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29DE6D9B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 ventas de la Empresa Hongos Secos Primavera”</w:t>
      </w:r>
    </w:p>
    <w:p w14:paraId="551FA01C" w14:textId="7336C676" w:rsidR="00EF13BE" w:rsidRDefault="002329A9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Reporte de Errores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FA60DB" w14:textId="71625479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7DBE1EA8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27546138" w14:textId="6A318B00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lastRenderedPageBreak/>
        <w:t>Función de la Plantilla</w:t>
      </w:r>
    </w:p>
    <w:p w14:paraId="20EB9924" w14:textId="2AA31E52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sz w:val="24"/>
          <w:szCs w:val="24"/>
        </w:rPr>
        <w:t xml:space="preserve">La función </w:t>
      </w:r>
      <w:r>
        <w:rPr>
          <w:rFonts w:ascii="Times New Roman" w:hAnsi="Times New Roman" w:cs="Times New Roman"/>
          <w:sz w:val="24"/>
          <w:szCs w:val="24"/>
        </w:rPr>
        <w:t>que cumple</w:t>
      </w:r>
      <w:r w:rsidRPr="002E62E9">
        <w:rPr>
          <w:rFonts w:ascii="Times New Roman" w:hAnsi="Times New Roman" w:cs="Times New Roman"/>
          <w:sz w:val="24"/>
          <w:szCs w:val="24"/>
        </w:rPr>
        <w:t xml:space="preserve"> esta plantilla es </w:t>
      </w:r>
      <w:r w:rsidR="00E92FEC">
        <w:rPr>
          <w:rFonts w:ascii="Times New Roman" w:hAnsi="Times New Roman" w:cs="Times New Roman"/>
          <w:sz w:val="24"/>
          <w:szCs w:val="24"/>
        </w:rPr>
        <w:t>generalizar</w:t>
      </w:r>
      <w:r w:rsidR="00E92FEC" w:rsidRPr="002E62E9">
        <w:rPr>
          <w:rFonts w:ascii="Times New Roman" w:hAnsi="Times New Roman" w:cs="Times New Roman"/>
          <w:sz w:val="24"/>
          <w:szCs w:val="24"/>
        </w:rPr>
        <w:t xml:space="preserve"> </w:t>
      </w:r>
      <w:r w:rsidRPr="002E62E9">
        <w:rPr>
          <w:rFonts w:ascii="Times New Roman" w:hAnsi="Times New Roman" w:cs="Times New Roman"/>
          <w:sz w:val="24"/>
          <w:szCs w:val="24"/>
        </w:rPr>
        <w:t>y formalizar todos los aspectos que conformarán un reporte de errores</w:t>
      </w:r>
      <w:r w:rsidR="00E92FEC">
        <w:rPr>
          <w:rFonts w:ascii="Times New Roman" w:hAnsi="Times New Roman" w:cs="Times New Roman"/>
          <w:sz w:val="24"/>
          <w:szCs w:val="24"/>
        </w:rPr>
        <w:t>,</w:t>
      </w:r>
      <w:r w:rsidRPr="002E62E9">
        <w:rPr>
          <w:rFonts w:ascii="Times New Roman" w:hAnsi="Times New Roman" w:cs="Times New Roman"/>
          <w:sz w:val="24"/>
          <w:szCs w:val="24"/>
        </w:rPr>
        <w:t xml:space="preserve"> de las pruebas que se apliquen a las solicitudes de generación de los procesos </w:t>
      </w:r>
      <w:r w:rsidR="00E92FEC">
        <w:rPr>
          <w:rFonts w:ascii="Times New Roman" w:hAnsi="Times New Roman" w:cs="Times New Roman"/>
          <w:sz w:val="24"/>
          <w:szCs w:val="24"/>
        </w:rPr>
        <w:t>funcionarios</w:t>
      </w:r>
      <w:r w:rsidRPr="002E62E9">
        <w:rPr>
          <w:rFonts w:ascii="Times New Roman" w:hAnsi="Times New Roman" w:cs="Times New Roman"/>
          <w:sz w:val="24"/>
          <w:szCs w:val="24"/>
        </w:rPr>
        <w:t>.</w:t>
      </w:r>
    </w:p>
    <w:p w14:paraId="14344439" w14:textId="1BBF8F3C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Objetivo de la Plantilla</w:t>
      </w:r>
    </w:p>
    <w:p w14:paraId="46C7178F" w14:textId="7C646359" w:rsidR="002E62E9" w:rsidRPr="002E62E9" w:rsidRDefault="00DC7E97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</w:t>
      </w:r>
      <w:r w:rsidRPr="002E62E9">
        <w:rPr>
          <w:rFonts w:ascii="Times New Roman" w:hAnsi="Times New Roman" w:cs="Times New Roman"/>
          <w:sz w:val="24"/>
          <w:szCs w:val="24"/>
        </w:rPr>
        <w:t xml:space="preserve"> </w:t>
      </w:r>
      <w:r w:rsidR="002E62E9" w:rsidRPr="002E62E9">
        <w:rPr>
          <w:rFonts w:ascii="Times New Roman" w:hAnsi="Times New Roman" w:cs="Times New Roman"/>
          <w:sz w:val="24"/>
          <w:szCs w:val="24"/>
        </w:rPr>
        <w:t>una estructura para la creación de un reporte de errores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424D">
        <w:rPr>
          <w:rFonts w:ascii="Times New Roman" w:hAnsi="Times New Roman" w:cs="Times New Roman"/>
          <w:sz w:val="24"/>
          <w:szCs w:val="24"/>
        </w:rPr>
        <w:t>mediante los casos de pruebas que se aplicarán al proyecto</w:t>
      </w:r>
      <w:r w:rsidR="002E62E9" w:rsidRPr="002E62E9">
        <w:rPr>
          <w:rFonts w:ascii="Times New Roman" w:hAnsi="Times New Roman" w:cs="Times New Roman"/>
          <w:sz w:val="24"/>
          <w:szCs w:val="24"/>
        </w:rPr>
        <w:t>.</w:t>
      </w:r>
    </w:p>
    <w:p w14:paraId="442FF429" w14:textId="2DC3289D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Alcance de la Plantilla</w:t>
      </w:r>
    </w:p>
    <w:p w14:paraId="1E934AC2" w14:textId="2A7AF50E" w:rsid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sz w:val="24"/>
          <w:szCs w:val="24"/>
        </w:rPr>
        <w:t xml:space="preserve">Esta plantilla sólo se usará para elaborar los reportes de errores según </w:t>
      </w:r>
      <w:r w:rsidR="004E424D" w:rsidRPr="002E62E9">
        <w:rPr>
          <w:rFonts w:ascii="Times New Roman" w:hAnsi="Times New Roman" w:cs="Times New Roman"/>
          <w:sz w:val="24"/>
          <w:szCs w:val="24"/>
        </w:rPr>
        <w:t>los casos</w:t>
      </w:r>
      <w:r w:rsidRPr="002E62E9">
        <w:rPr>
          <w:rFonts w:ascii="Times New Roman" w:hAnsi="Times New Roman" w:cs="Times New Roman"/>
          <w:sz w:val="24"/>
          <w:szCs w:val="24"/>
        </w:rPr>
        <w:t xml:space="preserve"> de prueba que se aplicarán al proyecto.</w:t>
      </w:r>
    </w:p>
    <w:p w14:paraId="4A17D8CD" w14:textId="77777777" w:rsidR="00DE51C1" w:rsidRPr="002E62E9" w:rsidRDefault="00DE51C1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E0A44" w14:textId="0FE50B97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ITERACIÓN I</w:t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E62E9" w:rsidRPr="002E62E9" w14:paraId="0F8F0A52" w14:textId="77777777" w:rsidTr="004F6E4D">
        <w:tc>
          <w:tcPr>
            <w:tcW w:w="9164" w:type="dxa"/>
            <w:gridSpan w:val="5"/>
            <w:shd w:val="clear" w:color="auto" w:fill="B8CCE4"/>
          </w:tcPr>
          <w:p w14:paraId="5B0CA7D2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Reporte de Errores e Inconsistencias </w:t>
            </w:r>
          </w:p>
        </w:tc>
      </w:tr>
      <w:tr w:rsidR="002E62E9" w:rsidRPr="002E62E9" w14:paraId="4C641902" w14:textId="77777777" w:rsidTr="004F6E4D">
        <w:tc>
          <w:tcPr>
            <w:tcW w:w="2589" w:type="dxa"/>
            <w:gridSpan w:val="2"/>
            <w:shd w:val="clear" w:color="auto" w:fill="FFFFFF"/>
          </w:tcPr>
          <w:p w14:paraId="7D8B95E5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F02758A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Sistema de gestión de empleados</w:t>
            </w:r>
          </w:p>
        </w:tc>
      </w:tr>
      <w:tr w:rsidR="002E62E9" w:rsidRPr="002E62E9" w14:paraId="3C7065BF" w14:textId="77777777" w:rsidTr="004F6E4D">
        <w:tc>
          <w:tcPr>
            <w:tcW w:w="2589" w:type="dxa"/>
            <w:gridSpan w:val="2"/>
            <w:shd w:val="clear" w:color="auto" w:fill="FFFFFF"/>
          </w:tcPr>
          <w:p w14:paraId="37202E87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8A5D1D9" w14:textId="34D057F6" w:rsidR="002E62E9" w:rsidRPr="002E62E9" w:rsidRDefault="00FA1466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E62E9" w:rsidRPr="002E62E9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2E9" w:rsidRPr="002E62E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E62E9" w:rsidRPr="002E62E9" w14:paraId="29FE1C86" w14:textId="77777777" w:rsidTr="004F6E4D">
        <w:tc>
          <w:tcPr>
            <w:tcW w:w="2589" w:type="dxa"/>
            <w:gridSpan w:val="2"/>
            <w:shd w:val="clear" w:color="auto" w:fill="FFFFFF"/>
          </w:tcPr>
          <w:p w14:paraId="3EFC2A27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AE9E4DF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Gestión de empleados</w:t>
            </w:r>
          </w:p>
        </w:tc>
      </w:tr>
      <w:tr w:rsidR="002E62E9" w:rsidRPr="002E62E9" w14:paraId="00D761CC" w14:textId="77777777" w:rsidTr="004F6E4D">
        <w:tc>
          <w:tcPr>
            <w:tcW w:w="2589" w:type="dxa"/>
            <w:gridSpan w:val="2"/>
            <w:shd w:val="clear" w:color="auto" w:fill="FFFFFF"/>
          </w:tcPr>
          <w:p w14:paraId="14990E88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CF46AE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Ing. Jenny Ruiz</w:t>
            </w:r>
          </w:p>
        </w:tc>
      </w:tr>
      <w:tr w:rsidR="002E62E9" w:rsidRPr="002E62E9" w14:paraId="6A0F6891" w14:textId="77777777" w:rsidTr="004F6E4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1CF87C1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197DD3D" w14:textId="56576F3E" w:rsidR="002E62E9" w:rsidRPr="002E62E9" w:rsidRDefault="00BF59E5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Salazar Jhoan</w:t>
            </w:r>
          </w:p>
        </w:tc>
      </w:tr>
      <w:tr w:rsidR="002E62E9" w:rsidRPr="002E62E9" w14:paraId="10C4637C" w14:textId="77777777" w:rsidTr="004F6E4D">
        <w:tc>
          <w:tcPr>
            <w:tcW w:w="2589" w:type="dxa"/>
            <w:gridSpan w:val="2"/>
            <w:shd w:val="clear" w:color="auto" w:fill="D9D9D9"/>
          </w:tcPr>
          <w:p w14:paraId="6C2B62CE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7A7AC3" w14:textId="19D9AEA7" w:rsidR="002E62E9" w:rsidRPr="002E62E9" w:rsidRDefault="00BF59E5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28-01-2023</w:t>
            </w:r>
          </w:p>
        </w:tc>
      </w:tr>
      <w:tr w:rsidR="002E62E9" w:rsidRPr="002E62E9" w14:paraId="32FCC397" w14:textId="77777777" w:rsidTr="004F6E4D">
        <w:tc>
          <w:tcPr>
            <w:tcW w:w="1951" w:type="dxa"/>
          </w:tcPr>
          <w:p w14:paraId="59293AF3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DC7713E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 prueba.</w:t>
            </w:r>
          </w:p>
        </w:tc>
        <w:tc>
          <w:tcPr>
            <w:tcW w:w="2860" w:type="dxa"/>
          </w:tcPr>
          <w:p w14:paraId="07501FC2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7DF0CDA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Acciones de corrección</w:t>
            </w:r>
          </w:p>
        </w:tc>
      </w:tr>
      <w:tr w:rsidR="002E62E9" w:rsidRPr="002E62E9" w14:paraId="402E556C" w14:textId="77777777" w:rsidTr="004F6E4D">
        <w:tc>
          <w:tcPr>
            <w:tcW w:w="1951" w:type="dxa"/>
          </w:tcPr>
          <w:p w14:paraId="25E83AC5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CP-001</w:t>
            </w:r>
          </w:p>
        </w:tc>
        <w:tc>
          <w:tcPr>
            <w:tcW w:w="2137" w:type="dxa"/>
            <w:gridSpan w:val="2"/>
          </w:tcPr>
          <w:p w14:paraId="592352E9" w14:textId="2F1F44F0" w:rsidR="002E62E9" w:rsidRPr="002E62E9" w:rsidRDefault="00BF59E5" w:rsidP="00BF59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venta</w:t>
            </w:r>
            <w:r w:rsidR="00FD35C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empleados.</w:t>
            </w:r>
          </w:p>
        </w:tc>
        <w:tc>
          <w:tcPr>
            <w:tcW w:w="2860" w:type="dxa"/>
          </w:tcPr>
          <w:p w14:paraId="3B308917" w14:textId="0EECD7CB" w:rsidR="002E62E9" w:rsidRPr="002E62E9" w:rsidRDefault="00FD35C7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momento de escribir el nombre del usuario En mayúsculas o minúsculas nos da el ingreso a la aplicación</w:t>
            </w:r>
            <w:r w:rsidR="00BF59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080608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shd w:val="clear" w:color="auto" w:fill="D9D9D9"/>
          </w:tcPr>
          <w:p w14:paraId="5EDC301B" w14:textId="4B73FB1F" w:rsidR="002E62E9" w:rsidRPr="002E62E9" w:rsidRDefault="00BF59E5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apartado usuario debe poder </w:t>
            </w:r>
            <w:r w:rsidR="00FD35C7">
              <w:rPr>
                <w:rFonts w:ascii="Times New Roman" w:hAnsi="Times New Roman" w:cs="Times New Roman"/>
                <w:sz w:val="24"/>
                <w:szCs w:val="24"/>
              </w:rPr>
              <w:t>distinguir los caracteres entre mayúsculas y minúsculas.</w:t>
            </w:r>
          </w:p>
        </w:tc>
      </w:tr>
    </w:tbl>
    <w:p w14:paraId="01AB04C7" w14:textId="77777777" w:rsidR="00F50EC9" w:rsidRDefault="00F50EC9" w:rsidP="002E62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50E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314F5" w14:textId="77777777" w:rsidR="00E31162" w:rsidRDefault="00E31162" w:rsidP="008E20C0">
      <w:pPr>
        <w:spacing w:after="0" w:line="240" w:lineRule="auto"/>
      </w:pPr>
      <w:r>
        <w:separator/>
      </w:r>
    </w:p>
  </w:endnote>
  <w:endnote w:type="continuationSeparator" w:id="0">
    <w:p w14:paraId="1838BE07" w14:textId="77777777" w:rsidR="00E31162" w:rsidRDefault="00E31162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087787"/>
      <w:docPartObj>
        <w:docPartGallery w:val="Page Numbers (Bottom of Page)"/>
        <w:docPartUnique/>
      </w:docPartObj>
    </w:sdtPr>
    <w:sdtEndPr/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5C7" w:rsidRPr="00FD35C7">
          <w:rPr>
            <w:noProof/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92317" w14:textId="77777777" w:rsidR="00E31162" w:rsidRDefault="00E31162" w:rsidP="008E20C0">
      <w:pPr>
        <w:spacing w:after="0" w:line="240" w:lineRule="auto"/>
      </w:pPr>
      <w:r>
        <w:separator/>
      </w:r>
    </w:p>
  </w:footnote>
  <w:footnote w:type="continuationSeparator" w:id="0">
    <w:p w14:paraId="1EE9D27E" w14:textId="77777777" w:rsidR="00E31162" w:rsidRDefault="00E31162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C0"/>
    <w:rsid w:val="00134448"/>
    <w:rsid w:val="002329A9"/>
    <w:rsid w:val="002E62E9"/>
    <w:rsid w:val="004E424D"/>
    <w:rsid w:val="004F591A"/>
    <w:rsid w:val="005C0B75"/>
    <w:rsid w:val="00611280"/>
    <w:rsid w:val="00633002"/>
    <w:rsid w:val="006538DA"/>
    <w:rsid w:val="007F1027"/>
    <w:rsid w:val="00822F5B"/>
    <w:rsid w:val="008E20C0"/>
    <w:rsid w:val="00A8692F"/>
    <w:rsid w:val="00AA776B"/>
    <w:rsid w:val="00AE7F4C"/>
    <w:rsid w:val="00BF59E5"/>
    <w:rsid w:val="00C61042"/>
    <w:rsid w:val="00CD44CD"/>
    <w:rsid w:val="00D22F64"/>
    <w:rsid w:val="00DC7E97"/>
    <w:rsid w:val="00DE51C1"/>
    <w:rsid w:val="00DF7A01"/>
    <w:rsid w:val="00E31162"/>
    <w:rsid w:val="00E92FEC"/>
    <w:rsid w:val="00EF13BE"/>
    <w:rsid w:val="00F46C73"/>
    <w:rsid w:val="00F50EC9"/>
    <w:rsid w:val="00FA1466"/>
    <w:rsid w:val="00FD35C7"/>
    <w:rsid w:val="00F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Cuenta Microsoft</cp:lastModifiedBy>
  <cp:revision>25</cp:revision>
  <dcterms:created xsi:type="dcterms:W3CDTF">2023-01-03T22:05:00Z</dcterms:created>
  <dcterms:modified xsi:type="dcterms:W3CDTF">2023-01-29T02:44:00Z</dcterms:modified>
</cp:coreProperties>
</file>