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67EAC" w14:textId="77777777" w:rsidR="00917185" w:rsidRDefault="00917185" w:rsidP="00917185">
      <w:pPr>
        <w:pStyle w:val="1"/>
        <w:rPr>
          <w:lang w:eastAsia="zh-CN"/>
        </w:rPr>
      </w:pPr>
      <w:bookmarkStart w:id="0" w:name="_Toc239144739"/>
      <w:r>
        <w:rPr>
          <w:lang w:eastAsia="zh-CN"/>
        </w:rPr>
        <w:t>策划方案</w:t>
      </w:r>
      <w:bookmarkEnd w:id="0"/>
    </w:p>
    <w:p w14:paraId="519649B3" w14:textId="77777777" w:rsidR="00917185" w:rsidRDefault="00917185" w:rsidP="00917185">
      <w:pPr>
        <w:pStyle w:val="2"/>
        <w:rPr>
          <w:rFonts w:hint="eastAsia"/>
          <w:lang w:eastAsia="zh-CN"/>
        </w:rPr>
      </w:pPr>
      <w:bookmarkStart w:id="1" w:name="_Toc239144740"/>
      <w:r>
        <w:rPr>
          <w:lang w:eastAsia="zh-CN"/>
        </w:rPr>
        <w:t>项目理解与总体思路</w:t>
      </w:r>
      <w:bookmarkEnd w:id="1"/>
    </w:p>
    <w:p w14:paraId="0D96413B" w14:textId="77777777" w:rsidR="00917185" w:rsidRPr="00246D8B" w:rsidRDefault="00917185" w:rsidP="00917185">
      <w:pPr>
        <w:rPr>
          <w:lang w:eastAsia="zh-CN"/>
        </w:rPr>
      </w:pPr>
      <w:r w:rsidRPr="00246D8B">
        <w:rPr>
          <w:rFonts w:hint="eastAsia"/>
          <w:lang w:eastAsia="zh-CN"/>
        </w:rPr>
        <w:t>项目理解性：理解阳光电源智慧园区平台规划和实施路径，具备梳理阳光智慧园区相关业态需求的能力</w:t>
      </w:r>
    </w:p>
    <w:p w14:paraId="585128CF" w14:textId="77777777" w:rsidR="00917185" w:rsidRDefault="00917185" w:rsidP="00917185">
      <w:pPr>
        <w:pStyle w:val="2"/>
        <w:rPr>
          <w:rFonts w:hint="eastAsia"/>
          <w:lang w:eastAsia="zh-CN"/>
        </w:rPr>
      </w:pPr>
      <w:bookmarkStart w:id="2" w:name="_Toc239144741"/>
      <w:r>
        <w:rPr>
          <w:lang w:eastAsia="zh-CN"/>
        </w:rPr>
        <w:t>五大子系统方案设计</w:t>
      </w:r>
      <w:bookmarkEnd w:id="2"/>
    </w:p>
    <w:p w14:paraId="3C9765C4" w14:textId="77777777" w:rsidR="00917185" w:rsidRPr="00246D8B" w:rsidRDefault="00917185" w:rsidP="00917185">
      <w:pPr>
        <w:rPr>
          <w:lang w:eastAsia="zh-CN"/>
        </w:rPr>
      </w:pPr>
      <w:r w:rsidRPr="00246D8B">
        <w:rPr>
          <w:rFonts w:hint="eastAsia"/>
          <w:lang w:eastAsia="zh-CN"/>
        </w:rPr>
        <w:t>方案完整与可行性：方案中</w:t>
      </w:r>
      <w:r w:rsidRPr="00246D8B">
        <w:rPr>
          <w:rFonts w:hint="eastAsia"/>
          <w:lang w:eastAsia="zh-CN"/>
        </w:rPr>
        <w:t>5</w:t>
      </w:r>
      <w:r w:rsidRPr="00246D8B">
        <w:rPr>
          <w:rFonts w:hint="eastAsia"/>
          <w:lang w:eastAsia="zh-CN"/>
        </w:rPr>
        <w:t>个子模块（智慧安防、智慧消防、智慧物流、宿舍及外协）的功能设计完整性、技术可行性：</w:t>
      </w:r>
    </w:p>
    <w:p w14:paraId="1727DE82" w14:textId="77777777" w:rsidR="00917185" w:rsidRDefault="00917185" w:rsidP="00917185">
      <w:pPr>
        <w:pStyle w:val="3"/>
        <w:rPr>
          <w:rFonts w:hint="eastAsia"/>
        </w:rPr>
      </w:pPr>
      <w:bookmarkStart w:id="3" w:name="_Toc239144742"/>
      <w:r>
        <w:t>智慧安防</w:t>
      </w:r>
      <w:bookmarkEnd w:id="3"/>
    </w:p>
    <w:p w14:paraId="6F8FCD95" w14:textId="77777777" w:rsidR="00917185" w:rsidRDefault="00917185" w:rsidP="00917185">
      <w:pPr>
        <w:pStyle w:val="3"/>
        <w:rPr>
          <w:rFonts w:hint="eastAsia"/>
        </w:rPr>
      </w:pPr>
      <w:bookmarkStart w:id="4" w:name="_Toc239144743"/>
      <w:r>
        <w:t>智慧消防</w:t>
      </w:r>
      <w:bookmarkEnd w:id="4"/>
    </w:p>
    <w:p w14:paraId="7ACEBB58" w14:textId="77777777" w:rsidR="00917185" w:rsidRDefault="00917185" w:rsidP="00917185">
      <w:pPr>
        <w:pStyle w:val="3"/>
        <w:rPr>
          <w:rFonts w:hint="eastAsia"/>
        </w:rPr>
      </w:pPr>
      <w:bookmarkStart w:id="5" w:name="_Toc239144744"/>
      <w:r>
        <w:t>智慧物流</w:t>
      </w:r>
      <w:bookmarkEnd w:id="5"/>
    </w:p>
    <w:p w14:paraId="67F626A9" w14:textId="77777777" w:rsidR="00917185" w:rsidRDefault="00917185" w:rsidP="00917185">
      <w:pPr>
        <w:pStyle w:val="3"/>
        <w:rPr>
          <w:rFonts w:hint="eastAsia"/>
          <w:lang w:eastAsia="zh-CN"/>
        </w:rPr>
      </w:pPr>
      <w:bookmarkStart w:id="6" w:name="_Toc239144745"/>
      <w:r>
        <w:rPr>
          <w:lang w:eastAsia="zh-CN"/>
        </w:rPr>
        <w:t>宿舍管理</w:t>
      </w:r>
      <w:bookmarkEnd w:id="6"/>
    </w:p>
    <w:p w14:paraId="69361FCC" w14:textId="77777777" w:rsidR="00917185" w:rsidRDefault="00917185" w:rsidP="00917185">
      <w:pPr>
        <w:pStyle w:val="3"/>
        <w:rPr>
          <w:rFonts w:hint="eastAsia"/>
          <w:lang w:eastAsia="zh-CN"/>
        </w:rPr>
      </w:pPr>
      <w:bookmarkStart w:id="7" w:name="_Toc239144746"/>
      <w:r>
        <w:rPr>
          <w:lang w:eastAsia="zh-CN"/>
        </w:rPr>
        <w:t>外协人员管理</w:t>
      </w:r>
      <w:bookmarkEnd w:id="7"/>
    </w:p>
    <w:p w14:paraId="5C6EBF5B" w14:textId="77777777" w:rsidR="00917185" w:rsidRPr="00246D8B" w:rsidRDefault="00917185" w:rsidP="00917185">
      <w:pPr>
        <w:rPr>
          <w:lang w:eastAsia="zh-CN"/>
        </w:rPr>
      </w:pPr>
    </w:p>
    <w:p w14:paraId="1FAFF5A1" w14:textId="77777777" w:rsidR="00917185" w:rsidRDefault="00917185" w:rsidP="00917185">
      <w:pPr>
        <w:pStyle w:val="2"/>
        <w:rPr>
          <w:rFonts w:hint="eastAsia"/>
          <w:lang w:eastAsia="zh-CN"/>
        </w:rPr>
      </w:pPr>
      <w:bookmarkStart w:id="8" w:name="_Toc239144747"/>
      <w:r>
        <w:rPr>
          <w:lang w:eastAsia="zh-CN"/>
        </w:rPr>
        <w:t>整体技术架构</w:t>
      </w:r>
      <w:bookmarkEnd w:id="8"/>
    </w:p>
    <w:p w14:paraId="3C6EE6B9" w14:textId="77777777" w:rsidR="00917185" w:rsidRDefault="00917185" w:rsidP="00917185">
      <w:pPr>
        <w:rPr>
          <w:lang w:eastAsia="zh-CN"/>
        </w:rPr>
      </w:pPr>
      <w:r w:rsidRPr="00246D8B">
        <w:rPr>
          <w:rFonts w:hint="eastAsia"/>
          <w:lang w:eastAsia="zh-CN"/>
        </w:rPr>
        <w:t>具备高稳定性与横向扩展能力，支持多园区规模化部署扩容。架构采用总部集中管控、分站独立运维的总分模式，实现各业务子系统无缝融合、数据全域互通与分级权限隔离，可满足未来新园区拓展</w:t>
      </w:r>
      <w:r w:rsidRPr="00246D8B">
        <w:rPr>
          <w:rFonts w:hint="eastAsia"/>
          <w:lang w:eastAsia="zh-CN"/>
        </w:rPr>
        <w:t>/</w:t>
      </w:r>
      <w:r w:rsidRPr="00246D8B">
        <w:rPr>
          <w:rFonts w:hint="eastAsia"/>
          <w:lang w:eastAsia="zh-CN"/>
        </w:rPr>
        <w:t>园区功能管理</w:t>
      </w:r>
      <w:r w:rsidRPr="00246D8B">
        <w:rPr>
          <w:rFonts w:hint="eastAsia"/>
          <w:lang w:eastAsia="zh-CN"/>
        </w:rPr>
        <w:t>/</w:t>
      </w:r>
      <w:r w:rsidRPr="00246D8B">
        <w:rPr>
          <w:rFonts w:hint="eastAsia"/>
          <w:lang w:eastAsia="zh-CN"/>
        </w:rPr>
        <w:t>升级需求园区场景</w:t>
      </w:r>
    </w:p>
    <w:p w14:paraId="05961AC2" w14:textId="77777777" w:rsidR="00917185" w:rsidRDefault="00917185" w:rsidP="00917185">
      <w:pPr>
        <w:pStyle w:val="2"/>
        <w:rPr>
          <w:rFonts w:hint="eastAsia"/>
          <w:lang w:eastAsia="zh-CN"/>
        </w:rPr>
      </w:pPr>
      <w:bookmarkStart w:id="9" w:name="_Toc239144748"/>
      <w:r>
        <w:rPr>
          <w:lang w:eastAsia="zh-CN"/>
        </w:rPr>
        <w:t>硬件整体规划与配置</w:t>
      </w:r>
      <w:r>
        <w:rPr>
          <w:rFonts w:hint="eastAsia"/>
          <w:lang w:eastAsia="zh-CN"/>
        </w:rPr>
        <w:t>方案</w:t>
      </w:r>
      <w:bookmarkEnd w:id="9"/>
    </w:p>
    <w:p w14:paraId="6A8D25E4" w14:textId="77777777" w:rsidR="00917185" w:rsidRDefault="00917185" w:rsidP="00917185">
      <w:pPr>
        <w:rPr>
          <w:lang w:eastAsia="zh-CN"/>
        </w:rPr>
      </w:pPr>
      <w:r w:rsidRPr="00246D8B">
        <w:rPr>
          <w:rFonts w:hint="eastAsia"/>
          <w:lang w:eastAsia="zh-CN"/>
        </w:rPr>
        <w:t>硬件产品：（监控设备、消防设备、门禁设备、物流调度终端等）合规达标、方案经济实用、易拓展、布局合理</w:t>
      </w:r>
    </w:p>
    <w:p w14:paraId="43F39C7B" w14:textId="77777777" w:rsidR="00917185" w:rsidRDefault="00917185" w:rsidP="00917185">
      <w:pPr>
        <w:pStyle w:val="2"/>
        <w:rPr>
          <w:rFonts w:hint="eastAsia"/>
          <w:lang w:eastAsia="zh-CN"/>
        </w:rPr>
      </w:pPr>
      <w:bookmarkStart w:id="10" w:name="_Toc239144749"/>
      <w:r>
        <w:rPr>
          <w:lang w:eastAsia="zh-CN"/>
        </w:rPr>
        <w:lastRenderedPageBreak/>
        <w:t>信息安全</w:t>
      </w:r>
      <w:bookmarkEnd w:id="10"/>
    </w:p>
    <w:p w14:paraId="73C6EFCD" w14:textId="77777777" w:rsidR="00917185" w:rsidRDefault="00917185" w:rsidP="00917185">
      <w:pPr>
        <w:rPr>
          <w:lang w:eastAsia="zh-CN"/>
        </w:rPr>
      </w:pPr>
      <w:r w:rsidRPr="00246D8B">
        <w:rPr>
          <w:rFonts w:hint="eastAsia"/>
          <w:lang w:eastAsia="zh-CN"/>
        </w:rPr>
        <w:t>信息安全与合规：包含网络安全、主机安全、应用安全、数据安全、权限管理、日志审计、等保要求适配</w:t>
      </w:r>
    </w:p>
    <w:p w14:paraId="31EA7280" w14:textId="77777777" w:rsidR="00917185" w:rsidRDefault="00917185" w:rsidP="00917185">
      <w:pPr>
        <w:pStyle w:val="2"/>
        <w:rPr>
          <w:rFonts w:hint="eastAsia"/>
        </w:rPr>
      </w:pPr>
      <w:bookmarkStart w:id="11" w:name="_Toc239144750"/>
      <w:r w:rsidRPr="00246D8B">
        <w:rPr>
          <w:rFonts w:hint="eastAsia"/>
        </w:rPr>
        <w:t>IT技术</w:t>
      </w:r>
      <w:bookmarkEnd w:id="11"/>
    </w:p>
    <w:p w14:paraId="0A37690D" w14:textId="77777777" w:rsidR="00917185" w:rsidRDefault="00917185" w:rsidP="00917185">
      <w:pPr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）系统要求采用开放式的技术架构，客户端支持多种及主流的浏览器，服务端程序必须支持多种操作系统（</w:t>
      </w:r>
      <w:r>
        <w:rPr>
          <w:rFonts w:hint="eastAsia"/>
          <w:lang w:eastAsia="zh-CN"/>
        </w:rPr>
        <w:t>Windows or Linux</w:t>
      </w:r>
      <w:r>
        <w:rPr>
          <w:rFonts w:hint="eastAsia"/>
          <w:lang w:eastAsia="zh-CN"/>
        </w:rPr>
        <w:t>），支持主流的数据库。</w:t>
      </w:r>
    </w:p>
    <w:p w14:paraId="0AC5D551" w14:textId="77777777" w:rsidR="00917185" w:rsidRDefault="00917185" w:rsidP="00917185">
      <w:pPr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）代码开放度：提供系统平台的二开代码、系统</w:t>
      </w:r>
      <w:r>
        <w:rPr>
          <w:rFonts w:hint="eastAsia"/>
          <w:lang w:eastAsia="zh-CN"/>
        </w:rPr>
        <w:t>API</w:t>
      </w:r>
      <w:r>
        <w:rPr>
          <w:rFonts w:hint="eastAsia"/>
          <w:lang w:eastAsia="zh-CN"/>
        </w:rPr>
        <w:t>清单，且有详细说明；提供数据库表的结构，且有详细说明；</w:t>
      </w:r>
    </w:p>
    <w:p w14:paraId="629543BD" w14:textId="77777777" w:rsidR="00917185" w:rsidRPr="00246D8B" w:rsidRDefault="00917185" w:rsidP="00917185">
      <w:pPr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）可扩展性：支持方便快捷的二次开发，能提供客户增加、修改、调整功能的二次开发平台或工具；系统支持底层存储及计算资源扩展。</w:t>
      </w:r>
    </w:p>
    <w:p w14:paraId="33A094BA" w14:textId="563B0145" w:rsidR="00E74744" w:rsidRPr="00917185" w:rsidRDefault="00E74744">
      <w:pPr>
        <w:rPr>
          <w:rFonts w:ascii="宋体" w:hAnsi="Cambria" w:cs="Times New Roman" w:hint="eastAsia"/>
          <w:b/>
          <w:bCs/>
          <w:kern w:val="44"/>
          <w:sz w:val="32"/>
          <w:szCs w:val="44"/>
          <w:lang w:eastAsia="zh-CN"/>
        </w:rPr>
      </w:pPr>
    </w:p>
    <w:sectPr w:rsidR="00E74744" w:rsidRPr="009171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185"/>
    <w:rsid w:val="00236090"/>
    <w:rsid w:val="00292B6A"/>
    <w:rsid w:val="00917185"/>
    <w:rsid w:val="00BA4F3F"/>
    <w:rsid w:val="00D81AB2"/>
    <w:rsid w:val="00E74744"/>
    <w:rsid w:val="00FB2016"/>
    <w:rsid w:val="00FE7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4F1BA"/>
  <w15:chartTrackingRefBased/>
  <w15:docId w15:val="{4B15C4AB-7DB7-46A5-86F7-7CD2FCA36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宋体" w:hAnsiTheme="minorHAnsi" w:cstheme="minorBidi"/>
        <w:kern w:val="2"/>
        <w:sz w:val="24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1" w:unhideWhenUsed="1" w:qFormat="1"/>
    <w:lsdException w:name="heading 3" w:semiHidden="1" w:uiPriority="2" w:unhideWhenUsed="1" w:qFormat="1"/>
    <w:lsdException w:name="heading 4" w:semiHidden="1" w:uiPriority="3" w:unhideWhenUsed="1" w:qFormat="1"/>
    <w:lsdException w:name="heading 5" w:semiHidden="1" w:uiPriority="4" w:unhideWhenUsed="1" w:qFormat="1"/>
    <w:lsdException w:name="heading 6" w:semiHidden="1" w:uiPriority="7" w:unhideWhenUsed="1" w:qFormat="1"/>
    <w:lsdException w:name="heading 7" w:semiHidden="1" w:uiPriority="8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7185"/>
    <w:pPr>
      <w:spacing w:after="200" w:line="276" w:lineRule="auto"/>
    </w:pPr>
    <w:rPr>
      <w:rFonts w:ascii="Times New Roman" w:hAnsi="Times New Roman"/>
      <w:kern w:val="0"/>
      <w:sz w:val="22"/>
      <w:lang w:eastAsia="en-US"/>
    </w:rPr>
  </w:style>
  <w:style w:type="paragraph" w:styleId="1">
    <w:name w:val="heading 1"/>
    <w:aliases w:val="一级标题,H1,H11,H12,H111,H13,H112,Heading 0,h1,Header 1,Section Head,1st level,l1,H14,H15,H16,H17,Level 1 Topic Heading,Level 1 Head,PIM 1,LN,章节,heading 1,Arial 14 Fett,Arial 14 Fett1,Arial 14 Fett2,Head1,l0,11,l01,标书1,第*部分,第A章,L1,boc,Fab-1,1,第一层,章,T1"/>
    <w:basedOn w:val="a"/>
    <w:next w:val="a"/>
    <w:link w:val="10"/>
    <w:qFormat/>
    <w:rsid w:val="009171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aliases w:val="二级标题,H2,h2,Underrubrik1,prop2,Heading2,No Number,A,o,Heading 2 Hidden,H2-Heading 2,Header 2,l2,Header2,22,heading2,list2,A.B.C.,list 2,Heading Indent No L2,2nd level,I2,Section Title,Heading 2 John,ACERHead 2,sect 1.2,sect 3.1,Heading 2 CCBS,2,PIM2"/>
    <w:basedOn w:val="a"/>
    <w:next w:val="a"/>
    <w:link w:val="20"/>
    <w:uiPriority w:val="1"/>
    <w:unhideWhenUsed/>
    <w:qFormat/>
    <w:rsid w:val="009171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aliases w:val="三级标题,H3,Level 3 Head,h3,3rd level,sect1.2.3,Heading 3 - old,CT,Level 3 Topic Heading,PRTM Heading 3,BOD 0,sect1.2.31,sect1.2.32,sect1.2.311,sect1.2.33,sect1.2.312,Bold Head,bh,Heading 2.3,1.2.3.,Titles,(Alt+3),(Alt+3)1,(Alt+3)2,(Alt+3)3,l3,l3+toc 3"/>
    <w:basedOn w:val="a"/>
    <w:next w:val="a"/>
    <w:link w:val="30"/>
    <w:uiPriority w:val="2"/>
    <w:unhideWhenUsed/>
    <w:qFormat/>
    <w:rsid w:val="009171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aliases w:val="四级标题,H4,Ref Heading 1,rh1,Heading sql,sect 1.2.3.4,h4,4heading,PIM 4,bullet,bl,bb,h41,h42,h43,h411,h44,h412,h45,h413,h46,h414,h47,h48,h415,h49,h410,h416,h417,h418,h419,h420,h4110,h421,heading 4,4th level,高3,heading 4TOC,First Subheading,I4,l4,T5,4"/>
    <w:basedOn w:val="a"/>
    <w:next w:val="a"/>
    <w:link w:val="40"/>
    <w:uiPriority w:val="3"/>
    <w:unhideWhenUsed/>
    <w:qFormat/>
    <w:rsid w:val="00917185"/>
    <w:pPr>
      <w:keepNext/>
      <w:keepLines/>
      <w:spacing w:before="80" w:after="40"/>
      <w:outlineLvl w:val="3"/>
    </w:pPr>
    <w:rPr>
      <w:rFonts w:eastAsiaTheme="minorEastAsia" w:cstheme="majorBidi"/>
      <w:color w:val="0F4761" w:themeColor="accent1" w:themeShade="BF"/>
      <w:sz w:val="28"/>
      <w:szCs w:val="28"/>
    </w:rPr>
  </w:style>
  <w:style w:type="paragraph" w:styleId="5">
    <w:name w:val="heading 5"/>
    <w:aliases w:val="五级标题,dash,ds,dd,h5,H5,口,口1,口2,heading 5,Level 3 - i,Appendix A  Heading 5,第四层条,Roman list,Roman list1,Roman list2,Roman list11,Roman list3,Roman list12,Roman list21,Roman list111,First Bullet,L5,5,PIM 5,Schedule A to X,Level4 Hd,Gliederung 5,l5,hm"/>
    <w:basedOn w:val="a"/>
    <w:next w:val="a"/>
    <w:link w:val="50"/>
    <w:uiPriority w:val="4"/>
    <w:unhideWhenUsed/>
    <w:qFormat/>
    <w:rsid w:val="00917185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  <w:szCs w:val="24"/>
    </w:rPr>
  </w:style>
  <w:style w:type="paragraph" w:styleId="6">
    <w:name w:val="heading 6"/>
    <w:aliases w:val="六级标题,BOD 4,H6,Bullet (Single Lines),Legal Level 1.,标题 6(ALT+6),PIM 6,L6,Bullet list,正文六级标题,第五层条,h6,Third Subheading,6,ITT t6,PA Appendix,Bullet list1,Bullet list2,Bullet list11,Bullet list3,Bullet list12,Bullet list21,Bullet list111,Bullet lis,Alt+"/>
    <w:basedOn w:val="a"/>
    <w:next w:val="a"/>
    <w:link w:val="60"/>
    <w:uiPriority w:val="7"/>
    <w:unhideWhenUsed/>
    <w:qFormat/>
    <w:rsid w:val="00917185"/>
    <w:pPr>
      <w:keepNext/>
      <w:keepLines/>
      <w:spacing w:before="4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aliases w:val="七级标题,不用,Legal Level 1.1.,PIM 7,letter list,（1）,正文七级标题,ITT t7,PA Appendix Major,7,req3,lettered list,letter list1,lettered list1,letter list2,lettered list2,letter list11,lettered list11,letter list3,lettered list3,letter list12,lettered list12,cnc"/>
    <w:basedOn w:val="a"/>
    <w:next w:val="a"/>
    <w:link w:val="70"/>
    <w:uiPriority w:val="8"/>
    <w:unhideWhenUsed/>
    <w:qFormat/>
    <w:rsid w:val="00917185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aliases w:val="注意框体,不用8,Legal Level 1.1.1.,正文八级标题,附录,ITT t8,PA Appendix Minor,action,8,r,requirement,req2,Reference List,action1,action2,action11,action3,action4,action5,action6,action7,action12,action21,action111,action31,action8,action13,action22,action112,h8,c"/>
    <w:basedOn w:val="a"/>
    <w:next w:val="a"/>
    <w:link w:val="80"/>
    <w:uiPriority w:val="9"/>
    <w:unhideWhenUsed/>
    <w:qFormat/>
    <w:rsid w:val="00917185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aliases w:val="不用9,Legal Level 1.1.1.1.,huh,Appendix,PIM 9,正文九级标题,Figure,ITT t9,progress,App Heading,Titre 10,9,rb,req bullet,req1,progress1,progress2,progress11,progress3,progress4,progress5,progress6,progress7,progress12,progress21,progress111,标题 45,ctc,ft,ft1"/>
    <w:basedOn w:val="a"/>
    <w:next w:val="a"/>
    <w:link w:val="90"/>
    <w:uiPriority w:val="9"/>
    <w:unhideWhenUsed/>
    <w:qFormat/>
    <w:rsid w:val="0091718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一级标题 字符,H1 字符,H11 字符,H12 字符,H111 字符,H13 字符,H112 字符,Heading 0 字符,h1 字符,Header 1 字符,Section Head 字符,1st level 字符,l1 字符,H14 字符,H15 字符,H16 字符,H17 字符,Level 1 Topic Heading 字符,Level 1 Head 字符,PIM 1 字符,LN 字符,章节 字符,heading 1 字符,Arial 14 Fett 字符,Head1 字符"/>
    <w:basedOn w:val="a0"/>
    <w:link w:val="1"/>
    <w:qFormat/>
    <w:rsid w:val="0091718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aliases w:val="二级标题 字符,H2 字符,h2 字符,Underrubrik1 字符,prop2 字符,Heading2 字符,No Number 字符,A 字符,o 字符,Heading 2 Hidden 字符,H2-Heading 2 字符,Header 2 字符,l2 字符,Header2 字符,22 字符,heading2 字符,list2 字符,A.B.C. 字符,list 2 字符,Heading Indent No L2 字符,2nd level 字符,I2 字符,2 字符"/>
    <w:basedOn w:val="a0"/>
    <w:link w:val="2"/>
    <w:uiPriority w:val="1"/>
    <w:qFormat/>
    <w:rsid w:val="009171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aliases w:val="三级标题 字符,H3 字符,Level 3 Head 字符,h3 字符,3rd level 字符,sect1.2.3 字符,Heading 3 - old 字符,CT 字符,Level 3 Topic Heading 字符,PRTM Heading 3 字符,BOD 0 字符,sect1.2.31 字符,sect1.2.32 字符,sect1.2.311 字符,sect1.2.33 字符,sect1.2.312 字符,Bold Head 字符,bh 字符,Heading 2.3 字符"/>
    <w:basedOn w:val="a0"/>
    <w:link w:val="3"/>
    <w:uiPriority w:val="2"/>
    <w:rsid w:val="009171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17185"/>
    <w:rPr>
      <w:rFonts w:eastAsiaTheme="minorEastAsia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17185"/>
    <w:rPr>
      <w:rFonts w:eastAsiaTheme="minorEastAsia" w:cstheme="majorBidi"/>
      <w:color w:val="0F4761" w:themeColor="accent1" w:themeShade="BF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17185"/>
    <w:rPr>
      <w:rFonts w:eastAsiaTheme="minorEastAsia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17185"/>
    <w:rPr>
      <w:rFonts w:eastAsiaTheme="minorEastAsia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17185"/>
    <w:rPr>
      <w:rFonts w:eastAsiaTheme="minorEastAsia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171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1718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17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718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171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71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171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71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171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171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1718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171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Ding</dc:creator>
  <cp:keywords/>
  <dc:description/>
  <cp:lastModifiedBy>Victor Ding</cp:lastModifiedBy>
  <cp:revision>1</cp:revision>
  <dcterms:created xsi:type="dcterms:W3CDTF">2026-09-01T07:06:00Z</dcterms:created>
  <dcterms:modified xsi:type="dcterms:W3CDTF">2026-09-01T07:13:00Z</dcterms:modified>
</cp:coreProperties>
</file>