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C7B64" w14:textId="6E800A0E" w:rsidR="00A47C50" w:rsidRDefault="00BD3AE0" w:rsidP="00BD3AE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3AE0">
        <w:rPr>
          <w:rFonts w:ascii="Times New Roman" w:hAnsi="Times New Roman" w:cs="Times New Roman"/>
          <w:b/>
          <w:bCs/>
          <w:sz w:val="28"/>
          <w:szCs w:val="28"/>
        </w:rPr>
        <w:t>Автоматическое переименование файла чертежа при переименовании файла модели</w:t>
      </w:r>
    </w:p>
    <w:p w14:paraId="11E05BF1" w14:textId="142C8D36" w:rsidR="00BD3AE0" w:rsidRDefault="00BD3AE0" w:rsidP="00BD3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3AE0">
        <w:rPr>
          <w:rFonts w:ascii="Times New Roman" w:hAnsi="Times New Roman" w:cs="Times New Roman"/>
          <w:sz w:val="28"/>
          <w:szCs w:val="28"/>
        </w:rPr>
        <w:t>Для примера я возьму два файла "Лист (для тестирования</w:t>
      </w:r>
      <w:proofErr w:type="gramStart"/>
      <w:r w:rsidRPr="00BD3AE0">
        <w:rPr>
          <w:rFonts w:ascii="Times New Roman" w:hAnsi="Times New Roman" w:cs="Times New Roman"/>
          <w:sz w:val="28"/>
          <w:szCs w:val="28"/>
        </w:rPr>
        <w:t>).SLDPRT</w:t>
      </w:r>
      <w:proofErr w:type="gramEnd"/>
      <w:r w:rsidRPr="00BD3AE0">
        <w:rPr>
          <w:rFonts w:ascii="Times New Roman" w:hAnsi="Times New Roman" w:cs="Times New Roman"/>
          <w:sz w:val="28"/>
          <w:szCs w:val="28"/>
        </w:rPr>
        <w:t>", "Лист (для тестирования).</w:t>
      </w:r>
      <w:proofErr w:type="spellStart"/>
      <w:r w:rsidRPr="00BD3AE0">
        <w:rPr>
          <w:rFonts w:ascii="Times New Roman" w:hAnsi="Times New Roman" w:cs="Times New Roman"/>
          <w:sz w:val="28"/>
          <w:szCs w:val="28"/>
        </w:rPr>
        <w:t>slddrw</w:t>
      </w:r>
      <w:proofErr w:type="spellEnd"/>
      <w:r w:rsidRPr="00BD3AE0">
        <w:rPr>
          <w:rFonts w:ascii="Times New Roman" w:hAnsi="Times New Roman" w:cs="Times New Roman"/>
          <w:sz w:val="28"/>
          <w:szCs w:val="28"/>
        </w:rPr>
        <w:t xml:space="preserve">" и "Деталь для </w:t>
      </w:r>
      <w:proofErr w:type="spellStart"/>
      <w:r w:rsidRPr="00BD3AE0">
        <w:rPr>
          <w:rFonts w:ascii="Times New Roman" w:hAnsi="Times New Roman" w:cs="Times New Roman"/>
          <w:sz w:val="28"/>
          <w:szCs w:val="28"/>
        </w:rPr>
        <w:t>сборки.SLDASM</w:t>
      </w:r>
      <w:proofErr w:type="spellEnd"/>
      <w:r w:rsidRPr="00BD3AE0">
        <w:rPr>
          <w:rFonts w:ascii="Times New Roman" w:hAnsi="Times New Roman" w:cs="Times New Roman"/>
          <w:sz w:val="28"/>
          <w:szCs w:val="28"/>
        </w:rPr>
        <w:t>"</w:t>
      </w:r>
    </w:p>
    <w:p w14:paraId="6C030E29" w14:textId="4C3EB55B" w:rsidR="00BD3AE0" w:rsidRDefault="00BD3AE0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579BAD" wp14:editId="2BC55445">
            <wp:extent cx="3270885" cy="12446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46C2" w14:textId="49D3738D" w:rsidR="00BD3AE0" w:rsidRDefault="00BD3AE0" w:rsidP="00BD3A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3AE0">
        <w:rPr>
          <w:rFonts w:ascii="Times New Roman" w:hAnsi="Times New Roman" w:cs="Times New Roman"/>
          <w:sz w:val="28"/>
          <w:szCs w:val="28"/>
        </w:rPr>
        <w:t xml:space="preserve">Запускаем нашу модель или чертёж в </w:t>
      </w:r>
      <w:proofErr w:type="spellStart"/>
      <w:r w:rsidRPr="00BD3AE0">
        <w:rPr>
          <w:rFonts w:ascii="Times New Roman" w:hAnsi="Times New Roman" w:cs="Times New Roman"/>
          <w:sz w:val="28"/>
          <w:szCs w:val="28"/>
        </w:rPr>
        <w:t>SolidWorks</w:t>
      </w:r>
      <w:proofErr w:type="spellEnd"/>
      <w:r w:rsidRPr="00BD3AE0">
        <w:rPr>
          <w:rFonts w:ascii="Times New Roman" w:hAnsi="Times New Roman" w:cs="Times New Roman"/>
          <w:sz w:val="28"/>
          <w:szCs w:val="28"/>
        </w:rPr>
        <w:t xml:space="preserve"> 2018</w:t>
      </w:r>
      <w:r w:rsidRPr="00BD3AE0">
        <w:rPr>
          <w:rFonts w:ascii="Times New Roman" w:hAnsi="Times New Roman" w:cs="Times New Roman"/>
          <w:sz w:val="28"/>
          <w:szCs w:val="28"/>
        </w:rPr>
        <w:t xml:space="preserve"> </w:t>
      </w:r>
      <w:r w:rsidRPr="00BD3AE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BD3AE0">
        <w:rPr>
          <w:rFonts w:ascii="Times New Roman" w:hAnsi="Times New Roman" w:cs="Times New Roman"/>
          <w:sz w:val="28"/>
          <w:szCs w:val="28"/>
        </w:rPr>
        <w:t xml:space="preserve"> в верхнем меню, в разделе "Инструменты"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D3AE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D3AE0">
        <w:rPr>
          <w:rFonts w:ascii="Times New Roman" w:hAnsi="Times New Roman" w:cs="Times New Roman"/>
          <w:sz w:val="28"/>
          <w:szCs w:val="28"/>
        </w:rPr>
        <w:t>"Функции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D3AE0">
        <w:rPr>
          <w:rFonts w:ascii="Times New Roman" w:hAnsi="Times New Roman" w:cs="Times New Roman"/>
          <w:sz w:val="28"/>
          <w:szCs w:val="28"/>
        </w:rPr>
        <w:t>автоматизации"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D3AE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D3AE0"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D3AE0">
        <w:rPr>
          <w:rFonts w:ascii="Times New Roman" w:hAnsi="Times New Roman" w:cs="Times New Roman"/>
          <w:sz w:val="28"/>
          <w:szCs w:val="28"/>
        </w:rPr>
        <w:t>нажать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D3AE0">
        <w:rPr>
          <w:rFonts w:ascii="Times New Roman" w:hAnsi="Times New Roman" w:cs="Times New Roman"/>
          <w:sz w:val="28"/>
          <w:szCs w:val="28"/>
        </w:rPr>
        <w:t xml:space="preserve">кнопку "Переименовать модель и чертёж" </w:t>
      </w:r>
      <w:r w:rsidRPr="00BD3AE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BD3AE0">
        <w:rPr>
          <w:rFonts w:ascii="Times New Roman" w:hAnsi="Times New Roman" w:cs="Times New Roman"/>
          <w:sz w:val="28"/>
          <w:szCs w:val="28"/>
        </w:rPr>
        <w:t xml:space="preserve"> вводим новое имя для модели или чертежа </w:t>
      </w:r>
      <w:r w:rsidRPr="00BD3AE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BD3AE0">
        <w:rPr>
          <w:rFonts w:ascii="Times New Roman" w:hAnsi="Times New Roman" w:cs="Times New Roman"/>
          <w:sz w:val="28"/>
          <w:szCs w:val="28"/>
        </w:rPr>
        <w:t xml:space="preserve"> нажимаем "ОК"</w:t>
      </w:r>
    </w:p>
    <w:p w14:paraId="155E5A61" w14:textId="3B62B49B" w:rsidR="00BD3AE0" w:rsidRDefault="00BD3AE0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F3B3D4" wp14:editId="272B18CA">
            <wp:extent cx="5712460" cy="20834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B0DE" w14:textId="7FFCF994" w:rsidR="00327B3F" w:rsidRDefault="00327B3F" w:rsidP="00327B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3F">
        <w:rPr>
          <w:rFonts w:ascii="Times New Roman" w:hAnsi="Times New Roman" w:cs="Times New Roman"/>
          <w:sz w:val="28"/>
          <w:szCs w:val="28"/>
        </w:rPr>
        <w:t>Старое название "Лист (для тестирования</w:t>
      </w:r>
      <w:proofErr w:type="gramStart"/>
      <w:r w:rsidRPr="00327B3F">
        <w:rPr>
          <w:rFonts w:ascii="Times New Roman" w:hAnsi="Times New Roman" w:cs="Times New Roman"/>
          <w:sz w:val="28"/>
          <w:szCs w:val="28"/>
        </w:rPr>
        <w:t>).</w:t>
      </w:r>
      <w:r w:rsidRPr="00327B3F">
        <w:rPr>
          <w:rFonts w:ascii="Times New Roman" w:hAnsi="Times New Roman" w:cs="Times New Roman"/>
          <w:sz w:val="28"/>
          <w:szCs w:val="28"/>
          <w:lang w:val="en-US"/>
        </w:rPr>
        <w:t>SLDPRT</w:t>
      </w:r>
      <w:proofErr w:type="gramEnd"/>
      <w:r w:rsidRPr="00327B3F">
        <w:rPr>
          <w:rFonts w:ascii="Times New Roman" w:hAnsi="Times New Roman" w:cs="Times New Roman"/>
          <w:sz w:val="28"/>
          <w:szCs w:val="28"/>
        </w:rPr>
        <w:t>" --&gt; новое "Лист для тестирования.</w:t>
      </w:r>
      <w:r w:rsidRPr="00327B3F">
        <w:rPr>
          <w:rFonts w:ascii="Times New Roman" w:hAnsi="Times New Roman" w:cs="Times New Roman"/>
          <w:sz w:val="28"/>
          <w:szCs w:val="28"/>
          <w:lang w:val="en-US"/>
        </w:rPr>
        <w:t>SLDPRT</w:t>
      </w:r>
      <w:r w:rsidRPr="00327B3F">
        <w:rPr>
          <w:rFonts w:ascii="Times New Roman" w:hAnsi="Times New Roman" w:cs="Times New Roman"/>
          <w:sz w:val="28"/>
          <w:szCs w:val="28"/>
        </w:rPr>
        <w:t>"</w:t>
      </w:r>
    </w:p>
    <w:p w14:paraId="3A29E9A3" w14:textId="0283323A" w:rsidR="00327B3F" w:rsidRDefault="00327B3F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223740" wp14:editId="581D98FE">
            <wp:extent cx="3365500" cy="143256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AD23" w14:textId="061E8800" w:rsidR="00327B3F" w:rsidRDefault="00327B3F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A7CCBD" wp14:editId="79D89D7C">
            <wp:extent cx="3365500" cy="1442085"/>
            <wp:effectExtent l="0" t="0" r="635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3BD2" w14:textId="2A2B6484" w:rsidR="00327B3F" w:rsidRPr="00327B3F" w:rsidRDefault="00327B3F" w:rsidP="00327B3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27B3F">
        <w:rPr>
          <w:rFonts w:ascii="Times New Roman" w:hAnsi="Times New Roman" w:cs="Times New Roman"/>
          <w:sz w:val="28"/>
          <w:szCs w:val="28"/>
        </w:rPr>
        <w:t>Модель или чертёж перезапуститься и выведет сообщение о результатах:</w:t>
      </w:r>
    </w:p>
    <w:p w14:paraId="20C8F357" w14:textId="058BD0AE" w:rsidR="00327B3F" w:rsidRDefault="00327B3F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25E1470" wp14:editId="579B8D62">
            <wp:extent cx="2394585" cy="1423670"/>
            <wp:effectExtent l="0" t="0" r="571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0348" w14:textId="217BA50E" w:rsidR="00327B3F" w:rsidRDefault="00327B3F" w:rsidP="00327B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7B3F">
        <w:rPr>
          <w:rFonts w:ascii="Times New Roman" w:hAnsi="Times New Roman" w:cs="Times New Roman"/>
          <w:sz w:val="28"/>
          <w:szCs w:val="28"/>
        </w:rPr>
        <w:t xml:space="preserve">Помимо изменения имени происходит автоматическое обновление ссылок у чертежа </w:t>
      </w:r>
      <w:r w:rsidRPr="00327B3F">
        <w:rPr>
          <w:rFonts w:ascii="Times New Roman" w:hAnsi="Times New Roman" w:cs="Times New Roman"/>
          <w:sz w:val="28"/>
          <w:szCs w:val="28"/>
          <w:lang w:val="en-US"/>
        </w:rPr>
        <w:t>SLDDRW</w:t>
      </w:r>
      <w:r w:rsidRPr="00327B3F">
        <w:rPr>
          <w:rFonts w:ascii="Times New Roman" w:hAnsi="Times New Roman" w:cs="Times New Roman"/>
          <w:sz w:val="28"/>
          <w:szCs w:val="28"/>
        </w:rPr>
        <w:t xml:space="preserve"> и сборки </w:t>
      </w:r>
      <w:r w:rsidRPr="00327B3F">
        <w:rPr>
          <w:rFonts w:ascii="Times New Roman" w:hAnsi="Times New Roman" w:cs="Times New Roman"/>
          <w:sz w:val="28"/>
          <w:szCs w:val="28"/>
          <w:lang w:val="en-US"/>
        </w:rPr>
        <w:t>SLDASM</w:t>
      </w:r>
      <w:r w:rsidRPr="00327B3F">
        <w:rPr>
          <w:rFonts w:ascii="Times New Roman" w:hAnsi="Times New Roman" w:cs="Times New Roman"/>
          <w:sz w:val="28"/>
          <w:szCs w:val="28"/>
        </w:rPr>
        <w:t>, благодаря чему чертёж и сборка не ломаются.</w:t>
      </w:r>
    </w:p>
    <w:p w14:paraId="1A5A4205" w14:textId="77777777" w:rsidR="000A1E80" w:rsidRDefault="000A1E80" w:rsidP="00327B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19D494" w14:textId="77777777" w:rsidR="000A1E80" w:rsidRDefault="000A1E80" w:rsidP="00327B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EA5691" w14:textId="77777777" w:rsidR="000A1E80" w:rsidRDefault="000A1E80" w:rsidP="00327B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7DD92B" w14:textId="77777777" w:rsidR="000A1E80" w:rsidRDefault="000A1E80" w:rsidP="00327B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A1A2F7" w14:textId="77777777" w:rsidR="000A1E80" w:rsidRPr="000A1E80" w:rsidRDefault="000A1E80" w:rsidP="000A1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E80">
        <w:rPr>
          <w:rFonts w:ascii="Times New Roman" w:hAnsi="Times New Roman" w:cs="Times New Roman"/>
          <w:sz w:val="28"/>
          <w:szCs w:val="28"/>
        </w:rPr>
        <w:t>Если необходимо будет менять ссылки вручную:</w:t>
      </w:r>
    </w:p>
    <w:p w14:paraId="782DC43B" w14:textId="7356424A" w:rsidR="000A1E80" w:rsidRPr="000A1E80" w:rsidRDefault="000A1E80" w:rsidP="000A1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E80">
        <w:rPr>
          <w:rFonts w:ascii="Times New Roman" w:hAnsi="Times New Roman" w:cs="Times New Roman"/>
          <w:sz w:val="28"/>
          <w:szCs w:val="28"/>
        </w:rPr>
        <w:t xml:space="preserve">Далее, закрываем чертёж, остаёмся в модели и перед открытие чертежа заново, нам надо восстановить связи, в верхнем меню, в раздел "Файл"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выбираем пункт "Открыть..."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открывается проводник, переходим в раздел где находится наш чертёж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выбираем наш чертёж (кликая по нему 1 раз)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внизу справой стороны находим кнопку "Ссылки..." и нажимаем по ней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открывается окно "Изменение месторасположения зависимого файла"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снизу будет маленькая табличка из двух столбцов, нам нужен первый слева, нажимаем по нему 2 раза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открывается проводник, необходимо выбрать файл модели, которой дали новое имя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нажимаем по ней 2 раза / нажимаем "Открыть"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как можем заметить название поменялось и стало зелёным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нажимаем "ОК" </w:t>
      </w:r>
      <w:r w:rsidRPr="000A1E8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0A1E80">
        <w:rPr>
          <w:rFonts w:ascii="Times New Roman" w:hAnsi="Times New Roman" w:cs="Times New Roman"/>
          <w:sz w:val="28"/>
          <w:szCs w:val="28"/>
        </w:rPr>
        <w:t xml:space="preserve"> далее, можем нажать внизу справой стороны кнопку "Открыть".</w:t>
      </w:r>
    </w:p>
    <w:p w14:paraId="5D0441E9" w14:textId="0BBBAB6E" w:rsidR="000A1E80" w:rsidRDefault="000832D5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F63E10" wp14:editId="00C11E7F">
            <wp:extent cx="3101340" cy="152717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29553" w14:textId="3F075462" w:rsidR="000832D5" w:rsidRDefault="000832D5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A6FAFDB" wp14:editId="32A2BEC7">
            <wp:extent cx="5712460" cy="362013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45" cy="363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7CD4" w14:textId="3C427812" w:rsidR="000832D5" w:rsidRDefault="000832D5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F81CDD" wp14:editId="6DB7B909">
            <wp:extent cx="5702935" cy="2743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1192" w14:textId="3A241758" w:rsidR="000832D5" w:rsidRDefault="000832D5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1B5D3E1" wp14:editId="4C1E1BFA">
            <wp:extent cx="5712460" cy="343154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43B4" w14:textId="7339ACB8" w:rsidR="000832D5" w:rsidRDefault="000832D5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E11E9A" wp14:editId="6BCEAFC3">
            <wp:extent cx="5712460" cy="276225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DA28" w14:textId="34044553" w:rsidR="000832D5" w:rsidRDefault="000832D5" w:rsidP="00800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201EE6" wp14:editId="3D886129">
            <wp:extent cx="5712460" cy="3610610"/>
            <wp:effectExtent l="0" t="0" r="254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7709" w14:textId="08C8D930" w:rsidR="00BD3AE0" w:rsidRPr="00630EFF" w:rsidRDefault="000832D5" w:rsidP="00630E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D1B161" wp14:editId="5E949BE5">
            <wp:extent cx="4251325" cy="571246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25" cy="57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3AE0" w:rsidRPr="00630EFF" w:rsidSect="004D1F9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93"/>
    <w:rsid w:val="000832D5"/>
    <w:rsid w:val="000A1E80"/>
    <w:rsid w:val="00327B3F"/>
    <w:rsid w:val="00363871"/>
    <w:rsid w:val="004D1F93"/>
    <w:rsid w:val="00630EFF"/>
    <w:rsid w:val="006A7E70"/>
    <w:rsid w:val="0080028B"/>
    <w:rsid w:val="009755C4"/>
    <w:rsid w:val="00A47C50"/>
    <w:rsid w:val="00B63B51"/>
    <w:rsid w:val="00BD3AE0"/>
    <w:rsid w:val="00C2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1CA4C"/>
  <w15:chartTrackingRefBased/>
  <w15:docId w15:val="{425D994E-D85D-4E7B-98BB-2BD30C3E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F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F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F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F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F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F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F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F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F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F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Иванова</dc:creator>
  <cp:keywords/>
  <dc:description/>
  <cp:lastModifiedBy>Виктория Иванова</cp:lastModifiedBy>
  <cp:revision>12</cp:revision>
  <dcterms:created xsi:type="dcterms:W3CDTF">2025-12-04T06:17:00Z</dcterms:created>
  <dcterms:modified xsi:type="dcterms:W3CDTF">2025-12-04T06:40:00Z</dcterms:modified>
</cp:coreProperties>
</file>