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C9DA" w14:textId="77777777" w:rsidR="00C50B68" w:rsidRPr="00673A6B" w:rsidRDefault="00C50B68" w:rsidP="00C50B68">
      <w:pPr>
        <w:rPr>
          <w:rFonts w:ascii="Arial" w:hAnsi="Arial" w:cs="Arial"/>
          <w:b/>
          <w:bCs/>
          <w:color w:val="FF0000"/>
          <w:sz w:val="36"/>
          <w:szCs w:val="36"/>
          <w:u w:val="single"/>
        </w:rPr>
      </w:pPr>
      <w:r w:rsidRPr="00673A6B">
        <w:rPr>
          <w:rFonts w:ascii="Arial" w:hAnsi="Arial" w:cs="Arial"/>
          <w:b/>
          <w:bCs/>
          <w:color w:val="FF0000"/>
          <w:sz w:val="36"/>
          <w:szCs w:val="36"/>
          <w:u w:val="single"/>
        </w:rPr>
        <w:t>Creating and Using Interfaces</w:t>
      </w:r>
    </w:p>
    <w:p w14:paraId="2CA4A4B6" w14:textId="70C227AD" w:rsidR="00C50B68" w:rsidRDefault="00C50B68" w:rsidP="00C50B68">
      <w:pPr>
        <w:rPr>
          <w:rFonts w:ascii="Arial" w:hAnsi="Arial" w:cs="Arial"/>
        </w:rPr>
      </w:pPr>
      <w:r w:rsidRPr="00491158">
        <w:rPr>
          <w:rFonts w:ascii="Arial" w:hAnsi="Arial" w:cs="Arial"/>
        </w:rPr>
        <w:t>• Interfaces</w:t>
      </w:r>
    </w:p>
    <w:p w14:paraId="6378FF8C" w14:textId="78C69675" w:rsidR="00673A6B" w:rsidRPr="00491158" w:rsidRDefault="00673A6B" w:rsidP="00C50B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9115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Special classes</w:t>
      </w:r>
    </w:p>
    <w:p w14:paraId="434F9EE7" w14:textId="77777777" w:rsidR="00C50B68" w:rsidRPr="00491158" w:rsidRDefault="00C50B68" w:rsidP="00C50B68">
      <w:pPr>
        <w:ind w:left="720"/>
        <w:rPr>
          <w:rFonts w:ascii="Arial" w:hAnsi="Arial" w:cs="Arial"/>
        </w:rPr>
      </w:pPr>
      <w:r w:rsidRPr="00491158">
        <w:rPr>
          <w:rFonts w:ascii="Arial" w:hAnsi="Arial" w:cs="Arial"/>
        </w:rPr>
        <w:t xml:space="preserve">– Keyword </w:t>
      </w:r>
      <w:r w:rsidRPr="00673A6B">
        <w:rPr>
          <w:rFonts w:ascii="Arial" w:hAnsi="Arial" w:cs="Arial"/>
          <w:color w:val="00B050"/>
        </w:rPr>
        <w:t>interface</w:t>
      </w:r>
    </w:p>
    <w:p w14:paraId="608FD404" w14:textId="77777777" w:rsidR="00C50B68" w:rsidRPr="00491158" w:rsidRDefault="00C50B68" w:rsidP="00C50B68">
      <w:pPr>
        <w:ind w:left="720"/>
        <w:rPr>
          <w:rFonts w:ascii="Arial" w:hAnsi="Arial" w:cs="Arial"/>
        </w:rPr>
      </w:pPr>
      <w:r w:rsidRPr="00491158">
        <w:rPr>
          <w:rFonts w:ascii="Arial" w:hAnsi="Arial" w:cs="Arial"/>
        </w:rPr>
        <w:t>– Contains only constants and abstract methods</w:t>
      </w:r>
    </w:p>
    <w:p w14:paraId="08C57DF7" w14:textId="0833F84C" w:rsidR="00C50B68" w:rsidRPr="00491158" w:rsidRDefault="00C50B68" w:rsidP="00C50B68">
      <w:pPr>
        <w:ind w:left="1440"/>
        <w:rPr>
          <w:rFonts w:ascii="Arial" w:hAnsi="Arial" w:cs="Arial"/>
        </w:rPr>
      </w:pPr>
      <w:r w:rsidRPr="00491158">
        <w:rPr>
          <w:rFonts w:ascii="Arial" w:hAnsi="Arial" w:cs="Arial"/>
        </w:rPr>
        <w:t xml:space="preserve">• All fields are implicitly public, </w:t>
      </w:r>
      <w:proofErr w:type="gramStart"/>
      <w:r w:rsidRPr="00491158">
        <w:rPr>
          <w:rFonts w:ascii="Arial" w:hAnsi="Arial" w:cs="Arial"/>
        </w:rPr>
        <w:t>static</w:t>
      </w:r>
      <w:proofErr w:type="gramEnd"/>
      <w:r w:rsidRPr="00491158">
        <w:rPr>
          <w:rFonts w:ascii="Arial" w:hAnsi="Arial" w:cs="Arial"/>
        </w:rPr>
        <w:t xml:space="preserve"> and final</w:t>
      </w:r>
      <w:r w:rsidR="00DB35BA">
        <w:rPr>
          <w:rFonts w:ascii="Arial" w:hAnsi="Arial" w:cs="Arial"/>
        </w:rPr>
        <w:t xml:space="preserve"> (constant)</w:t>
      </w:r>
    </w:p>
    <w:p w14:paraId="1B7E1E69" w14:textId="07A99099" w:rsidR="00C50B68" w:rsidRPr="00491158" w:rsidRDefault="00C50B68" w:rsidP="00C50B68">
      <w:pPr>
        <w:ind w:left="1440"/>
        <w:rPr>
          <w:rFonts w:ascii="Arial" w:hAnsi="Arial" w:cs="Arial"/>
        </w:rPr>
      </w:pPr>
      <w:r w:rsidRPr="00491158">
        <w:rPr>
          <w:rFonts w:ascii="Arial" w:hAnsi="Arial" w:cs="Arial"/>
        </w:rPr>
        <w:t>• All methods are implicitly public abstract methods</w:t>
      </w:r>
      <w:r w:rsidR="00D03ECE">
        <w:rPr>
          <w:rFonts w:ascii="Arial" w:hAnsi="Arial" w:cs="Arial"/>
        </w:rPr>
        <w:t xml:space="preserve">. </w:t>
      </w:r>
      <w:proofErr w:type="gramStart"/>
      <w:r w:rsidR="00D03ECE">
        <w:rPr>
          <w:rFonts w:ascii="Arial" w:hAnsi="Arial" w:cs="Arial"/>
        </w:rPr>
        <w:t>So</w:t>
      </w:r>
      <w:proofErr w:type="gramEnd"/>
      <w:r w:rsidR="00D03ECE">
        <w:rPr>
          <w:rFonts w:ascii="Arial" w:hAnsi="Arial" w:cs="Arial"/>
        </w:rPr>
        <w:t xml:space="preserve"> you cannot implement any methods in it.</w:t>
      </w:r>
    </w:p>
    <w:p w14:paraId="50616607" w14:textId="221C9E1E" w:rsidR="00C50B68" w:rsidRPr="00491158" w:rsidRDefault="00C50B68" w:rsidP="00C50B68">
      <w:pPr>
        <w:ind w:left="720"/>
        <w:rPr>
          <w:rFonts w:ascii="Arial" w:hAnsi="Arial" w:cs="Arial"/>
        </w:rPr>
      </w:pPr>
      <w:r w:rsidRPr="00491158">
        <w:rPr>
          <w:rFonts w:ascii="Arial" w:hAnsi="Arial" w:cs="Arial"/>
        </w:rPr>
        <w:t xml:space="preserve">– Classes can </w:t>
      </w:r>
      <w:r w:rsidRPr="00080B84">
        <w:rPr>
          <w:rFonts w:ascii="Arial" w:hAnsi="Arial" w:cs="Arial"/>
          <w:color w:val="00B050"/>
        </w:rPr>
        <w:t xml:space="preserve">implement </w:t>
      </w:r>
      <w:r w:rsidRPr="00491158">
        <w:rPr>
          <w:rFonts w:ascii="Arial" w:hAnsi="Arial" w:cs="Arial"/>
        </w:rPr>
        <w:t>interfaces</w:t>
      </w:r>
      <w:r w:rsidR="00080B84">
        <w:rPr>
          <w:rFonts w:ascii="Arial" w:hAnsi="Arial" w:cs="Arial"/>
        </w:rPr>
        <w:t xml:space="preserve">, not </w:t>
      </w:r>
      <w:r w:rsidR="008B01D2">
        <w:rPr>
          <w:rFonts w:ascii="Arial" w:hAnsi="Arial" w:cs="Arial"/>
        </w:rPr>
        <w:t>“</w:t>
      </w:r>
      <w:r w:rsidR="00080B84">
        <w:rPr>
          <w:rFonts w:ascii="Arial" w:hAnsi="Arial" w:cs="Arial"/>
        </w:rPr>
        <w:t>extend</w:t>
      </w:r>
      <w:r w:rsidR="008B01D2">
        <w:rPr>
          <w:rFonts w:ascii="Arial" w:hAnsi="Arial" w:cs="Arial"/>
        </w:rPr>
        <w:t>s”</w:t>
      </w:r>
      <w:r w:rsidR="00080B84">
        <w:rPr>
          <w:rFonts w:ascii="Arial" w:hAnsi="Arial" w:cs="Arial"/>
        </w:rPr>
        <w:t xml:space="preserve"> them.</w:t>
      </w:r>
      <w:r w:rsidR="00077346">
        <w:rPr>
          <w:rFonts w:ascii="Arial" w:hAnsi="Arial" w:cs="Arial"/>
        </w:rPr>
        <w:t xml:space="preserve"> </w:t>
      </w:r>
      <w:proofErr w:type="spellStart"/>
      <w:r w:rsidR="00077346">
        <w:rPr>
          <w:rFonts w:ascii="Arial" w:hAnsi="Arial" w:cs="Arial"/>
        </w:rPr>
        <w:t>isA</w:t>
      </w:r>
      <w:proofErr w:type="spellEnd"/>
      <w:r w:rsidR="00077346">
        <w:rPr>
          <w:rFonts w:ascii="Arial" w:hAnsi="Arial" w:cs="Arial"/>
        </w:rPr>
        <w:t xml:space="preserve"> relationship still valid.</w:t>
      </w:r>
    </w:p>
    <w:p w14:paraId="43940A1C" w14:textId="77777777" w:rsidR="00C50B68" w:rsidRPr="00491158" w:rsidRDefault="00C50B68" w:rsidP="00C50B68">
      <w:pPr>
        <w:ind w:left="1440"/>
        <w:rPr>
          <w:rFonts w:ascii="Arial" w:hAnsi="Arial" w:cs="Arial"/>
        </w:rPr>
      </w:pPr>
      <w:r w:rsidRPr="00491158">
        <w:rPr>
          <w:rFonts w:ascii="Arial" w:hAnsi="Arial" w:cs="Arial"/>
        </w:rPr>
        <w:t>• The class must declare each method in the interface using</w:t>
      </w:r>
      <w:r>
        <w:rPr>
          <w:rFonts w:ascii="Arial" w:hAnsi="Arial" w:cs="Arial"/>
        </w:rPr>
        <w:t xml:space="preserve"> </w:t>
      </w:r>
      <w:r w:rsidRPr="00491158">
        <w:rPr>
          <w:rFonts w:ascii="Arial" w:hAnsi="Arial" w:cs="Arial"/>
        </w:rPr>
        <w:t>the same signature or the class must be declared</w:t>
      </w:r>
      <w:r>
        <w:rPr>
          <w:rFonts w:ascii="Arial" w:hAnsi="Arial" w:cs="Arial"/>
        </w:rPr>
        <w:t xml:space="preserve"> </w:t>
      </w:r>
      <w:r w:rsidRPr="00491158">
        <w:rPr>
          <w:rFonts w:ascii="Arial" w:hAnsi="Arial" w:cs="Arial"/>
        </w:rPr>
        <w:t>abstract</w:t>
      </w:r>
    </w:p>
    <w:p w14:paraId="2154BFC5" w14:textId="77777777" w:rsidR="00C50B68" w:rsidRPr="00491158" w:rsidRDefault="00C50B68" w:rsidP="00C50B68">
      <w:pPr>
        <w:ind w:left="720"/>
        <w:rPr>
          <w:rFonts w:ascii="Arial" w:hAnsi="Arial" w:cs="Arial"/>
        </w:rPr>
      </w:pPr>
      <w:r w:rsidRPr="00491158">
        <w:rPr>
          <w:rFonts w:ascii="Arial" w:hAnsi="Arial" w:cs="Arial"/>
        </w:rPr>
        <w:t>– Typically used when disparate classes need to</w:t>
      </w:r>
      <w:r>
        <w:rPr>
          <w:rFonts w:ascii="Arial" w:hAnsi="Arial" w:cs="Arial"/>
        </w:rPr>
        <w:t xml:space="preserve"> </w:t>
      </w:r>
      <w:r w:rsidRPr="00491158">
        <w:rPr>
          <w:rFonts w:ascii="Arial" w:hAnsi="Arial" w:cs="Arial"/>
        </w:rPr>
        <w:t>share common methods and constants</w:t>
      </w:r>
    </w:p>
    <w:p w14:paraId="3CB89666" w14:textId="0F1CEAC4" w:rsidR="006E6C2C" w:rsidRDefault="00C50B68" w:rsidP="00D03ECE">
      <w:pPr>
        <w:ind w:left="720"/>
        <w:rPr>
          <w:rFonts w:ascii="Arial" w:hAnsi="Arial" w:cs="Arial"/>
        </w:rPr>
      </w:pPr>
      <w:r w:rsidRPr="00491158">
        <w:rPr>
          <w:rFonts w:ascii="Arial" w:hAnsi="Arial" w:cs="Arial"/>
        </w:rPr>
        <w:t>– Normally declared in their own files with the same</w:t>
      </w:r>
      <w:r>
        <w:rPr>
          <w:rFonts w:ascii="Arial" w:hAnsi="Arial" w:cs="Arial"/>
        </w:rPr>
        <w:t xml:space="preserve"> </w:t>
      </w:r>
      <w:r w:rsidRPr="00491158">
        <w:rPr>
          <w:rFonts w:ascii="Arial" w:hAnsi="Arial" w:cs="Arial"/>
        </w:rPr>
        <w:t xml:space="preserve">names as the interfaces and with </w:t>
      </w:r>
      <w:r w:rsidRPr="00080B84">
        <w:rPr>
          <w:rFonts w:ascii="Arial" w:hAnsi="Arial" w:cs="Arial"/>
        </w:rPr>
        <w:t xml:space="preserve">the .java file-name </w:t>
      </w:r>
      <w:r w:rsidRPr="00491158">
        <w:rPr>
          <w:rFonts w:ascii="Arial" w:hAnsi="Arial" w:cs="Arial"/>
        </w:rPr>
        <w:t>extension</w:t>
      </w:r>
    </w:p>
    <w:p w14:paraId="510CE4DF" w14:textId="260607DA" w:rsidR="00B41EE2" w:rsidRPr="006829A1" w:rsidRDefault="006829A1">
      <w:pPr>
        <w:rPr>
          <w:rFonts w:ascii="Arial" w:hAnsi="Arial" w:cs="Arial"/>
          <w:b/>
          <w:bCs/>
          <w:color w:val="FF0000"/>
          <w:u w:val="single"/>
        </w:rPr>
      </w:pPr>
      <w:r w:rsidRPr="006829A1">
        <w:rPr>
          <w:rFonts w:ascii="Arial" w:hAnsi="Arial" w:cs="Arial"/>
          <w:b/>
          <w:bCs/>
          <w:color w:val="FF0000"/>
          <w:u w:val="single"/>
        </w:rPr>
        <w:t>Developing a Payable Hierarchy</w:t>
      </w:r>
    </w:p>
    <w:p w14:paraId="75425C67" w14:textId="77777777" w:rsidR="006829A1" w:rsidRDefault="006829A1" w:rsidP="006829A1">
      <w:r>
        <w:t>• Payable interface</w:t>
      </w:r>
    </w:p>
    <w:p w14:paraId="0DDFCF1C" w14:textId="77777777" w:rsidR="006829A1" w:rsidRDefault="006829A1" w:rsidP="006829A1">
      <w:pPr>
        <w:ind w:left="720"/>
      </w:pPr>
      <w:r>
        <w:t xml:space="preserve">– Contains method </w:t>
      </w:r>
      <w:proofErr w:type="spellStart"/>
      <w:r>
        <w:t>getPaymentAmount</w:t>
      </w:r>
      <w:proofErr w:type="spellEnd"/>
    </w:p>
    <w:p w14:paraId="066E4BFA" w14:textId="6159744A" w:rsidR="006829A1" w:rsidRDefault="006829A1" w:rsidP="006829A1">
      <w:pPr>
        <w:ind w:left="720"/>
      </w:pPr>
      <w:r>
        <w:t>– Is implemented by the Invoice and Employee classes</w:t>
      </w:r>
    </w:p>
    <w:p w14:paraId="5DE715E2" w14:textId="088875CB" w:rsidR="006829A1" w:rsidRDefault="006829A1" w:rsidP="006829A1">
      <w:r>
        <w:t xml:space="preserve">• The relationship between a class and an interface is known as </w:t>
      </w:r>
      <w:r w:rsidRPr="006829A1">
        <w:rPr>
          <w:color w:val="FF0000"/>
        </w:rPr>
        <w:t>realization</w:t>
      </w:r>
    </w:p>
    <w:p w14:paraId="5067ED44" w14:textId="6C7C18F9" w:rsidR="006829A1" w:rsidRDefault="006829A1" w:rsidP="006829A1">
      <w:pPr>
        <w:ind w:firstLine="720"/>
      </w:pPr>
      <w:r>
        <w:t>– A class “realizes” the method of an interface</w:t>
      </w:r>
    </w:p>
    <w:p w14:paraId="67BE983B" w14:textId="6FD6FDDE" w:rsidR="006829A1" w:rsidRDefault="004F5D84" w:rsidP="004F5D8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349B6C" wp14:editId="5AE20CD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056505" cy="2009140"/>
            <wp:effectExtent l="0" t="0" r="0" b="0"/>
            <wp:wrapTight wrapText="bothSides">
              <wp:wrapPolygon edited="0">
                <wp:start x="0" y="0"/>
                <wp:lineTo x="0" y="21300"/>
                <wp:lineTo x="21483" y="21300"/>
                <wp:lineTo x="2148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56F8F" w14:textId="039CE0B0" w:rsidR="006829A1" w:rsidRDefault="006829A1" w:rsidP="004F5D84">
      <w:pPr>
        <w:jc w:val="center"/>
      </w:pPr>
    </w:p>
    <w:p w14:paraId="35FDB720" w14:textId="3C701ADB" w:rsidR="004F5D84" w:rsidRDefault="004F5D84" w:rsidP="006829A1">
      <w:pPr>
        <w:rPr>
          <w:rFonts w:ascii="Arial Rounded MT Bold" w:hAnsi="Arial Rounded MT Bold"/>
          <w:b/>
          <w:bCs/>
          <w:sz w:val="32"/>
          <w:szCs w:val="32"/>
        </w:rPr>
      </w:pPr>
      <w:r w:rsidRPr="004F5D84">
        <w:rPr>
          <w:rFonts w:ascii="Arial Rounded MT Bold" w:hAnsi="Arial Rounded MT Bold"/>
          <w:b/>
          <w:bCs/>
          <w:sz w:val="32"/>
          <w:szCs w:val="32"/>
          <w:highlight w:val="yellow"/>
        </w:rPr>
        <w:t>CHECK Payable.java, Invoice.java, Employee.java, SalariedEmployee.java, PayableInterfaceTest.java in order.</w:t>
      </w:r>
    </w:p>
    <w:p w14:paraId="423CBFA5" w14:textId="1C1FFD53" w:rsidR="00B721EA" w:rsidRDefault="00B721EA" w:rsidP="00B721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71C63" wp14:editId="2F65E26F">
                <wp:simplePos x="0" y="0"/>
                <wp:positionH relativeFrom="margin">
                  <wp:posOffset>2838450</wp:posOffset>
                </wp:positionH>
                <wp:positionV relativeFrom="paragraph">
                  <wp:posOffset>0</wp:posOffset>
                </wp:positionV>
                <wp:extent cx="3276600" cy="2400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3009B7" w14:textId="77777777" w:rsidR="00B721EA" w:rsidRPr="00B721EA" w:rsidRDefault="00B721EA" w:rsidP="00B721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B721E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u w:val="single"/>
                              </w:rPr>
                              <w:t xml:space="preserve">Modifying Class </w:t>
                            </w:r>
                            <w:proofErr w:type="spellStart"/>
                            <w:r w:rsidRPr="00B721E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u w:val="single"/>
                              </w:rPr>
                              <w:t>SalariedEmployee</w:t>
                            </w:r>
                            <w:proofErr w:type="spellEnd"/>
                            <w:r w:rsidRPr="00B721E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u w:val="single"/>
                              </w:rPr>
                              <w:t xml:space="preserve"> for Use in the Payable Hierarchy</w:t>
                            </w:r>
                          </w:p>
                          <w:p w14:paraId="76F184F3" w14:textId="77777777" w:rsidR="00B721EA" w:rsidRPr="00B721EA" w:rsidRDefault="00B721EA" w:rsidP="00B721E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721EA">
                              <w:rPr>
                                <w:rFonts w:ascii="Arial" w:hAnsi="Arial" w:cs="Arial"/>
                              </w:rPr>
                              <w:t>• Objects of any subclasses of the class that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721EA">
                              <w:rPr>
                                <w:rFonts w:ascii="Arial" w:hAnsi="Arial" w:cs="Arial"/>
                              </w:rPr>
                              <w:t>implements the interface can also be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721EA">
                              <w:rPr>
                                <w:rFonts w:ascii="Arial" w:hAnsi="Arial" w:cs="Arial"/>
                              </w:rPr>
                              <w:t>thought of as objects of the interface</w:t>
                            </w:r>
                          </w:p>
                          <w:p w14:paraId="2A864575" w14:textId="77777777" w:rsidR="00B721EA" w:rsidRPr="00B721EA" w:rsidRDefault="00B721EA" w:rsidP="00B721EA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B721EA">
                              <w:rPr>
                                <w:rFonts w:ascii="Arial" w:hAnsi="Arial" w:cs="Arial"/>
                              </w:rPr>
                              <w:t>– A reference to a subclass object can be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721EA">
                              <w:rPr>
                                <w:rFonts w:ascii="Arial" w:hAnsi="Arial" w:cs="Arial"/>
                              </w:rPr>
                              <w:t>assigned to an interface variable if the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721EA">
                              <w:rPr>
                                <w:rFonts w:ascii="Arial" w:hAnsi="Arial" w:cs="Arial"/>
                              </w:rPr>
                              <w:t>superclass implements that interface</w:t>
                            </w:r>
                          </w:p>
                          <w:p w14:paraId="2379B5A0" w14:textId="77777777" w:rsidR="00B721EA" w:rsidRDefault="00B72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71C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3.5pt;margin-top:0;width:258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" filled="f" strokecolor="red" strokeweight=".5pt">
                <v:textbox>
                  <w:txbxContent>
                    <w:p w14:paraId="3D3009B7" w14:textId="77777777" w:rsidR="00B721EA" w:rsidRPr="00B721EA" w:rsidRDefault="00B721EA" w:rsidP="00B721E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u w:val="single"/>
                        </w:rPr>
                      </w:pPr>
                      <w:r w:rsidRPr="00B721EA">
                        <w:rPr>
                          <w:rFonts w:ascii="Arial" w:hAnsi="Arial" w:cs="Arial"/>
                          <w:b/>
                          <w:bCs/>
                          <w:color w:val="FF0000"/>
                          <w:u w:val="single"/>
                        </w:rPr>
                        <w:t xml:space="preserve">Modifying Class </w:t>
                      </w:r>
                      <w:proofErr w:type="spellStart"/>
                      <w:r w:rsidRPr="00B721EA">
                        <w:rPr>
                          <w:rFonts w:ascii="Arial" w:hAnsi="Arial" w:cs="Arial"/>
                          <w:b/>
                          <w:bCs/>
                          <w:color w:val="FF0000"/>
                          <w:u w:val="single"/>
                        </w:rPr>
                        <w:t>SalariedEmployee</w:t>
                      </w:r>
                      <w:proofErr w:type="spellEnd"/>
                      <w:r w:rsidRPr="00B721EA">
                        <w:rPr>
                          <w:rFonts w:ascii="Arial" w:hAnsi="Arial" w:cs="Arial"/>
                          <w:b/>
                          <w:bCs/>
                          <w:color w:val="FF0000"/>
                          <w:u w:val="single"/>
                        </w:rPr>
                        <w:t xml:space="preserve"> for Use in the Payable Hierarchy</w:t>
                      </w:r>
                    </w:p>
                    <w:p w14:paraId="76F184F3" w14:textId="77777777" w:rsidR="00B721EA" w:rsidRPr="00B721EA" w:rsidRDefault="00B721EA" w:rsidP="00B721EA">
                      <w:pPr>
                        <w:rPr>
                          <w:rFonts w:ascii="Arial" w:hAnsi="Arial" w:cs="Arial"/>
                        </w:rPr>
                      </w:pPr>
                      <w:r w:rsidRPr="00B721EA">
                        <w:rPr>
                          <w:rFonts w:ascii="Arial" w:hAnsi="Arial" w:cs="Arial"/>
                        </w:rPr>
                        <w:t>• Objects of any subclasses of the class that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721EA">
                        <w:rPr>
                          <w:rFonts w:ascii="Arial" w:hAnsi="Arial" w:cs="Arial"/>
                        </w:rPr>
                        <w:t>implements the interface can also be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721EA">
                        <w:rPr>
                          <w:rFonts w:ascii="Arial" w:hAnsi="Arial" w:cs="Arial"/>
                        </w:rPr>
                        <w:t>thought of as objects of the interface</w:t>
                      </w:r>
                    </w:p>
                    <w:p w14:paraId="2A864575" w14:textId="77777777" w:rsidR="00B721EA" w:rsidRPr="00B721EA" w:rsidRDefault="00B721EA" w:rsidP="00B721EA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B721EA">
                        <w:rPr>
                          <w:rFonts w:ascii="Arial" w:hAnsi="Arial" w:cs="Arial"/>
                        </w:rPr>
                        <w:t>– A reference to a subclass object can be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721EA">
                        <w:rPr>
                          <w:rFonts w:ascii="Arial" w:hAnsi="Arial" w:cs="Arial"/>
                        </w:rPr>
                        <w:t>assigned to an interface variable if the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721EA">
                        <w:rPr>
                          <w:rFonts w:ascii="Arial" w:hAnsi="Arial" w:cs="Arial"/>
                        </w:rPr>
                        <w:t>superclass implements that interface</w:t>
                      </w:r>
                    </w:p>
                    <w:p w14:paraId="2379B5A0" w14:textId="77777777" w:rsidR="00B721EA" w:rsidRDefault="00B721E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FC662" wp14:editId="1E2F3E17">
                <wp:simplePos x="0" y="0"/>
                <wp:positionH relativeFrom="column">
                  <wp:posOffset>-495300</wp:posOffset>
                </wp:positionH>
                <wp:positionV relativeFrom="paragraph">
                  <wp:posOffset>0</wp:posOffset>
                </wp:positionV>
                <wp:extent cx="3152775" cy="2409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33162AA" w14:textId="77777777" w:rsidR="00B721EA" w:rsidRPr="00B721EA" w:rsidRDefault="00B721EA" w:rsidP="00B721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B721E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u w:val="single"/>
                              </w:rPr>
                              <w:t>Creating Class Invoice</w:t>
                            </w:r>
                          </w:p>
                          <w:p w14:paraId="48A316CF" w14:textId="77777777" w:rsidR="00B721EA" w:rsidRPr="00B721EA" w:rsidRDefault="00B721EA" w:rsidP="00B721E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721EA">
                              <w:rPr>
                                <w:rFonts w:ascii="Arial" w:hAnsi="Arial" w:cs="Arial"/>
                              </w:rPr>
                              <w:t>• A class can implement as many interfaces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721EA">
                              <w:rPr>
                                <w:rFonts w:ascii="Arial" w:hAnsi="Arial" w:cs="Arial"/>
                              </w:rPr>
                              <w:t>as it needs</w:t>
                            </w:r>
                          </w:p>
                          <w:p w14:paraId="33AED133" w14:textId="77777777" w:rsidR="00B721EA" w:rsidRPr="00B721EA" w:rsidRDefault="00B721EA" w:rsidP="00B721EA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B721EA">
                              <w:rPr>
                                <w:rFonts w:ascii="Arial" w:hAnsi="Arial" w:cs="Arial"/>
                              </w:rPr>
                              <w:t>– Use a comma-separated list of interface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721EA">
                              <w:rPr>
                                <w:rFonts w:ascii="Arial" w:hAnsi="Arial" w:cs="Arial"/>
                              </w:rPr>
                              <w:t>names after keyword implements</w:t>
                            </w:r>
                          </w:p>
                          <w:p w14:paraId="5B237879" w14:textId="77777777" w:rsidR="00B721EA" w:rsidRDefault="00B721EA" w:rsidP="00B721EA">
                            <w:pPr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00B721EA">
                              <w:rPr>
                                <w:rFonts w:ascii="Arial" w:hAnsi="Arial" w:cs="Arial"/>
                              </w:rPr>
                              <w:t xml:space="preserve">• Example: </w:t>
                            </w:r>
                          </w:p>
                          <w:p w14:paraId="549C6EBD" w14:textId="4366D5C3" w:rsidR="00B721EA" w:rsidRDefault="00B721EA" w:rsidP="00B721EA">
                            <w:pPr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00B721EA">
                              <w:rPr>
                                <w:rFonts w:ascii="Arial" w:hAnsi="Arial" w:cs="Arial"/>
                              </w:rPr>
                              <w:t xml:space="preserve">public class </w:t>
                            </w:r>
                            <w:proofErr w:type="spellStart"/>
                            <w:r w:rsidRPr="00B721EA">
                              <w:rPr>
                                <w:rFonts w:ascii="Arial" w:hAnsi="Arial" w:cs="Arial"/>
                              </w:rPr>
                              <w:t>ClassName</w:t>
                            </w:r>
                            <w:proofErr w:type="spellEnd"/>
                            <w:r w:rsidRPr="00B721E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11382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extends </w:t>
                            </w:r>
                            <w:proofErr w:type="spellStart"/>
                            <w:r w:rsidRPr="00B721EA">
                              <w:rPr>
                                <w:rFonts w:ascii="Arial" w:hAnsi="Arial" w:cs="Arial"/>
                              </w:rPr>
                              <w:t>SuperclassName</w:t>
                            </w:r>
                            <w:proofErr w:type="spellEnd"/>
                            <w:r w:rsidRPr="00B721E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11382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implements </w:t>
                            </w:r>
                            <w:proofErr w:type="spellStart"/>
                            <w:r w:rsidRPr="00B721EA">
                              <w:rPr>
                                <w:rFonts w:ascii="Arial" w:hAnsi="Arial" w:cs="Arial"/>
                              </w:rPr>
                              <w:t>FirstInterface</w:t>
                            </w:r>
                            <w:proofErr w:type="spellEnd"/>
                            <w:r w:rsidRPr="00B721EA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721EA">
                              <w:rPr>
                                <w:rFonts w:ascii="Arial" w:hAnsi="Arial" w:cs="Arial"/>
                              </w:rPr>
                              <w:t>SecondInterface</w:t>
                            </w:r>
                            <w:proofErr w:type="spellEnd"/>
                            <w:r w:rsidRPr="00B721EA">
                              <w:rPr>
                                <w:rFonts w:ascii="Arial" w:hAnsi="Arial" w:cs="Arial"/>
                              </w:rPr>
                              <w:t>, ...</w:t>
                            </w:r>
                          </w:p>
                          <w:p w14:paraId="5B23CCF8" w14:textId="77777777" w:rsidR="00B721EA" w:rsidRDefault="00B72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C662" id="Text Box 4" o:spid="_x0000_s1027" type="#_x0000_t202" style="position:absolute;margin-left:-39pt;margin-top:0;width:248.25pt;height:1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" filled="f" strokecolor="red" strokeweight=".5pt">
                <v:textbox>
                  <w:txbxContent>
                    <w:p w14:paraId="733162AA" w14:textId="77777777" w:rsidR="00B721EA" w:rsidRPr="00B721EA" w:rsidRDefault="00B721EA" w:rsidP="00B721E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u w:val="single"/>
                        </w:rPr>
                      </w:pPr>
                      <w:r w:rsidRPr="00B721EA">
                        <w:rPr>
                          <w:rFonts w:ascii="Arial" w:hAnsi="Arial" w:cs="Arial"/>
                          <w:b/>
                          <w:bCs/>
                          <w:color w:val="FF0000"/>
                          <w:u w:val="single"/>
                        </w:rPr>
                        <w:t>Creating Class Invoice</w:t>
                      </w:r>
                    </w:p>
                    <w:p w14:paraId="48A316CF" w14:textId="77777777" w:rsidR="00B721EA" w:rsidRPr="00B721EA" w:rsidRDefault="00B721EA" w:rsidP="00B721EA">
                      <w:pPr>
                        <w:rPr>
                          <w:rFonts w:ascii="Arial" w:hAnsi="Arial" w:cs="Arial"/>
                        </w:rPr>
                      </w:pPr>
                      <w:r w:rsidRPr="00B721EA">
                        <w:rPr>
                          <w:rFonts w:ascii="Arial" w:hAnsi="Arial" w:cs="Arial"/>
                        </w:rPr>
                        <w:t>• A class can implement as many interfaces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721EA">
                        <w:rPr>
                          <w:rFonts w:ascii="Arial" w:hAnsi="Arial" w:cs="Arial"/>
                        </w:rPr>
                        <w:t>as it needs</w:t>
                      </w:r>
                    </w:p>
                    <w:p w14:paraId="33AED133" w14:textId="77777777" w:rsidR="00B721EA" w:rsidRPr="00B721EA" w:rsidRDefault="00B721EA" w:rsidP="00B721EA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 w:rsidRPr="00B721EA">
                        <w:rPr>
                          <w:rFonts w:ascii="Arial" w:hAnsi="Arial" w:cs="Arial"/>
                        </w:rPr>
                        <w:t>– Use a comma-separated list of interface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721EA">
                        <w:rPr>
                          <w:rFonts w:ascii="Arial" w:hAnsi="Arial" w:cs="Arial"/>
                        </w:rPr>
                        <w:t>names after keyword implements</w:t>
                      </w:r>
                    </w:p>
                    <w:p w14:paraId="5B237879" w14:textId="77777777" w:rsidR="00B721EA" w:rsidRDefault="00B721EA" w:rsidP="00B721EA">
                      <w:pPr>
                        <w:ind w:left="1440"/>
                        <w:rPr>
                          <w:rFonts w:ascii="Arial" w:hAnsi="Arial" w:cs="Arial"/>
                        </w:rPr>
                      </w:pPr>
                      <w:r w:rsidRPr="00B721EA">
                        <w:rPr>
                          <w:rFonts w:ascii="Arial" w:hAnsi="Arial" w:cs="Arial"/>
                        </w:rPr>
                        <w:t xml:space="preserve">• Example: </w:t>
                      </w:r>
                    </w:p>
                    <w:p w14:paraId="549C6EBD" w14:textId="4366D5C3" w:rsidR="00B721EA" w:rsidRDefault="00B721EA" w:rsidP="00B721EA">
                      <w:pPr>
                        <w:ind w:left="1440"/>
                        <w:rPr>
                          <w:rFonts w:ascii="Arial" w:hAnsi="Arial" w:cs="Arial"/>
                        </w:rPr>
                      </w:pPr>
                      <w:r w:rsidRPr="00B721EA">
                        <w:rPr>
                          <w:rFonts w:ascii="Arial" w:hAnsi="Arial" w:cs="Arial"/>
                        </w:rPr>
                        <w:t xml:space="preserve">public class </w:t>
                      </w:r>
                      <w:proofErr w:type="spellStart"/>
                      <w:r w:rsidRPr="00B721EA">
                        <w:rPr>
                          <w:rFonts w:ascii="Arial" w:hAnsi="Arial" w:cs="Arial"/>
                        </w:rPr>
                        <w:t>ClassName</w:t>
                      </w:r>
                      <w:proofErr w:type="spellEnd"/>
                      <w:r w:rsidRPr="00B721EA">
                        <w:rPr>
                          <w:rFonts w:ascii="Arial" w:hAnsi="Arial" w:cs="Arial"/>
                        </w:rPr>
                        <w:t xml:space="preserve"> </w:t>
                      </w:r>
                      <w:r w:rsidRPr="00511382">
                        <w:rPr>
                          <w:rFonts w:ascii="Arial" w:hAnsi="Arial" w:cs="Arial"/>
                          <w:color w:val="00B050"/>
                        </w:rPr>
                        <w:t xml:space="preserve">extends </w:t>
                      </w:r>
                      <w:proofErr w:type="spellStart"/>
                      <w:r w:rsidRPr="00B721EA">
                        <w:rPr>
                          <w:rFonts w:ascii="Arial" w:hAnsi="Arial" w:cs="Arial"/>
                        </w:rPr>
                        <w:t>SuperclassName</w:t>
                      </w:r>
                      <w:proofErr w:type="spellEnd"/>
                      <w:r w:rsidRPr="00B721EA">
                        <w:rPr>
                          <w:rFonts w:ascii="Arial" w:hAnsi="Arial" w:cs="Arial"/>
                        </w:rPr>
                        <w:t xml:space="preserve"> </w:t>
                      </w:r>
                      <w:r w:rsidRPr="00511382">
                        <w:rPr>
                          <w:rFonts w:ascii="Arial" w:hAnsi="Arial" w:cs="Arial"/>
                          <w:color w:val="00B050"/>
                        </w:rPr>
                        <w:t xml:space="preserve">implements </w:t>
                      </w:r>
                      <w:proofErr w:type="spellStart"/>
                      <w:r w:rsidRPr="00B721EA">
                        <w:rPr>
                          <w:rFonts w:ascii="Arial" w:hAnsi="Arial" w:cs="Arial"/>
                        </w:rPr>
                        <w:t>FirstInterface</w:t>
                      </w:r>
                      <w:proofErr w:type="spellEnd"/>
                      <w:r w:rsidRPr="00B721EA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721EA">
                        <w:rPr>
                          <w:rFonts w:ascii="Arial" w:hAnsi="Arial" w:cs="Arial"/>
                        </w:rPr>
                        <w:t>SecondInterface</w:t>
                      </w:r>
                      <w:proofErr w:type="spellEnd"/>
                      <w:r w:rsidRPr="00B721EA">
                        <w:rPr>
                          <w:rFonts w:ascii="Arial" w:hAnsi="Arial" w:cs="Arial"/>
                        </w:rPr>
                        <w:t>, ...</w:t>
                      </w:r>
                    </w:p>
                    <w:p w14:paraId="5B23CCF8" w14:textId="77777777" w:rsidR="00B721EA" w:rsidRDefault="00B721EA"/>
                  </w:txbxContent>
                </v:textbox>
              </v:shape>
            </w:pict>
          </mc:Fallback>
        </mc:AlternateContent>
      </w:r>
    </w:p>
    <w:p w14:paraId="1C540063" w14:textId="73AAAAFF" w:rsidR="00B721EA" w:rsidRPr="00B721EA" w:rsidRDefault="00B721EA" w:rsidP="00B721EA">
      <w:pPr>
        <w:rPr>
          <w:rFonts w:ascii="Arial" w:hAnsi="Arial" w:cs="Arial"/>
        </w:rPr>
      </w:pPr>
    </w:p>
    <w:p w14:paraId="756EE7E7" w14:textId="3AC37F15" w:rsidR="00B721EA" w:rsidRPr="00B721EA" w:rsidRDefault="00B721EA" w:rsidP="00B721EA">
      <w:pPr>
        <w:rPr>
          <w:rFonts w:ascii="Arial" w:hAnsi="Arial" w:cs="Arial"/>
        </w:rPr>
      </w:pPr>
    </w:p>
    <w:p w14:paraId="78EF0D56" w14:textId="05DF8BBD" w:rsidR="00B721EA" w:rsidRPr="00B721EA" w:rsidRDefault="00B721EA" w:rsidP="00B721EA">
      <w:pPr>
        <w:rPr>
          <w:rFonts w:ascii="Arial" w:hAnsi="Arial" w:cs="Arial"/>
        </w:rPr>
      </w:pPr>
    </w:p>
    <w:p w14:paraId="6C008FEC" w14:textId="6C9E4EC3" w:rsidR="00B721EA" w:rsidRPr="00B721EA" w:rsidRDefault="00B721EA" w:rsidP="00B721EA">
      <w:pPr>
        <w:rPr>
          <w:rFonts w:ascii="Arial" w:hAnsi="Arial" w:cs="Arial"/>
        </w:rPr>
      </w:pPr>
    </w:p>
    <w:p w14:paraId="10407CC3" w14:textId="14FF0A4D" w:rsidR="00B721EA" w:rsidRPr="00B721EA" w:rsidRDefault="00B721EA" w:rsidP="00B721EA">
      <w:pPr>
        <w:rPr>
          <w:rFonts w:ascii="Arial" w:hAnsi="Arial" w:cs="Arial"/>
        </w:rPr>
      </w:pPr>
    </w:p>
    <w:p w14:paraId="173AEE10" w14:textId="4ACB973B" w:rsidR="00B721EA" w:rsidRPr="00B721EA" w:rsidRDefault="00B721EA" w:rsidP="00B721EA">
      <w:pPr>
        <w:rPr>
          <w:rFonts w:ascii="Arial" w:hAnsi="Arial" w:cs="Arial"/>
        </w:rPr>
      </w:pPr>
    </w:p>
    <w:p w14:paraId="7F758DD8" w14:textId="5BCF8862" w:rsidR="00B721EA" w:rsidRPr="00B721EA" w:rsidRDefault="00B721EA" w:rsidP="00B721EA">
      <w:pPr>
        <w:rPr>
          <w:rFonts w:ascii="Arial" w:hAnsi="Arial" w:cs="Arial"/>
        </w:rPr>
      </w:pPr>
    </w:p>
    <w:p w14:paraId="43B00D9D" w14:textId="54071D18" w:rsidR="00B721EA" w:rsidRPr="00B721EA" w:rsidRDefault="00B721EA" w:rsidP="00B721EA">
      <w:pPr>
        <w:rPr>
          <w:rFonts w:ascii="Arial" w:hAnsi="Arial" w:cs="Arial"/>
        </w:rPr>
      </w:pPr>
    </w:p>
    <w:p w14:paraId="2FF4127D" w14:textId="04C22E4A" w:rsidR="00B721EA" w:rsidRDefault="00B721EA" w:rsidP="00B721EA">
      <w:pPr>
        <w:rPr>
          <w:rFonts w:ascii="Arial" w:hAnsi="Arial" w:cs="Arial"/>
        </w:rPr>
      </w:pPr>
    </w:p>
    <w:p w14:paraId="28768BC0" w14:textId="7BCE68B4" w:rsidR="009A4282" w:rsidRPr="009A4282" w:rsidRDefault="009A4282" w:rsidP="00B721EA">
      <w:pPr>
        <w:rPr>
          <w:rFonts w:ascii="Arial" w:hAnsi="Arial" w:cs="Arial"/>
          <w:u w:val="single"/>
        </w:rPr>
      </w:pPr>
      <w:r w:rsidRPr="009A4282">
        <w:rPr>
          <w:rFonts w:ascii="Arial" w:hAnsi="Arial" w:cs="Arial"/>
          <w:u w:val="single"/>
        </w:rPr>
        <w:t>IN C++</w:t>
      </w:r>
    </w:p>
    <w:p w14:paraId="67F935B1" w14:textId="7F952604" w:rsidR="00B721EA" w:rsidRDefault="009A4282" w:rsidP="00B721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3CA60CEB" wp14:editId="7F88A51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2385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73" y="21460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 have inherited string name twice through both green directions.</w:t>
      </w:r>
    </w:p>
    <w:p w14:paraId="17E07166" w14:textId="79245242" w:rsidR="009A4282" w:rsidRDefault="009A4282" w:rsidP="00B721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</w:t>
      </w:r>
      <w:proofErr w:type="spellStart"/>
      <w:r>
        <w:rPr>
          <w:rFonts w:ascii="Arial" w:hAnsi="Arial" w:cs="Arial"/>
        </w:rPr>
        <w:t>gonna</w:t>
      </w:r>
      <w:proofErr w:type="spellEnd"/>
      <w:r>
        <w:rPr>
          <w:rFonts w:ascii="Arial" w:hAnsi="Arial" w:cs="Arial"/>
        </w:rPr>
        <w:t xml:space="preserve"> create problems like memory problems etc. Compiler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be careful about these problems. This makes C++ compiler a lot more complicated.</w:t>
      </w:r>
    </w:p>
    <w:p w14:paraId="500D12FB" w14:textId="77777777" w:rsidR="009A4282" w:rsidRDefault="009A4282" w:rsidP="00B721EA">
      <w:pPr>
        <w:rPr>
          <w:rFonts w:ascii="Arial" w:hAnsi="Arial" w:cs="Arial"/>
        </w:rPr>
      </w:pPr>
    </w:p>
    <w:p w14:paraId="6BF58E2E" w14:textId="77777777" w:rsidR="009A4282" w:rsidRDefault="009A4282" w:rsidP="00B721EA">
      <w:pPr>
        <w:rPr>
          <w:rFonts w:ascii="Arial" w:hAnsi="Arial" w:cs="Arial"/>
        </w:rPr>
      </w:pPr>
    </w:p>
    <w:p w14:paraId="64239D58" w14:textId="77777777" w:rsidR="009A4282" w:rsidRDefault="009A4282" w:rsidP="00B721EA">
      <w:pPr>
        <w:rPr>
          <w:rFonts w:ascii="Arial" w:hAnsi="Arial" w:cs="Arial"/>
        </w:rPr>
      </w:pPr>
    </w:p>
    <w:p w14:paraId="5FE77495" w14:textId="77777777" w:rsidR="009A4282" w:rsidRDefault="009A4282" w:rsidP="00B721EA">
      <w:pPr>
        <w:rPr>
          <w:rFonts w:ascii="Arial" w:hAnsi="Arial" w:cs="Arial"/>
        </w:rPr>
      </w:pPr>
    </w:p>
    <w:p w14:paraId="6D8614E7" w14:textId="77777777" w:rsidR="009A4282" w:rsidRDefault="009A4282" w:rsidP="00B721EA">
      <w:pPr>
        <w:rPr>
          <w:rFonts w:ascii="Arial" w:hAnsi="Arial" w:cs="Arial"/>
        </w:rPr>
      </w:pPr>
    </w:p>
    <w:p w14:paraId="735A36E6" w14:textId="77777777" w:rsidR="009A4282" w:rsidRDefault="009A4282" w:rsidP="00B721EA">
      <w:pPr>
        <w:rPr>
          <w:rFonts w:ascii="Arial" w:hAnsi="Arial" w:cs="Arial"/>
        </w:rPr>
      </w:pPr>
    </w:p>
    <w:p w14:paraId="7DD59902" w14:textId="77777777" w:rsidR="009A4282" w:rsidRDefault="009A4282" w:rsidP="00B721EA">
      <w:pPr>
        <w:rPr>
          <w:rFonts w:ascii="Arial" w:hAnsi="Arial" w:cs="Arial"/>
        </w:rPr>
      </w:pPr>
    </w:p>
    <w:p w14:paraId="0174B29B" w14:textId="38843D9F" w:rsidR="009A4282" w:rsidRDefault="009A4282" w:rsidP="00B721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 says no multiple </w:t>
      </w:r>
      <w:proofErr w:type="gramStart"/>
      <w:r>
        <w:rPr>
          <w:rFonts w:ascii="Arial" w:hAnsi="Arial" w:cs="Arial"/>
        </w:rPr>
        <w:t>inheritance</w:t>
      </w:r>
      <w:proofErr w:type="gramEnd"/>
      <w:r>
        <w:rPr>
          <w:rFonts w:ascii="Arial" w:hAnsi="Arial" w:cs="Arial"/>
        </w:rPr>
        <w:t xml:space="preserve"> but you can implement more than one interface. I don’t have problem this time </w:t>
      </w:r>
      <w:proofErr w:type="spellStart"/>
      <w:r>
        <w:rPr>
          <w:rFonts w:ascii="Arial" w:hAnsi="Arial" w:cs="Arial"/>
        </w:rPr>
        <w:t>bc</w:t>
      </w:r>
      <w:proofErr w:type="spellEnd"/>
      <w:r>
        <w:rPr>
          <w:rFonts w:ascii="Arial" w:hAnsi="Arial" w:cs="Arial"/>
        </w:rPr>
        <w:t xml:space="preserve"> if Person class is an interface </w:t>
      </w:r>
      <w:proofErr w:type="spellStart"/>
      <w:r>
        <w:rPr>
          <w:rFonts w:ascii="Arial" w:hAnsi="Arial" w:cs="Arial"/>
        </w:rPr>
        <w:t>getName</w:t>
      </w:r>
      <w:proofErr w:type="spellEnd"/>
      <w:r>
        <w:rPr>
          <w:rFonts w:ascii="Arial" w:hAnsi="Arial" w:cs="Arial"/>
        </w:rPr>
        <w:t xml:space="preserve"> cannot be implemented and string name cannot be variable, it is constant.</w:t>
      </w:r>
      <w:r w:rsidR="005F3852">
        <w:rPr>
          <w:rFonts w:ascii="Arial" w:hAnsi="Arial" w:cs="Arial"/>
        </w:rPr>
        <w:t xml:space="preserve"> </w:t>
      </w:r>
    </w:p>
    <w:p w14:paraId="443CC345" w14:textId="455AB1CF" w:rsidR="005F3852" w:rsidRDefault="005F3852" w:rsidP="00B721EA">
      <w:pPr>
        <w:rPr>
          <w:rFonts w:ascii="Arial" w:hAnsi="Arial" w:cs="Arial"/>
        </w:rPr>
      </w:pPr>
      <w:r>
        <w:rPr>
          <w:rFonts w:ascii="Arial" w:hAnsi="Arial" w:cs="Arial"/>
        </w:rPr>
        <w:t>So doesn’t matter if I inherited twice. I have inherited just name of the method and constant variable. So doesn’t matter how many times I inherited constant, it is same constant, you cannot change.</w:t>
      </w:r>
    </w:p>
    <w:p w14:paraId="43642BF7" w14:textId="74F76D6E" w:rsidR="009C3E99" w:rsidRDefault="009C3E99" w:rsidP="00B721EA">
      <w:pPr>
        <w:rPr>
          <w:rFonts w:ascii="Arial" w:hAnsi="Arial" w:cs="Arial"/>
        </w:rPr>
      </w:pPr>
    </w:p>
    <w:p w14:paraId="532E18D5" w14:textId="5839F37C" w:rsidR="009C3E99" w:rsidRPr="009C3E99" w:rsidRDefault="009C3E99" w:rsidP="00B721EA">
      <w:pPr>
        <w:rPr>
          <w:rFonts w:ascii="Arial" w:hAnsi="Arial" w:cs="Arial"/>
          <w:color w:val="ED7D31" w:themeColor="accent2"/>
        </w:rPr>
      </w:pPr>
      <w:r w:rsidRPr="009C3E99">
        <w:rPr>
          <w:rFonts w:ascii="Arial" w:hAnsi="Arial" w:cs="Arial"/>
          <w:color w:val="ED7D31" w:themeColor="accent2"/>
        </w:rPr>
        <w:t xml:space="preserve">~ public final class </w:t>
      </w:r>
      <w:proofErr w:type="spellStart"/>
      <w:r w:rsidRPr="009C3E99">
        <w:rPr>
          <w:rFonts w:ascii="Arial" w:hAnsi="Arial" w:cs="Arial"/>
          <w:color w:val="ED7D31" w:themeColor="accent2"/>
        </w:rPr>
        <w:t>MyClass</w:t>
      </w:r>
      <w:proofErr w:type="spellEnd"/>
      <w:r w:rsidRPr="009C3E99">
        <w:rPr>
          <w:rFonts w:ascii="Arial" w:hAnsi="Arial" w:cs="Arial"/>
          <w:color w:val="ED7D31" w:themeColor="accent2"/>
        </w:rPr>
        <w:t xml:space="preserve"> ~  </w:t>
      </w:r>
      <w:r w:rsidRPr="009C3E99">
        <w:rPr>
          <w:rFonts w:ascii="Arial" w:hAnsi="Arial" w:cs="Arial"/>
          <w:color w:val="ED7D31" w:themeColor="accent2"/>
        </w:rPr>
        <w:sym w:font="Wingdings" w:char="F0E0"/>
      </w:r>
      <w:r w:rsidRPr="009C3E99">
        <w:rPr>
          <w:rFonts w:ascii="Arial" w:hAnsi="Arial" w:cs="Arial"/>
          <w:color w:val="ED7D31" w:themeColor="accent2"/>
        </w:rPr>
        <w:t xml:space="preserve"> you cannot extend </w:t>
      </w:r>
      <w:proofErr w:type="spellStart"/>
      <w:r w:rsidRPr="009C3E99">
        <w:rPr>
          <w:rFonts w:ascii="Arial" w:hAnsi="Arial" w:cs="Arial"/>
          <w:color w:val="ED7D31" w:themeColor="accent2"/>
        </w:rPr>
        <w:t>MyClass</w:t>
      </w:r>
      <w:proofErr w:type="spellEnd"/>
    </w:p>
    <w:p w14:paraId="3101DFCC" w14:textId="7F908C54" w:rsidR="009C3E99" w:rsidRDefault="009C3E99" w:rsidP="00B721EA">
      <w:pPr>
        <w:rPr>
          <w:rFonts w:ascii="Arial" w:hAnsi="Arial" w:cs="Arial"/>
        </w:rPr>
      </w:pPr>
    </w:p>
    <w:p w14:paraId="676461EF" w14:textId="1C9CDAA5" w:rsidR="00F168B6" w:rsidRDefault="00F168B6" w:rsidP="00B721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D0DDC77" wp14:editId="4C20AD15">
            <wp:extent cx="5943600" cy="5562600"/>
            <wp:effectExtent l="133350" t="114300" r="13335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7CA184" w14:textId="1C48A7E5" w:rsidR="00F168B6" w:rsidRDefault="00F168B6" w:rsidP="00B721EA">
      <w:pPr>
        <w:rPr>
          <w:rFonts w:ascii="Arial" w:hAnsi="Arial" w:cs="Arial"/>
        </w:rPr>
      </w:pPr>
    </w:p>
    <w:p w14:paraId="2A5DC95F" w14:textId="6B02F86F" w:rsidR="00AE3597" w:rsidRDefault="00AE3597" w:rsidP="00B721EA">
      <w:pPr>
        <w:rPr>
          <w:rFonts w:ascii="Arial" w:hAnsi="Arial" w:cs="Arial"/>
        </w:rPr>
      </w:pPr>
    </w:p>
    <w:p w14:paraId="6C0199A1" w14:textId="146FB77E" w:rsidR="00AE3597" w:rsidRDefault="00AE3597" w:rsidP="00B721EA">
      <w:pPr>
        <w:rPr>
          <w:rFonts w:ascii="Arial" w:hAnsi="Arial" w:cs="Arial"/>
        </w:rPr>
      </w:pPr>
    </w:p>
    <w:p w14:paraId="1CDF15F2" w14:textId="3559AF18" w:rsidR="00AE3597" w:rsidRDefault="00AE3597" w:rsidP="00B721EA">
      <w:pPr>
        <w:rPr>
          <w:rFonts w:ascii="Arial" w:hAnsi="Arial" w:cs="Arial"/>
        </w:rPr>
      </w:pPr>
    </w:p>
    <w:p w14:paraId="4C9EFED0" w14:textId="0AA25C44" w:rsidR="00AE3597" w:rsidRDefault="00AE3597" w:rsidP="00B721EA">
      <w:pPr>
        <w:rPr>
          <w:rFonts w:ascii="Arial" w:hAnsi="Arial" w:cs="Arial"/>
        </w:rPr>
      </w:pPr>
    </w:p>
    <w:p w14:paraId="11BA42FF" w14:textId="31A8DD25" w:rsidR="00AE3597" w:rsidRDefault="00AE3597" w:rsidP="00B721EA">
      <w:pPr>
        <w:rPr>
          <w:rFonts w:ascii="Arial" w:hAnsi="Arial" w:cs="Arial"/>
        </w:rPr>
      </w:pPr>
    </w:p>
    <w:p w14:paraId="3638AA3C" w14:textId="36E798D0" w:rsidR="00AE3597" w:rsidRDefault="00AE3597" w:rsidP="00B721EA">
      <w:pPr>
        <w:rPr>
          <w:rFonts w:ascii="Arial" w:hAnsi="Arial" w:cs="Arial"/>
        </w:rPr>
      </w:pPr>
    </w:p>
    <w:p w14:paraId="6DDE354F" w14:textId="00AFF810" w:rsidR="00AE3597" w:rsidRDefault="00AE3597" w:rsidP="00B721EA">
      <w:pPr>
        <w:rPr>
          <w:rFonts w:ascii="Arial" w:hAnsi="Arial" w:cs="Arial"/>
        </w:rPr>
      </w:pPr>
    </w:p>
    <w:p w14:paraId="79CC21B3" w14:textId="2796D0D4" w:rsidR="00AE3597" w:rsidRPr="00AE3597" w:rsidRDefault="00AE3597" w:rsidP="00B721EA">
      <w:pPr>
        <w:rPr>
          <w:rFonts w:ascii="Arial" w:hAnsi="Arial" w:cs="Arial"/>
          <w:b/>
          <w:bCs/>
          <w:color w:val="FF0000"/>
          <w:u w:val="single"/>
        </w:rPr>
      </w:pPr>
      <w:r w:rsidRPr="00AE3597">
        <w:rPr>
          <w:rFonts w:ascii="Arial" w:hAnsi="Arial" w:cs="Arial"/>
          <w:b/>
          <w:bCs/>
          <w:color w:val="FF0000"/>
          <w:u w:val="single"/>
        </w:rPr>
        <w:lastRenderedPageBreak/>
        <w:t>Common Interfaces of the JAVA API</w:t>
      </w:r>
    </w:p>
    <w:p w14:paraId="5FD614B4" w14:textId="72FDC4CE" w:rsidR="00AE3597" w:rsidRDefault="00AE3597" w:rsidP="00B721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CA9254" wp14:editId="3A29775C">
            <wp:extent cx="594360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0C3">
        <w:rPr>
          <w:rFonts w:ascii="Arial" w:hAnsi="Arial" w:cs="Arial"/>
          <w:noProof/>
        </w:rPr>
        <w:drawing>
          <wp:inline distT="0" distB="0" distL="0" distR="0" wp14:anchorId="0C74113E" wp14:editId="5AA37EE0">
            <wp:extent cx="5934075" cy="30861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4709" w14:textId="2440D482" w:rsidR="00AE3597" w:rsidRDefault="00AE3597" w:rsidP="00B721EA">
      <w:pPr>
        <w:rPr>
          <w:rFonts w:ascii="Arial" w:hAnsi="Arial" w:cs="Arial"/>
        </w:rPr>
      </w:pPr>
    </w:p>
    <w:p w14:paraId="41F25D3A" w14:textId="11A905C3" w:rsidR="000E00C3" w:rsidRPr="000E00C3" w:rsidRDefault="000E00C3" w:rsidP="000E00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have a sort method that takes array of Comparable objects to sort any kind of class which implement Comparable interface:  </w:t>
      </w:r>
      <w:proofErr w:type="gramStart"/>
      <w:r w:rsidRPr="000E00C3">
        <w:rPr>
          <w:rFonts w:ascii="Consolas" w:hAnsi="Consolas" w:cs="Arial"/>
          <w:color w:val="4472C4" w:themeColor="accent1"/>
        </w:rPr>
        <w:t>sort(</w:t>
      </w:r>
      <w:proofErr w:type="gramEnd"/>
      <w:r w:rsidRPr="000E00C3">
        <w:rPr>
          <w:rFonts w:ascii="Consolas" w:hAnsi="Consolas" w:cs="Arial"/>
          <w:color w:val="4472C4" w:themeColor="accent1"/>
        </w:rPr>
        <w:t xml:space="preserve">Comparable[] </w:t>
      </w:r>
      <w:proofErr w:type="spellStart"/>
      <w:r w:rsidRPr="000E00C3">
        <w:rPr>
          <w:rFonts w:ascii="Consolas" w:hAnsi="Consolas" w:cs="Arial"/>
          <w:color w:val="4472C4" w:themeColor="accent1"/>
        </w:rPr>
        <w:t>arr</w:t>
      </w:r>
      <w:proofErr w:type="spellEnd"/>
      <w:r w:rsidRPr="000E00C3">
        <w:rPr>
          <w:rFonts w:ascii="Consolas" w:hAnsi="Consolas" w:cs="Arial"/>
          <w:color w:val="4472C4" w:themeColor="accent1"/>
        </w:rPr>
        <w:t>) { … }</w:t>
      </w:r>
    </w:p>
    <w:p w14:paraId="48D6D573" w14:textId="08018E02" w:rsidR="000E00C3" w:rsidRDefault="000E00C3" w:rsidP="00B721EA">
      <w:pPr>
        <w:rPr>
          <w:rFonts w:ascii="Arial" w:hAnsi="Arial" w:cs="Arial"/>
        </w:rPr>
      </w:pPr>
      <w:r w:rsidRPr="000E00C3">
        <w:rPr>
          <w:rFonts w:ascii="Consolas" w:hAnsi="Consolas" w:cs="Arial"/>
          <w:color w:val="4472C4" w:themeColor="accent1"/>
        </w:rPr>
        <w:lastRenderedPageBreak/>
        <w:t xml:space="preserve">public interface </w:t>
      </w:r>
      <w:proofErr w:type="gramStart"/>
      <w:r w:rsidRPr="000E00C3">
        <w:rPr>
          <w:rFonts w:ascii="Consolas" w:hAnsi="Consolas" w:cs="Arial"/>
          <w:color w:val="4472C4" w:themeColor="accent1"/>
        </w:rPr>
        <w:t>Serializable{</w:t>
      </w:r>
      <w:proofErr w:type="gramEnd"/>
      <w:r w:rsidRPr="000E00C3">
        <w:rPr>
          <w:rFonts w:ascii="Consolas" w:hAnsi="Consolas" w:cs="Arial"/>
          <w:color w:val="4472C4" w:themeColor="accent1"/>
        </w:rPr>
        <w:t>}</w:t>
      </w:r>
      <w:r w:rsidR="0079021C">
        <w:rPr>
          <w:rFonts w:ascii="Arial" w:hAnsi="Arial" w:cs="Arial"/>
          <w:color w:val="4472C4" w:themeColor="accent1"/>
        </w:rPr>
        <w:t xml:space="preserve"> </w:t>
      </w:r>
      <w:r w:rsidRPr="000E00C3">
        <w:rPr>
          <w:rFonts w:ascii="Arial" w:hAnsi="Arial" w:cs="Arial"/>
        </w:rPr>
        <w:sym w:font="Wingdings" w:char="F0E0"/>
      </w:r>
      <w:r w:rsidR="007902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 Serializable interface</w:t>
      </w:r>
      <w:r w:rsidR="0079021C">
        <w:rPr>
          <w:rFonts w:ascii="Arial" w:hAnsi="Arial" w:cs="Arial"/>
        </w:rPr>
        <w:t>, doesn’t have anything</w:t>
      </w:r>
    </w:p>
    <w:p w14:paraId="544EB6D9" w14:textId="748C616D" w:rsidR="000E00C3" w:rsidRDefault="0079021C" w:rsidP="00B721EA">
      <w:pPr>
        <w:rPr>
          <w:rFonts w:ascii="Arial" w:hAnsi="Arial" w:cs="Arial"/>
        </w:rPr>
      </w:pPr>
      <w:r>
        <w:rPr>
          <w:rFonts w:ascii="Arial" w:hAnsi="Arial" w:cs="Arial"/>
        </w:rPr>
        <w:t>This kind of interfaces are called tagging interfaces.</w:t>
      </w:r>
    </w:p>
    <w:p w14:paraId="48828430" w14:textId="7F4F9072" w:rsidR="0079021C" w:rsidRDefault="0079021C" w:rsidP="00B721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are implementing the serializable, you don’t have to do anything. You just say I am </w:t>
      </w:r>
      <w:proofErr w:type="gramStart"/>
      <w:r>
        <w:rPr>
          <w:rFonts w:ascii="Arial" w:hAnsi="Arial" w:cs="Arial"/>
        </w:rPr>
        <w:t>a serializable</w:t>
      </w:r>
      <w:proofErr w:type="gramEnd"/>
      <w:r>
        <w:rPr>
          <w:rFonts w:ascii="Arial" w:hAnsi="Arial" w:cs="Arial"/>
        </w:rPr>
        <w:t>. It means that I can be written to the disk. You may write my obje</w:t>
      </w:r>
      <w:r w:rsidR="00345FEF">
        <w:rPr>
          <w:rFonts w:ascii="Arial" w:hAnsi="Arial" w:cs="Arial"/>
        </w:rPr>
        <w:t>ct</w:t>
      </w:r>
      <w:r>
        <w:rPr>
          <w:rFonts w:ascii="Arial" w:hAnsi="Arial" w:cs="Arial"/>
        </w:rPr>
        <w:t>s to the disk and read it again, no problem for me. Sometimes it is not possible for some classes if they use lots of dynamic memory.</w:t>
      </w:r>
    </w:p>
    <w:p w14:paraId="15286A05" w14:textId="18C47C19" w:rsidR="001C388A" w:rsidRDefault="001C388A" w:rsidP="00B721EA">
      <w:pPr>
        <w:rPr>
          <w:rFonts w:ascii="Arial" w:hAnsi="Arial" w:cs="Arial"/>
        </w:rPr>
      </w:pPr>
    </w:p>
    <w:p w14:paraId="44D98779" w14:textId="2ED00BD9" w:rsidR="00BE5A88" w:rsidRDefault="00BE5A88" w:rsidP="00B721EA">
      <w:pPr>
        <w:rPr>
          <w:rFonts w:ascii="Arial" w:hAnsi="Arial" w:cs="Arial"/>
        </w:rPr>
      </w:pPr>
      <w:r w:rsidRPr="00BE5A88">
        <w:rPr>
          <w:rFonts w:ascii="Arial" w:hAnsi="Arial" w:cs="Arial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03FBA" wp14:editId="7B7E9FA7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4625975" cy="800100"/>
                <wp:effectExtent l="0" t="0" r="2222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2B1CAC72" w14:textId="77777777" w:rsidR="00BE5A88" w:rsidRPr="00B721EA" w:rsidRDefault="00BE5A88" w:rsidP="00BE5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Sometimes we put lots of constants inside the interfaces. I don’t use interfaces for class hierarchy in that case, I put constants in them. For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example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color codes (Red is #FF0000…). So instead of putting methods in it, sometimes I put field (public static final).</w:t>
                            </w:r>
                          </w:p>
                          <w:p w14:paraId="4BB9CAFF" w14:textId="77777777" w:rsidR="00BE5A88" w:rsidRDefault="00BE5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3FBA" id="Text Box 8" o:spid="_x0000_s1028" type="#_x0000_t202" style="position:absolute;margin-left:313.05pt;margin-top:19pt;width:364.25pt;height:6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" filled="f" strokecolor="#00b0f0" strokeweight=".5pt">
                <v:textbox>
                  <w:txbxContent>
                    <w:p w14:paraId="2B1CAC72" w14:textId="77777777" w:rsidR="00BE5A88" w:rsidRPr="00B721EA" w:rsidRDefault="00BE5A88" w:rsidP="00BE5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Sometimes we put lots of constants inside the interfaces. I don’t use interfaces for class hierarchy in that case, I put constants in them. For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example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color codes (Red is #FF0000…). So instead of putting methods in it, sometimes I put field (public static final).</w:t>
                      </w:r>
                    </w:p>
                    <w:p w14:paraId="4BB9CAFF" w14:textId="77777777" w:rsidR="00BE5A88" w:rsidRDefault="00BE5A88"/>
                  </w:txbxContent>
                </v:textbox>
                <w10:wrap anchorx="margin"/>
              </v:shape>
            </w:pict>
          </mc:Fallback>
        </mc:AlternateContent>
      </w:r>
      <w:r w:rsidRPr="00BE5A88">
        <w:rPr>
          <w:rFonts w:ascii="Arial" w:hAnsi="Arial" w:cs="Arial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ECA3C" wp14:editId="43BFC407">
                <wp:simplePos x="0" y="0"/>
                <wp:positionH relativeFrom="column">
                  <wp:posOffset>257175</wp:posOffset>
                </wp:positionH>
                <wp:positionV relativeFrom="paragraph">
                  <wp:posOffset>50800</wp:posOffset>
                </wp:positionV>
                <wp:extent cx="1181100" cy="5238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23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EF9BC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4pt" to="113.2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" strokecolor="#00b0f0" strokeweight=".5pt">
                <v:stroke joinstyle="miter"/>
              </v:line>
            </w:pict>
          </mc:Fallback>
        </mc:AlternateContent>
      </w:r>
      <w:proofErr w:type="spellStart"/>
      <w:r w:rsidRPr="00BE5A88">
        <w:rPr>
          <w:rFonts w:ascii="Arial" w:hAnsi="Arial" w:cs="Arial"/>
          <w:color w:val="00B0F0"/>
        </w:rPr>
        <w:t>SwingConsants</w:t>
      </w:r>
      <w:proofErr w:type="spellEnd"/>
    </w:p>
    <w:p w14:paraId="7E634C5C" w14:textId="42755F08" w:rsidR="00BE5A88" w:rsidRDefault="00BE5A88" w:rsidP="00B721EA">
      <w:pPr>
        <w:rPr>
          <w:rFonts w:ascii="Arial" w:hAnsi="Arial" w:cs="Arial"/>
        </w:rPr>
      </w:pPr>
    </w:p>
    <w:p w14:paraId="2BCB8841" w14:textId="3A36F0FE" w:rsidR="00BE5A88" w:rsidRDefault="00BE5A88" w:rsidP="00B721EA">
      <w:pPr>
        <w:rPr>
          <w:rFonts w:ascii="Arial" w:hAnsi="Arial" w:cs="Arial"/>
        </w:rPr>
      </w:pPr>
    </w:p>
    <w:p w14:paraId="68C80FC5" w14:textId="5E11EE0D" w:rsidR="00BE5A88" w:rsidRDefault="00BE5A88" w:rsidP="00B721EA">
      <w:pPr>
        <w:rPr>
          <w:rFonts w:ascii="Arial" w:hAnsi="Arial" w:cs="Arial"/>
        </w:rPr>
      </w:pPr>
    </w:p>
    <w:p w14:paraId="70E661BB" w14:textId="51402A2F" w:rsidR="00BE5A88" w:rsidRDefault="00BE5A88" w:rsidP="00B721EA">
      <w:pPr>
        <w:rPr>
          <w:rFonts w:ascii="Arial" w:hAnsi="Arial" w:cs="Arial"/>
        </w:rPr>
      </w:pPr>
    </w:p>
    <w:p w14:paraId="259F329B" w14:textId="641D8EE5" w:rsidR="00BE5A88" w:rsidRDefault="00060D0E" w:rsidP="00B721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keep our constants in interfaces. We don’t have named global constants in JAVA. </w:t>
      </w:r>
    </w:p>
    <w:sectPr w:rsidR="00BE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CC8"/>
    <w:multiLevelType w:val="hybridMultilevel"/>
    <w:tmpl w:val="2298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E2"/>
    <w:rsid w:val="00016D5B"/>
    <w:rsid w:val="00060D0E"/>
    <w:rsid w:val="00077346"/>
    <w:rsid w:val="00080B84"/>
    <w:rsid w:val="000E00C3"/>
    <w:rsid w:val="001C388A"/>
    <w:rsid w:val="00345FEF"/>
    <w:rsid w:val="004F5D84"/>
    <w:rsid w:val="00511382"/>
    <w:rsid w:val="005F3852"/>
    <w:rsid w:val="00673A6B"/>
    <w:rsid w:val="006829A1"/>
    <w:rsid w:val="006E6C2C"/>
    <w:rsid w:val="0079021C"/>
    <w:rsid w:val="007B3089"/>
    <w:rsid w:val="008B01D2"/>
    <w:rsid w:val="009A4282"/>
    <w:rsid w:val="009C3E99"/>
    <w:rsid w:val="00AE3597"/>
    <w:rsid w:val="00B41EE2"/>
    <w:rsid w:val="00B721EA"/>
    <w:rsid w:val="00BA0244"/>
    <w:rsid w:val="00BE5A88"/>
    <w:rsid w:val="00C50B68"/>
    <w:rsid w:val="00D03ECE"/>
    <w:rsid w:val="00DB35BA"/>
    <w:rsid w:val="00F1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BA7C"/>
  <w15:chartTrackingRefBased/>
  <w15:docId w15:val="{B25DF203-CF9C-45B7-BD70-C3E0A7BF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15</cp:revision>
  <dcterms:created xsi:type="dcterms:W3CDTF">2021-12-29T21:22:00Z</dcterms:created>
  <dcterms:modified xsi:type="dcterms:W3CDTF">2021-12-30T12:47:00Z</dcterms:modified>
</cp:coreProperties>
</file>