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31162" w14:textId="77777777" w:rsidR="00FB5CE3" w:rsidRDefault="00FB5CE3">
      <w:r>
        <w:t>Zu Besprechen</w:t>
      </w:r>
    </w:p>
    <w:p w14:paraId="5C099BD8" w14:textId="77777777" w:rsidR="00C219E5" w:rsidRDefault="006F7D8E">
      <w:r>
        <w:t>Ausdrucken? Binden?</w:t>
      </w:r>
      <w:r>
        <w:br/>
        <w:t xml:space="preserve">generelle Form? Zitierart </w:t>
      </w:r>
      <w:proofErr w:type="spellStart"/>
      <w:r>
        <w:t>etc</w:t>
      </w:r>
      <w:proofErr w:type="spellEnd"/>
      <w:r>
        <w:br/>
      </w:r>
      <w:proofErr w:type="spellStart"/>
      <w:r>
        <w:t>outlier</w:t>
      </w:r>
      <w:proofErr w:type="spellEnd"/>
      <w:r>
        <w:t xml:space="preserve"> entfernen?</w:t>
      </w:r>
      <w:r>
        <w:br/>
      </w:r>
      <w:proofErr w:type="spellStart"/>
      <w:r>
        <w:t>osqp</w:t>
      </w:r>
      <w:proofErr w:type="spellEnd"/>
      <w:r>
        <w:t xml:space="preserve"> anwenden?</w:t>
      </w:r>
    </w:p>
    <w:p w14:paraId="373A86A2" w14:textId="12899852" w:rsidR="00D32CDD" w:rsidRDefault="00C219E5">
      <w:proofErr w:type="spellStart"/>
      <w:r>
        <w:t>Iter_max</w:t>
      </w:r>
      <w:proofErr w:type="spellEnd"/>
      <w:r>
        <w:t xml:space="preserve"> sagt nun 2</w:t>
      </w:r>
      <w:r w:rsidR="006F7D8E">
        <w:br/>
      </w:r>
    </w:p>
    <w:p w14:paraId="073C62DB" w14:textId="7C477F50" w:rsidR="00D32CDD" w:rsidRDefault="00D32CDD">
      <w:r>
        <w:t xml:space="preserve">Bootstrap dann nur über nicht </w:t>
      </w:r>
      <w:proofErr w:type="spellStart"/>
      <w:r>
        <w:t>outlier</w:t>
      </w:r>
      <w:proofErr w:type="spellEnd"/>
      <w:r>
        <w:t xml:space="preserve"> </w:t>
      </w:r>
      <w:proofErr w:type="spellStart"/>
      <w:r>
        <w:t>beobachtungen</w:t>
      </w:r>
      <w:proofErr w:type="spellEnd"/>
      <w:r>
        <w:t xml:space="preserve">? Hauptmodell ein zweites </w:t>
      </w:r>
      <w:proofErr w:type="spellStart"/>
      <w:proofErr w:type="gramStart"/>
      <w:r>
        <w:t>mal</w:t>
      </w:r>
      <w:proofErr w:type="spellEnd"/>
      <w:proofErr w:type="gramEnd"/>
      <w:r>
        <w:t xml:space="preserve"> fitten ohne </w:t>
      </w:r>
      <w:proofErr w:type="spellStart"/>
      <w:r>
        <w:t>outlier</w:t>
      </w:r>
      <w:proofErr w:type="spellEnd"/>
      <w:r>
        <w:t xml:space="preserve">? </w:t>
      </w:r>
      <w:proofErr w:type="spellStart"/>
      <w:r>
        <w:t>Outlier</w:t>
      </w:r>
      <w:proofErr w:type="spellEnd"/>
      <w:r>
        <w:t xml:space="preserve"> identifizieren, bevor </w:t>
      </w:r>
      <w:proofErr w:type="spellStart"/>
      <w:r>
        <w:t>modell</w:t>
      </w:r>
      <w:proofErr w:type="spellEnd"/>
      <w:r>
        <w:t xml:space="preserve"> gefittet</w:t>
      </w:r>
    </w:p>
    <w:p w14:paraId="11E5DBBA" w14:textId="1C4059A3" w:rsidR="00FA002D" w:rsidRDefault="006F7D8E" w:rsidP="00B17D4C">
      <w:proofErr w:type="spellStart"/>
      <w:r>
        <w:t>Iter_max</w:t>
      </w:r>
      <w:proofErr w:type="spellEnd"/>
      <w:r>
        <w:t xml:space="preserve">, modellannahmen, </w:t>
      </w:r>
      <w:r w:rsidR="00FA002D">
        <w:t xml:space="preserve">Globale </w:t>
      </w:r>
      <w:proofErr w:type="spellStart"/>
      <w:r w:rsidR="00FA002D">
        <w:t>matrix</w:t>
      </w:r>
      <w:proofErr w:type="spellEnd"/>
      <w:r w:rsidR="00FA002D">
        <w:t xml:space="preserve">: </w:t>
      </w:r>
      <w:r>
        <w:t>linke/grüne umsetzen</w:t>
      </w:r>
    </w:p>
    <w:p w14:paraId="77BCB761" w14:textId="77777777" w:rsidR="00FB5CE3" w:rsidRDefault="00FB5CE3"/>
    <w:p w14:paraId="69CEC70E" w14:textId="6BBB72B1" w:rsidR="00115135" w:rsidRDefault="00EA777E">
      <w:r>
        <w:t>TODO</w:t>
      </w:r>
    </w:p>
    <w:p w14:paraId="198D05AE" w14:textId="77777777" w:rsidR="0093585E" w:rsidRDefault="0093585E"/>
    <w:p w14:paraId="22BD1915" w14:textId="3FC2E1E9" w:rsidR="0093585E" w:rsidRDefault="0093585E">
      <w:r>
        <w:t>Zitieren überprüfen</w:t>
      </w:r>
    </w:p>
    <w:p w14:paraId="56F5DC15" w14:textId="77777777" w:rsidR="00EA777E" w:rsidRDefault="00EA777E"/>
    <w:p w14:paraId="40F00D3A" w14:textId="3D212762" w:rsidR="00EA777E" w:rsidRDefault="00EA777E">
      <w:r>
        <w:t xml:space="preserve">Variablen nicht nur </w:t>
      </w:r>
      <w:proofErr w:type="gramStart"/>
      <w:r>
        <w:t>mitteln</w:t>
      </w:r>
      <w:proofErr w:type="gramEnd"/>
      <w:r>
        <w:t xml:space="preserve"> sondern teils auch </w:t>
      </w:r>
      <w:proofErr w:type="gramStart"/>
      <w:r>
        <w:t>summieren</w:t>
      </w:r>
      <w:proofErr w:type="gramEnd"/>
      <w:r>
        <w:t xml:space="preserve"> wenn Strukturvariablen auf </w:t>
      </w:r>
      <w:proofErr w:type="gramStart"/>
      <w:r>
        <w:t>agg.schlüssel</w:t>
      </w:r>
      <w:proofErr w:type="gramEnd"/>
      <w:r>
        <w:t xml:space="preserve"> aggregiert werden</w:t>
      </w:r>
    </w:p>
    <w:p w14:paraId="028E31FD" w14:textId="77777777" w:rsidR="00D03EA1" w:rsidRDefault="00D03EA1"/>
    <w:p w14:paraId="090BBBC0" w14:textId="77777777" w:rsidR="00D03EA1" w:rsidRDefault="00D03EA1"/>
    <w:p w14:paraId="673C4371" w14:textId="3878FC60" w:rsidR="00D03EA1" w:rsidRDefault="00D03EA1">
      <w:r>
        <w:t>Unterschiede/Gemeinsamkeiten von einer Sache (z.b. zwei städte strukturvariablen unterschied von 1 variable, nslphom Ergebnis unterschied)</w:t>
      </w:r>
    </w:p>
    <w:p w14:paraId="561A4922" w14:textId="77777777" w:rsidR="001F4C43" w:rsidRDefault="001F4C43"/>
    <w:p w14:paraId="09CED7A0" w14:textId="77777777" w:rsidR="002002C9" w:rsidRDefault="002002C9"/>
    <w:p w14:paraId="7BF86850" w14:textId="4A3F2FA1" w:rsidR="00DE2BF0" w:rsidRDefault="00E53AEB">
      <w:r>
        <w:t>regressionen</w:t>
      </w:r>
      <w:r w:rsidR="00A26F67">
        <w:t>: zufluss</w:t>
      </w:r>
      <w:r>
        <w:t>modell. A</w:t>
      </w:r>
      <w:r w:rsidR="00A26F67">
        <w:t>nteilsmodell</w:t>
      </w:r>
      <w:r>
        <w:t xml:space="preserve"> etc wird erstellt. Muss entfernt werden vor abgabe</w:t>
      </w:r>
    </w:p>
    <w:p w14:paraId="2B3B846B" w14:textId="77777777" w:rsidR="00DE2BF0" w:rsidRDefault="00DE2BF0"/>
    <w:p w14:paraId="1ABD28AC" w14:textId="769A2B49" w:rsidR="00DE2BF0" w:rsidRDefault="00744D5F">
      <w:r>
        <w:t>Iter_max für andere samples nochmal betrachten</w:t>
      </w:r>
    </w:p>
    <w:p w14:paraId="067C1B93" w14:textId="77777777" w:rsidR="00744D5F" w:rsidRDefault="00744D5F"/>
    <w:p w14:paraId="7759158B" w14:textId="77777777" w:rsidR="00D322F4" w:rsidRPr="002F0EEA" w:rsidRDefault="00D322F4"/>
    <w:p w14:paraId="39E2853C" w14:textId="3A0F4865" w:rsidR="00744D5F" w:rsidRDefault="00744D5F">
      <w:proofErr w:type="spellStart"/>
      <w:r>
        <w:t>Nslphom</w:t>
      </w:r>
      <w:proofErr w:type="spellEnd"/>
      <w:r>
        <w:t xml:space="preserve"> code verstehen</w:t>
      </w:r>
    </w:p>
    <w:p w14:paraId="5E0F9B76" w14:textId="77777777" w:rsidR="00744D5F" w:rsidRDefault="00744D5F"/>
    <w:p w14:paraId="0AEEDB16" w14:textId="75130322" w:rsidR="000B2413" w:rsidRDefault="00744D5F">
      <w:r>
        <w:t>Strukturvariablen deskriptiv (alter, varianz, …)</w:t>
      </w:r>
    </w:p>
    <w:p w14:paraId="22859D52" w14:textId="0D9F954C" w:rsidR="000B2413" w:rsidRDefault="000B2413">
      <w:r>
        <w:t>Standardisierte Strukturvariablen Verteilung betrachten (</w:t>
      </w:r>
      <w:proofErr w:type="gramStart"/>
      <w:r>
        <w:t>interessanter</w:t>
      </w:r>
      <w:proofErr w:type="gramEnd"/>
      <w:r>
        <w:t xml:space="preserve"> wenn zentriert)</w:t>
      </w:r>
    </w:p>
    <w:p w14:paraId="34AFB3DB" w14:textId="77777777" w:rsidR="000B2413" w:rsidRDefault="000B2413"/>
    <w:p w14:paraId="4167E527" w14:textId="77777777" w:rsidR="000B2413" w:rsidRDefault="000B2413"/>
    <w:p w14:paraId="1FB1235E" w14:textId="77777777" w:rsidR="000B2413" w:rsidRDefault="000B2413"/>
    <w:p w14:paraId="46EACBC9" w14:textId="77777777" w:rsidR="002002C9" w:rsidRDefault="002002C9"/>
    <w:p w14:paraId="4A18864F" w14:textId="1C1C249A" w:rsidR="002002C9" w:rsidRDefault="002002C9">
      <w:r>
        <w:t xml:space="preserve">Variable erstellen: Grenze extremer, </w:t>
      </w:r>
      <w:proofErr w:type="spellStart"/>
      <w:r>
        <w:t>spatial</w:t>
      </w:r>
      <w:proofErr w:type="spellEnd"/>
      <w:r>
        <w:t xml:space="preserve"> </w:t>
      </w:r>
      <w:proofErr w:type="spellStart"/>
      <w:r>
        <w:t>effects</w:t>
      </w:r>
      <w:proofErr w:type="spellEnd"/>
      <w:r>
        <w:t xml:space="preserve"> mäßig</w:t>
      </w:r>
      <w:r w:rsidR="00534496">
        <w:t xml:space="preserve"> </w:t>
      </w:r>
      <w:r>
        <w:t>Distanz Wahlkreis zur Grenze</w:t>
      </w:r>
    </w:p>
    <w:p w14:paraId="1418E3F5" w14:textId="77777777" w:rsidR="001F4C43" w:rsidRDefault="001F4C43"/>
    <w:p w14:paraId="5926185E" w14:textId="11E002C7" w:rsidR="001F4C43" w:rsidRDefault="001F4C43">
      <w:r>
        <w:t>Strukturvariablen</w:t>
      </w:r>
      <w:r>
        <w:br/>
        <w:t>Steuer: Vermögen, Einkommenssteuer</w:t>
      </w:r>
    </w:p>
    <w:p w14:paraId="1C71B2B8" w14:textId="3133C76F" w:rsidR="007738B6" w:rsidRDefault="002002C9" w:rsidP="001743B2">
      <w:r>
        <w:t>Unabhängige Kovariablen</w:t>
      </w:r>
    </w:p>
    <w:p w14:paraId="37B1615F" w14:textId="77777777" w:rsidR="0097799F" w:rsidRDefault="0097799F" w:rsidP="001743B2"/>
    <w:p w14:paraId="032962A3" w14:textId="77777777" w:rsidR="0097799F" w:rsidRDefault="0097799F" w:rsidP="001743B2"/>
    <w:p w14:paraId="5BF1CD5F" w14:textId="77C9A975" w:rsidR="00832A28" w:rsidRPr="00832A28" w:rsidRDefault="0097799F" w:rsidP="00832A28">
      <w:r>
        <w:t>Jan</w:t>
      </w:r>
      <w:r w:rsidR="00832A28">
        <w:t xml:space="preserve"> </w:t>
      </w:r>
      <w:proofErr w:type="spellStart"/>
      <w:r>
        <w:t>history</w:t>
      </w:r>
      <w:proofErr w:type="spellEnd"/>
      <w:r>
        <w:t xml:space="preserve"> </w:t>
      </w:r>
      <w:proofErr w:type="spellStart"/>
      <w:r>
        <w:t>paper</w:t>
      </w:r>
      <w:proofErr w:type="spellEnd"/>
      <w:r>
        <w:t xml:space="preserve"> </w:t>
      </w:r>
      <w:r w:rsidR="00832A28">
        <w:t xml:space="preserve">anschauen, </w:t>
      </w:r>
      <w:proofErr w:type="spellStart"/>
      <w:r w:rsidR="00832A28">
        <w:t>king</w:t>
      </w:r>
      <w:proofErr w:type="spellEnd"/>
      <w:r w:rsidR="00832A28">
        <w:t xml:space="preserve"> anschauen</w:t>
      </w:r>
      <w:r w:rsidR="009F57A3">
        <w:t xml:space="preserve">, </w:t>
      </w:r>
      <w:proofErr w:type="spellStart"/>
      <w:r w:rsidR="009F57A3">
        <w:t>klima</w:t>
      </w:r>
      <w:proofErr w:type="spellEnd"/>
      <w:r w:rsidR="009F57A3">
        <w:t xml:space="preserve"> et al. Küchenhoff anschauen</w:t>
      </w:r>
      <w:r w:rsidR="00F77000">
        <w:br/>
      </w:r>
      <w:r w:rsidR="00F77000">
        <w:br/>
      </w:r>
      <w:r w:rsidR="00832A28" w:rsidRPr="00832A28">
        <w:t xml:space="preserve">Noch zu den korrelierten Kovariablen: Dass die korreliert sind, ist erstmal aus meiner Sicht kein statistisches Problem. Du musst bei der Interpretation dann eben </w:t>
      </w:r>
      <w:proofErr w:type="gramStart"/>
      <w:r w:rsidR="00832A28" w:rsidRPr="00832A28">
        <w:t>wirklich drauf</w:t>
      </w:r>
      <w:proofErr w:type="gramEnd"/>
      <w:r w:rsidR="00832A28" w:rsidRPr="00832A28">
        <w:t xml:space="preserve"> achten, die Koeffizienten immer gegeben die anderen Variablen (wie gehabt, ceteris paribus) zu interpretieren. Gleichzeitig klarstellen, dass manche zugrundeliegende Effekte eben gemeinsam interpretiert werden müssen (weiß nicht, ob das in deinem konkreten Fall irgendwo deterministisch zutrifft, aber wenn eine Erhöhung der einen Variable </w:t>
      </w:r>
      <w:r w:rsidR="00832A28" w:rsidRPr="00832A28">
        <w:rPr>
          <w:b/>
          <w:bCs/>
          <w:i/>
          <w:iCs/>
        </w:rPr>
        <w:t>immer</w:t>
      </w:r>
      <w:r w:rsidR="00832A28" w:rsidRPr="00832A28">
        <w:t xml:space="preserve"> mit einer Erhöhung/Verringerung einer anderen einhergehen würde, sollte man die Effekte gemeinsam nennen/interpretieren). Man könnte zusätzlich etwas in die Richtung sagen: "Da mehrere Kovariablen sich überschneidende Merkmale erfassen, spiegeln die einzelnen Koeffizienten Zusammenhänge mit der Variation jedes Prädiktors wider, die sich von den anderen im Modell berücksichtigten Variablen unterscheidet." Entsprechend sollte man bei zwei korrelierten Variablen auch nicht zu dem Schluss kommen, dass der Koeffizient einer der beiden Variablen den </w:t>
      </w:r>
      <w:r w:rsidR="00832A28" w:rsidRPr="00832A28">
        <w:rPr>
          <w:i/>
          <w:iCs/>
        </w:rPr>
        <w:t>gesamten</w:t>
      </w:r>
      <w:r w:rsidR="00832A28" w:rsidRPr="00832A28">
        <w:t xml:space="preserve"> Zusammenhang der Variablen oder den Anteil der Wählerwanderung darstellt, den diese Variable „allein erklärt“. Ein Teil des Effekts ist dann auch im </w:t>
      </w:r>
      <w:proofErr w:type="spellStart"/>
      <w:r w:rsidR="00832A28" w:rsidRPr="00832A28">
        <w:t>koeffizienten</w:t>
      </w:r>
      <w:proofErr w:type="spellEnd"/>
      <w:r w:rsidR="00832A28" w:rsidRPr="00832A28">
        <w:t xml:space="preserve"> der anderen Variable enthalten.</w:t>
      </w:r>
    </w:p>
    <w:p w14:paraId="66608E26" w14:textId="77777777" w:rsidR="00832A28" w:rsidRPr="00832A28" w:rsidRDefault="00832A28" w:rsidP="00832A28">
      <w:proofErr w:type="gramStart"/>
      <w:r w:rsidRPr="00832A28">
        <w:t>Hat übrigens</w:t>
      </w:r>
      <w:proofErr w:type="gramEnd"/>
      <w:r w:rsidRPr="00832A28">
        <w:t xml:space="preserve"> nichts mit "</w:t>
      </w:r>
      <w:proofErr w:type="spellStart"/>
      <w:r w:rsidRPr="00832A28">
        <w:t>no</w:t>
      </w:r>
      <w:proofErr w:type="spellEnd"/>
      <w:r w:rsidRPr="00832A28">
        <w:t xml:space="preserve"> </w:t>
      </w:r>
      <w:proofErr w:type="spellStart"/>
      <w:r w:rsidRPr="00832A28">
        <w:t>unobserved</w:t>
      </w:r>
      <w:proofErr w:type="spellEnd"/>
      <w:r w:rsidRPr="00832A28">
        <w:t xml:space="preserve"> </w:t>
      </w:r>
      <w:proofErr w:type="spellStart"/>
      <w:r w:rsidRPr="00832A28">
        <w:t>confounders</w:t>
      </w:r>
      <w:proofErr w:type="spellEnd"/>
      <w:r w:rsidRPr="00832A28">
        <w:t xml:space="preserve">" zu tun, das waren die Überbleibsel von meiner lückenhaften Bildung im Bereich </w:t>
      </w:r>
      <w:proofErr w:type="spellStart"/>
      <w:r w:rsidRPr="00832A28">
        <w:t>Causal</w:t>
      </w:r>
      <w:proofErr w:type="spellEnd"/>
      <w:r w:rsidRPr="00832A28">
        <w:t xml:space="preserve"> </w:t>
      </w:r>
      <w:proofErr w:type="spellStart"/>
      <w:r w:rsidRPr="00832A28">
        <w:t>Statistics</w:t>
      </w:r>
      <w:proofErr w:type="spellEnd"/>
      <w:r w:rsidRPr="00832A28">
        <w:t>.</w:t>
      </w:r>
    </w:p>
    <w:p w14:paraId="3C53E788" w14:textId="77777777" w:rsidR="0022553F" w:rsidRDefault="00F77000" w:rsidP="0078229B">
      <w:r>
        <w:br/>
      </w:r>
      <w:r>
        <w:br/>
      </w:r>
      <w:r>
        <w:br/>
      </w:r>
      <w:r>
        <w:br/>
      </w:r>
      <w:r>
        <w:br/>
      </w:r>
      <w:r w:rsidR="003657DB">
        <w:t xml:space="preserve">mit </w:t>
      </w:r>
      <w:proofErr w:type="gramStart"/>
      <w:r w:rsidR="003657DB">
        <w:t>confounder_ei_history.pdf  unter</w:t>
      </w:r>
      <w:proofErr w:type="gramEnd"/>
      <w:r w:rsidR="003657DB">
        <w:t xml:space="preserve"> </w:t>
      </w:r>
      <w:proofErr w:type="spellStart"/>
      <w:r w:rsidR="003657DB">
        <w:t>MeinMaterial</w:t>
      </w:r>
      <w:proofErr w:type="spellEnd"/>
      <w:r w:rsidR="003657DB">
        <w:t xml:space="preserve">/Infomaterial auf </w:t>
      </w:r>
      <w:proofErr w:type="spellStart"/>
      <w:r w:rsidR="003657DB">
        <w:t>seite</w:t>
      </w:r>
      <w:proofErr w:type="spellEnd"/>
      <w:r w:rsidR="003657DB">
        <w:t xml:space="preserve"> 29 Historie auch </w:t>
      </w:r>
      <w:r w:rsidR="0022553F">
        <w:t>ABGLEICHEN</w:t>
      </w:r>
    </w:p>
    <w:p w14:paraId="0B45285C" w14:textId="77777777" w:rsidR="0022553F" w:rsidRDefault="0022553F" w:rsidP="0078229B"/>
    <w:p w14:paraId="6D4BCF62" w14:textId="77777777" w:rsidR="00C666D9" w:rsidRDefault="0022553F" w:rsidP="00F96D48">
      <w:r>
        <w:t xml:space="preserve">in der </w:t>
      </w:r>
      <w:proofErr w:type="spellStart"/>
      <w:r>
        <w:t>einleitung</w:t>
      </w:r>
      <w:proofErr w:type="spellEnd"/>
      <w:r>
        <w:t xml:space="preserve"> die </w:t>
      </w:r>
      <w:proofErr w:type="spellStart"/>
      <w:r>
        <w:t>tabelle</w:t>
      </w:r>
      <w:proofErr w:type="spellEnd"/>
      <w:r>
        <w:t xml:space="preserve"> von </w:t>
      </w:r>
      <w:proofErr w:type="spellStart"/>
      <w:r>
        <w:t>parteien</w:t>
      </w:r>
      <w:proofErr w:type="spellEnd"/>
      <w:r>
        <w:t xml:space="preserve"> am </w:t>
      </w:r>
      <w:proofErr w:type="spellStart"/>
      <w:r>
        <w:t>rand</w:t>
      </w:r>
      <w:proofErr w:type="spellEnd"/>
      <w:r>
        <w:t xml:space="preserve"> und </w:t>
      </w:r>
      <w:proofErr w:type="spellStart"/>
      <w:r>
        <w:t>fragezeichen</w:t>
      </w:r>
      <w:proofErr w:type="spellEnd"/>
      <w:r>
        <w:t xml:space="preserve"> zu den </w:t>
      </w:r>
      <w:proofErr w:type="spellStart"/>
      <w:r>
        <w:t>übergängen</w:t>
      </w:r>
      <w:proofErr w:type="spellEnd"/>
      <w:r>
        <w:t xml:space="preserve"> </w:t>
      </w:r>
    </w:p>
    <w:p w14:paraId="46792E05" w14:textId="77777777" w:rsidR="00C666D9" w:rsidRDefault="00C666D9" w:rsidP="00F96D48"/>
    <w:p w14:paraId="77CB9F47" w14:textId="77777777" w:rsidR="00C666D9" w:rsidRDefault="00C666D9" w:rsidP="00C666D9">
      <w:r>
        <w:t xml:space="preserve">noch ausführen: </w:t>
      </w:r>
      <w:proofErr w:type="spellStart"/>
      <w:proofErr w:type="gramStart"/>
      <w:r>
        <w:t>options</w:t>
      </w:r>
      <w:proofErr w:type="spellEnd"/>
      <w:r>
        <w:t>(</w:t>
      </w:r>
      <w:proofErr w:type="gramEnd"/>
    </w:p>
    <w:p w14:paraId="59AA4EB8" w14:textId="77777777" w:rsidR="00C666D9" w:rsidRDefault="00C666D9" w:rsidP="00C666D9">
      <w:r>
        <w:t xml:space="preserve">  </w:t>
      </w:r>
      <w:proofErr w:type="spellStart"/>
      <w:proofErr w:type="gramStart"/>
      <w:r>
        <w:t>waehlendenwanderung.speed</w:t>
      </w:r>
      <w:proofErr w:type="gramEnd"/>
      <w:r>
        <w:t>_comparison_osqp_local_solver</w:t>
      </w:r>
      <w:proofErr w:type="spellEnd"/>
      <w:r>
        <w:t xml:space="preserve"> = "</w:t>
      </w:r>
      <w:proofErr w:type="spellStart"/>
      <w:r>
        <w:t>lp_solve</w:t>
      </w:r>
      <w:proofErr w:type="spellEnd"/>
      <w:r>
        <w:t>",</w:t>
      </w:r>
    </w:p>
    <w:p w14:paraId="759AC048" w14:textId="77777777" w:rsidR="00C666D9" w:rsidRDefault="00C666D9" w:rsidP="00C666D9">
      <w:r>
        <w:lastRenderedPageBreak/>
        <w:t xml:space="preserve">  </w:t>
      </w:r>
      <w:proofErr w:type="spellStart"/>
      <w:proofErr w:type="gramStart"/>
      <w:r>
        <w:t>waehlendenwanderung.speed</w:t>
      </w:r>
      <w:proofErr w:type="gramEnd"/>
      <w:r>
        <w:t>_comparison_name</w:t>
      </w:r>
      <w:proofErr w:type="spellEnd"/>
      <w:r>
        <w:t xml:space="preserve"> =</w:t>
      </w:r>
    </w:p>
    <w:p w14:paraId="4CCF8962" w14:textId="77777777" w:rsidR="00C666D9" w:rsidRDefault="00C666D9" w:rsidP="00C666D9">
      <w:r>
        <w:t xml:space="preserve">    "</w:t>
      </w:r>
      <w:proofErr w:type="spellStart"/>
      <w:r>
        <w:t>ost_linke_gruene_hybrid_vs_nslphom_dual</w:t>
      </w:r>
      <w:proofErr w:type="spellEnd"/>
      <w:r>
        <w:t>",</w:t>
      </w:r>
    </w:p>
    <w:p w14:paraId="50D65EED" w14:textId="77777777" w:rsidR="00C666D9" w:rsidRDefault="00C666D9" w:rsidP="00C666D9">
      <w:r>
        <w:t xml:space="preserve">  </w:t>
      </w:r>
      <w:proofErr w:type="spellStart"/>
      <w:proofErr w:type="gramStart"/>
      <w:r>
        <w:t>waehlendenwanderung.speed</w:t>
      </w:r>
      <w:proofErr w:type="gramEnd"/>
      <w:r>
        <w:t>_comparison_iter_max</w:t>
      </w:r>
      <w:proofErr w:type="spellEnd"/>
      <w:r>
        <w:t xml:space="preserve"> = GEWAEHLT,</w:t>
      </w:r>
    </w:p>
    <w:p w14:paraId="4B047A45" w14:textId="77777777" w:rsidR="00C666D9" w:rsidRPr="00C666D9" w:rsidRDefault="00C666D9" w:rsidP="00C666D9">
      <w:pPr>
        <w:rPr>
          <w:lang w:val="en-US"/>
        </w:rPr>
      </w:pPr>
      <w:r>
        <w:t xml:space="preserve">  </w:t>
      </w:r>
      <w:proofErr w:type="gramStart"/>
      <w:r w:rsidRPr="00C666D9">
        <w:rPr>
          <w:lang w:val="en-US"/>
        </w:rPr>
        <w:t>waehlendenwanderung.speed</w:t>
      </w:r>
      <w:proofErr w:type="gramEnd"/>
      <w:r w:rsidRPr="00C666D9">
        <w:rPr>
          <w:lang w:val="en-US"/>
        </w:rPr>
        <w:t>_comparison_repetitions = 3L,</w:t>
      </w:r>
    </w:p>
    <w:p w14:paraId="05D3908C" w14:textId="77777777" w:rsidR="00C666D9" w:rsidRPr="00C666D9" w:rsidRDefault="00C666D9" w:rsidP="00C666D9">
      <w:pPr>
        <w:rPr>
          <w:lang w:val="en-US"/>
        </w:rPr>
      </w:pPr>
      <w:r w:rsidRPr="00C666D9">
        <w:rPr>
          <w:lang w:val="en-US"/>
        </w:rPr>
        <w:t xml:space="preserve">  </w:t>
      </w:r>
      <w:proofErr w:type="gramStart"/>
      <w:r w:rsidRPr="00C666D9">
        <w:rPr>
          <w:lang w:val="en-US"/>
        </w:rPr>
        <w:t>waehlendenwanderung.speed</w:t>
      </w:r>
      <w:proofErr w:type="gramEnd"/>
      <w:r w:rsidRPr="00C666D9">
        <w:rPr>
          <w:lang w:val="en-US"/>
        </w:rPr>
        <w:t>_comparison_selection = "all",</w:t>
      </w:r>
    </w:p>
    <w:p w14:paraId="205CF86B" w14:textId="77777777" w:rsidR="00C666D9" w:rsidRPr="00C666D9" w:rsidRDefault="00C666D9" w:rsidP="00C666D9">
      <w:pPr>
        <w:rPr>
          <w:lang w:val="en-US"/>
        </w:rPr>
      </w:pPr>
      <w:r w:rsidRPr="00C666D9">
        <w:rPr>
          <w:lang w:val="en-US"/>
        </w:rPr>
        <w:t xml:space="preserve">  </w:t>
      </w:r>
      <w:proofErr w:type="gramStart"/>
      <w:r w:rsidRPr="00C666D9">
        <w:rPr>
          <w:lang w:val="en-US"/>
        </w:rPr>
        <w:t>waehlendenwanderung.speed</w:t>
      </w:r>
      <w:proofErr w:type="gramEnd"/>
      <w:r w:rsidRPr="00C666D9">
        <w:rPr>
          <w:lang w:val="en-US"/>
        </w:rPr>
        <w:t>_comparison_units = Inf</w:t>
      </w:r>
    </w:p>
    <w:p w14:paraId="29B2E522" w14:textId="77777777" w:rsidR="00C666D9" w:rsidRPr="00C666D9" w:rsidRDefault="00C666D9" w:rsidP="00C666D9">
      <w:pPr>
        <w:rPr>
          <w:lang w:val="en-US"/>
        </w:rPr>
      </w:pPr>
      <w:r w:rsidRPr="00C666D9">
        <w:rPr>
          <w:lang w:val="en-US"/>
        </w:rPr>
        <w:t>)</w:t>
      </w:r>
    </w:p>
    <w:p w14:paraId="4F0D0F09" w14:textId="77777777" w:rsidR="00C666D9" w:rsidRPr="00C666D9" w:rsidRDefault="00C666D9" w:rsidP="00C666D9">
      <w:pPr>
        <w:rPr>
          <w:lang w:val="en-US"/>
        </w:rPr>
      </w:pPr>
    </w:p>
    <w:p w14:paraId="4306A343" w14:textId="77777777" w:rsidR="00C666D9" w:rsidRPr="00C666D9" w:rsidRDefault="00C666D9" w:rsidP="00C666D9">
      <w:pPr>
        <w:rPr>
          <w:lang w:val="en-US"/>
        </w:rPr>
      </w:pPr>
      <w:proofErr w:type="gramStart"/>
      <w:r w:rsidRPr="00C666D9">
        <w:rPr>
          <w:lang w:val="en-US"/>
        </w:rPr>
        <w:t>source(</w:t>
      </w:r>
      <w:proofErr w:type="gramEnd"/>
    </w:p>
    <w:p w14:paraId="70B216C1" w14:textId="77777777" w:rsidR="00C666D9" w:rsidRPr="00C666D9" w:rsidRDefault="00C666D9" w:rsidP="00C666D9">
      <w:pPr>
        <w:rPr>
          <w:lang w:val="en-US"/>
        </w:rPr>
      </w:pPr>
      <w:r w:rsidRPr="00C666D9">
        <w:rPr>
          <w:lang w:val="en-US"/>
        </w:rPr>
        <w:t xml:space="preserve">  "Scripts/17_compare_nslphom_dual_</w:t>
      </w:r>
      <w:proofErr w:type="gramStart"/>
      <w:r w:rsidRPr="00C666D9">
        <w:rPr>
          <w:lang w:val="en-US"/>
        </w:rPr>
        <w:t>speed.R</w:t>
      </w:r>
      <w:proofErr w:type="gramEnd"/>
      <w:r w:rsidRPr="00C666D9">
        <w:rPr>
          <w:lang w:val="en-US"/>
        </w:rPr>
        <w:t>",</w:t>
      </w:r>
    </w:p>
    <w:p w14:paraId="7B1FED02" w14:textId="77777777" w:rsidR="00C666D9" w:rsidRDefault="00C666D9" w:rsidP="00C666D9">
      <w:r w:rsidRPr="00C666D9">
        <w:rPr>
          <w:lang w:val="en-US"/>
        </w:rPr>
        <w:t xml:space="preserve">  </w:t>
      </w:r>
      <w:proofErr w:type="spellStart"/>
      <w:r>
        <w:t>encoding</w:t>
      </w:r>
      <w:proofErr w:type="spellEnd"/>
      <w:r>
        <w:t xml:space="preserve"> = "UTF-8"</w:t>
      </w:r>
    </w:p>
    <w:p w14:paraId="38AC4134" w14:textId="12D47285" w:rsidR="00F96D48" w:rsidRPr="00F96D48" w:rsidRDefault="00C666D9" w:rsidP="00C666D9">
      <w:r>
        <w:t>)</w:t>
      </w:r>
      <w:r w:rsidR="003657DB">
        <w:br/>
      </w:r>
      <w:r w:rsidR="003657DB">
        <w:br/>
      </w:r>
      <w:r w:rsidR="001C4B8D">
        <w:rPr>
          <w:sz w:val="16"/>
          <w:szCs w:val="16"/>
        </w:rPr>
        <w:br/>
      </w:r>
      <w:r w:rsidR="00F77000" w:rsidRPr="00961576">
        <w:rPr>
          <w:sz w:val="16"/>
          <w:szCs w:val="16"/>
        </w:rPr>
        <w:br/>
      </w:r>
      <w:r w:rsidR="00F77000">
        <w:br/>
      </w:r>
      <w:r w:rsidR="00F77000">
        <w:br/>
      </w:r>
      <w:r w:rsidR="00F96D48" w:rsidRPr="00F96D48">
        <w:t xml:space="preserve">Die Verwendung von King-Schätzern als abhängige Variablen in Regressionsanalysen führt im Allgemeinen zu inkonsistenten Ergebnissen. </w:t>
      </w:r>
    </w:p>
    <w:p w14:paraId="434E3F55" w14:textId="77777777" w:rsidR="00F96D48" w:rsidRPr="00F96D48" w:rsidRDefault="00F96D48" w:rsidP="00F96D48">
      <w:pPr>
        <w:rPr>
          <w:b/>
          <w:bCs/>
        </w:rPr>
      </w:pPr>
      <w:r w:rsidRPr="00F96D48">
        <w:rPr>
          <w:b/>
          <w:bCs/>
        </w:rPr>
        <w:t>Kernpunkte der Arbeit von Herron und Shotts (2003)</w:t>
      </w:r>
    </w:p>
    <w:p w14:paraId="2BE078BF" w14:textId="77777777" w:rsidR="00F96D48" w:rsidRPr="00F96D48" w:rsidRDefault="00F96D48" w:rsidP="00F96D48">
      <w:pPr>
        <w:numPr>
          <w:ilvl w:val="0"/>
          <w:numId w:val="22"/>
        </w:numPr>
      </w:pPr>
      <w:r w:rsidRPr="00F96D48">
        <w:rPr>
          <w:b/>
          <w:bCs/>
        </w:rPr>
        <w:t>Das Problem (EI-R):</w:t>
      </w:r>
      <w:r w:rsidRPr="00F96D48">
        <w:t xml:space="preserve"> Forscher nutzen oft Punktschätzungen aus der ökologischen Inferenz (nach Gary King) als abhängige Variablen in einer zweiten linearen Regression.</w:t>
      </w:r>
    </w:p>
    <w:p w14:paraId="5D84FB32" w14:textId="77777777" w:rsidR="00F96D48" w:rsidRPr="00F96D48" w:rsidRDefault="00F96D48" w:rsidP="00F96D48">
      <w:pPr>
        <w:numPr>
          <w:ilvl w:val="0"/>
          <w:numId w:val="22"/>
        </w:numPr>
      </w:pPr>
      <w:r w:rsidRPr="00F96D48">
        <w:rPr>
          <w:b/>
          <w:bCs/>
        </w:rPr>
        <w:t>Inkonsistenz:</w:t>
      </w:r>
      <w:r w:rsidRPr="00F96D48">
        <w:t xml:space="preserve"> Diese Methode liefert inkonsistente Schätzer für die Regressionskoeffizienten.</w:t>
      </w:r>
    </w:p>
    <w:p w14:paraId="51A595C3" w14:textId="77777777" w:rsidR="00F96D48" w:rsidRPr="00F96D48" w:rsidRDefault="00F96D48" w:rsidP="00F96D48">
      <w:pPr>
        <w:numPr>
          <w:ilvl w:val="0"/>
          <w:numId w:val="22"/>
        </w:numPr>
      </w:pPr>
      <w:r w:rsidRPr="00F96D48">
        <w:rPr>
          <w:b/>
          <w:bCs/>
        </w:rPr>
        <w:t>Ursache:</w:t>
      </w:r>
      <w:r w:rsidRPr="00F96D48">
        <w:t xml:space="preserve"> Die Punktschätzungen aus der ersten Stufe enthalten Messfehler, die systematisch mit den wahren (aber unbeobachteten) Größen korreliert sind.</w:t>
      </w:r>
    </w:p>
    <w:p w14:paraId="586F498F" w14:textId="77777777" w:rsidR="00F96D48" w:rsidRPr="00F96D48" w:rsidRDefault="00F96D48" w:rsidP="00F96D48">
      <w:pPr>
        <w:numPr>
          <w:ilvl w:val="0"/>
          <w:numId w:val="22"/>
        </w:numPr>
      </w:pPr>
      <w:r w:rsidRPr="00F96D48">
        <w:rPr>
          <w:b/>
          <w:bCs/>
        </w:rPr>
        <w:t>Verzerrung:</w:t>
      </w:r>
      <w:r w:rsidRPr="00F96D48">
        <w:t xml:space="preserve"> </w:t>
      </w:r>
      <w:proofErr w:type="gramStart"/>
      <w:r w:rsidRPr="00F96D48">
        <w:t>Selbst</w:t>
      </w:r>
      <w:proofErr w:type="gramEnd"/>
      <w:r w:rsidRPr="00F96D48">
        <w:t xml:space="preserve"> wenn alle Annahmen von Kings Methode erfüllt sind, leidet die zweite Stufe unter Verzerrungen (wie Dämpfungs- oder Vorzeichenverzerrungen</w:t>
      </w:r>
    </w:p>
    <w:p w14:paraId="3ED93B12" w14:textId="283BCAB1" w:rsidR="009A64B1" w:rsidRPr="009A64B1" w:rsidRDefault="00F77000" w:rsidP="009A64B1">
      <w:r>
        <w:br/>
      </w:r>
      <w:r>
        <w:br/>
      </w:r>
      <w:r>
        <w:br/>
      </w:r>
      <w:r>
        <w:br/>
      </w:r>
      <w:r>
        <w:br/>
      </w:r>
      <w:r>
        <w:br/>
      </w:r>
      <w:r>
        <w:br/>
      </w:r>
      <w:r w:rsidR="009A64B1">
        <w:t xml:space="preserve">Herron und </w:t>
      </w:r>
      <w:proofErr w:type="spellStart"/>
      <w:r w:rsidR="009A64B1">
        <w:t>shotts</w:t>
      </w:r>
      <w:proofErr w:type="spellEnd"/>
      <w:r w:rsidR="009A64B1">
        <w:t xml:space="preserve"> 2003 (</w:t>
      </w:r>
      <w:proofErr w:type="spellStart"/>
      <w:r w:rsidR="009A64B1">
        <w:t>regression</w:t>
      </w:r>
      <w:proofErr w:type="spellEnd"/>
      <w:r w:rsidR="009A64B1">
        <w:t xml:space="preserve"> auf geschätzten variablen verzerrt.) meine </w:t>
      </w:r>
      <w:proofErr w:type="spellStart"/>
      <w:r w:rsidR="009A64B1">
        <w:t>simulation</w:t>
      </w:r>
      <w:proofErr w:type="spellEnd"/>
      <w:r w:rsidR="009A64B1">
        <w:t xml:space="preserve"> auswerten/überprüfen:</w:t>
      </w:r>
      <w:r w:rsidR="009A64B1">
        <w:br/>
      </w:r>
      <w:r w:rsidR="009A64B1" w:rsidRPr="009A64B1">
        <w:t xml:space="preserve">Für </w:t>
      </w:r>
      <w:r w:rsidR="009A64B1" w:rsidRPr="009A64B1">
        <w:rPr>
          <w:b/>
          <w:bCs/>
        </w:rPr>
        <w:t>deine konkrete Methode</w:t>
      </w:r>
      <w:r w:rsidR="009A64B1" w:rsidRPr="009A64B1">
        <w:t xml:space="preserve"> wäre eine Simulation sogar sehr aussagekräftig: Du erzeugst Übergangswahrscheinlichkeiten mit einem </w:t>
      </w:r>
      <w:r w:rsidR="009A64B1" w:rsidRPr="009A64B1">
        <w:rPr>
          <w:b/>
          <w:bCs/>
        </w:rPr>
        <w:t>bekannten</w:t>
      </w:r>
      <w:r w:rsidR="009A64B1" w:rsidRPr="009A64B1">
        <w:t xml:space="preserve"> Strukturzusammenhang, z. B.</w:t>
      </w:r>
    </w:p>
    <w:p w14:paraId="2EBBEAF8" w14:textId="6B8FD41D" w:rsidR="009A64B1" w:rsidRPr="009A64B1" w:rsidRDefault="00000000" w:rsidP="009A64B1">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=α+β</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br/>
          </m:r>
        </m:oMath>
      </m:oMathPara>
    </w:p>
    <w:p w14:paraId="7A32063B" w14:textId="77777777" w:rsidR="009A64B1" w:rsidRPr="009A64B1" w:rsidRDefault="009A64B1" w:rsidP="009A64B1">
      <w:proofErr w:type="gramStart"/>
      <w:r w:rsidRPr="009A64B1">
        <w:t>erzeugst</w:t>
      </w:r>
      <w:proofErr w:type="gramEnd"/>
      <w:r w:rsidRPr="009A64B1">
        <w:t xml:space="preserve"> daraus Wahlränder, lässt </w:t>
      </w:r>
      <w:proofErr w:type="spellStart"/>
      <w:r w:rsidRPr="009A64B1">
        <w:t>nslphom_dual</w:t>
      </w:r>
      <w:proofErr w:type="spellEnd"/>
      <w:r w:rsidRPr="009A64B1">
        <w:t xml:space="preserve"> die Übergänge rekonstruieren und schätzt anschließend</w:t>
      </w:r>
    </w:p>
    <w:p w14:paraId="6C25F2FA" w14:textId="1CD0A82E" w:rsidR="009A64B1" w:rsidRPr="009A64B1" w:rsidRDefault="00000000" w:rsidP="009A64B1">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br/>
          </m:r>
        </m:oMath>
      </m:oMathPara>
    </w:p>
    <w:p w14:paraId="06E7503E" w14:textId="77777777" w:rsidR="009A64B1" w:rsidRPr="009A64B1" w:rsidRDefault="009A64B1" w:rsidP="009A64B1">
      <w:r w:rsidRPr="009A64B1">
        <w:t>Dann vergleichst du</w:t>
      </w:r>
    </w:p>
    <w:p w14:paraId="72FE11E5" w14:textId="58C9071C" w:rsidR="009A64B1" w:rsidRPr="009A64B1" w:rsidRDefault="00000000" w:rsidP="009A64B1">
      <m:oMathPara>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m:rPr>
                  <m:nor/>
                </m:rPr>
                <m:t>Second Stage</m:t>
              </m:r>
            </m:sub>
          </m:sSub>
          <m:r>
            <w:rPr>
              <w:rFonts w:ascii="Cambria Math" w:hAnsi="Cambria Math"/>
            </w:rPr>
            <m:t> </m:t>
          </m:r>
          <m:r>
            <m:rPr>
              <m:nor/>
            </m:rPr>
            <m:t>mit</m:t>
          </m:r>
          <m:r>
            <w:rPr>
              <w:rFonts w:ascii="Cambria Math" w:hAnsi="Cambria Math"/>
            </w:rPr>
            <m:t> </m:t>
          </m:r>
          <m:sSub>
            <m:sSubPr>
              <m:ctrlPr>
                <w:rPr>
                  <w:rFonts w:ascii="Cambria Math" w:hAnsi="Cambria Math"/>
                </w:rPr>
              </m:ctrlPr>
            </m:sSubPr>
            <m:e>
              <m:r>
                <w:rPr>
                  <w:rFonts w:ascii="Cambria Math" w:hAnsi="Cambria Math"/>
                </w:rPr>
                <m:t>β</m:t>
              </m:r>
            </m:e>
            <m:sub>
              <m:r>
                <m:rPr>
                  <m:nor/>
                </m:rPr>
                <m:t>wahr</m:t>
              </m:r>
            </m:sub>
          </m:sSub>
          <m:r>
            <w:rPr>
              <w:rFonts w:ascii="Cambria Math" w:hAnsi="Cambria Math"/>
            </w:rPr>
            <m:t>.</m:t>
          </m:r>
          <m:r>
            <m:rPr>
              <m:sty m:val="p"/>
            </m:rPr>
            <w:br/>
          </m:r>
        </m:oMath>
      </m:oMathPara>
    </w:p>
    <w:p w14:paraId="180160F3" w14:textId="4742080E" w:rsidR="009A64B1" w:rsidRPr="009A64B1" w:rsidRDefault="009A64B1" w:rsidP="009A64B1">
      <w:r w:rsidRPr="009A64B1">
        <w:t xml:space="preserve">Wenn beispielsweise </w:t>
      </w:r>
      <m:oMath>
        <m:sSub>
          <m:sSubPr>
            <m:ctrlPr>
              <w:rPr>
                <w:rFonts w:ascii="Cambria Math" w:hAnsi="Cambria Math"/>
              </w:rPr>
            </m:ctrlPr>
          </m:sSubPr>
          <m:e>
            <m:r>
              <w:rPr>
                <w:rFonts w:ascii="Cambria Math" w:hAnsi="Cambria Math"/>
              </w:rPr>
              <m:t>β</m:t>
            </m:r>
          </m:e>
          <m:sub>
            <m:r>
              <m:rPr>
                <m:nor/>
              </m:rPr>
              <m:t>wahr</m:t>
            </m:r>
          </m:sub>
        </m:sSub>
        <m:r>
          <w:rPr>
            <w:rFonts w:ascii="Cambria Math" w:hAnsi="Cambria Math"/>
          </w:rPr>
          <m:t>=0,05</m:t>
        </m:r>
      </m:oMath>
      <w:r w:rsidRPr="009A64B1">
        <w:t xml:space="preserve">und du über viele Simulationen im Mittel nur </w:t>
      </w:r>
      <m:oMath>
        <m:r>
          <w:rPr>
            <w:rFonts w:ascii="Cambria Math" w:hAnsi="Cambria Math"/>
          </w:rPr>
          <m:t>0,025</m:t>
        </m:r>
      </m:oMath>
      <w:r w:rsidRPr="009A64B1">
        <w:t xml:space="preserve">erhältst, hättest du </w:t>
      </w:r>
      <w:r w:rsidRPr="009A64B1">
        <w:rPr>
          <w:b/>
          <w:bCs/>
        </w:rPr>
        <w:t xml:space="preserve">für dein konkretes </w:t>
      </w:r>
      <w:proofErr w:type="spellStart"/>
      <w:r w:rsidRPr="009A64B1">
        <w:rPr>
          <w:b/>
          <w:bCs/>
        </w:rPr>
        <w:t>nslphom→Regression-Verfahren</w:t>
      </w:r>
      <w:proofErr w:type="spellEnd"/>
      <w:r w:rsidRPr="009A64B1">
        <w:t xml:space="preserve"> Evidenz für Attenuation. Wenn du im Mittel </w:t>
      </w:r>
      <m:oMath>
        <m:r>
          <w:rPr>
            <w:rFonts w:ascii="Cambria Math" w:hAnsi="Cambria Math"/>
          </w:rPr>
          <m:t>0,05</m:t>
        </m:r>
      </m:oMath>
      <w:r w:rsidRPr="009A64B1">
        <w:t>zurückbekommst, wäre genau dieser Bias trotz unperfekter lokaler Übergangsschätzungen nicht vorhanden.</w:t>
      </w:r>
    </w:p>
    <w:p w14:paraId="629D3D13" w14:textId="07F10D58" w:rsidR="00F77000" w:rsidRDefault="00F77000" w:rsidP="00FD58F2"/>
    <w:p w14:paraId="58B3D07A" w14:textId="77777777" w:rsidR="00FF0EFB" w:rsidRDefault="00FF0EFB" w:rsidP="00FD58F2"/>
    <w:p w14:paraId="0F28558B" w14:textId="77777777" w:rsidR="00FF0EFB" w:rsidRDefault="00FF0EFB" w:rsidP="00FF0EFB">
      <w:r>
        <w:t xml:space="preserve">Ins homogenitätsannahmen </w:t>
      </w:r>
      <w:proofErr w:type="spellStart"/>
      <w:r>
        <w:t>kapitel</w:t>
      </w:r>
      <w:proofErr w:type="spellEnd"/>
      <w:r>
        <w:t>:</w:t>
      </w:r>
      <w:r>
        <w:br/>
        <w:t>Auch \</w:t>
      </w:r>
      <w:proofErr w:type="spellStart"/>
      <w:proofErr w:type="gramStart"/>
      <w:r>
        <w:t>textcite</w:t>
      </w:r>
      <w:proofErr w:type="spellEnd"/>
      <w:r>
        <w:t>{</w:t>
      </w:r>
      <w:proofErr w:type="gramEnd"/>
      <w:r>
        <w:t>ChoGaines2004} zeigen am Beispiel von $2\times2$-Problemen,</w:t>
      </w:r>
    </w:p>
    <w:p w14:paraId="19667556" w14:textId="77777777" w:rsidR="00FF0EFB" w:rsidRDefault="00FF0EFB" w:rsidP="00FF0EFB">
      <w:r>
        <w:t>dass selbst scheinbar informative Aggregatdaten irreführende ökologische</w:t>
      </w:r>
    </w:p>
    <w:p w14:paraId="0AB034CB" w14:textId="77777777" w:rsidR="00FF0EFB" w:rsidRDefault="00FF0EFB" w:rsidP="00FF0EFB">
      <w:r>
        <w:t>Schätzungen erzeugen können, wenn die lokalen Übergangsparameter systematisch</w:t>
      </w:r>
    </w:p>
    <w:p w14:paraId="2E992D9D" w14:textId="24E60D57" w:rsidR="00FF0EFB" w:rsidRDefault="00FF0EFB" w:rsidP="00FF0EFB">
      <w:r>
        <w:t>mit den beobachteten Randverteilungen zusammenhängen.</w:t>
      </w:r>
    </w:p>
    <w:p w14:paraId="4A7700DE" w14:textId="77777777" w:rsidR="00FF0EFB" w:rsidRDefault="00FF0EFB" w:rsidP="00FF0EFB"/>
    <w:p w14:paraId="25DA720D" w14:textId="45144C0D" w:rsidR="00FF0EFB" w:rsidRPr="003C623E" w:rsidRDefault="0034138C" w:rsidP="00FF0EFB">
      <w:r>
        <w:br/>
      </w:r>
      <w:r>
        <w:br/>
      </w:r>
      <w:proofErr w:type="spellStart"/>
      <w:r>
        <w:t>iter_max</w:t>
      </w:r>
      <w:proofErr w:type="spellEnd"/>
      <w:r>
        <w:t xml:space="preserve"> teil: größeres </w:t>
      </w:r>
      <w:proofErr w:type="spellStart"/>
      <w:r>
        <w:t>iter_max</w:t>
      </w:r>
      <w:proofErr w:type="spellEnd"/>
      <w:r>
        <w:t xml:space="preserve"> gleich höheres </w:t>
      </w:r>
      <w:proofErr w:type="spellStart"/>
      <w:r>
        <w:t>overfitting</w:t>
      </w:r>
      <w:proofErr w:type="spellEnd"/>
      <w:r>
        <w:t xml:space="preserve"> </w:t>
      </w:r>
      <w:proofErr w:type="spellStart"/>
      <w:r>
        <w:t>problem</w:t>
      </w:r>
      <w:proofErr w:type="spellEnd"/>
      <w:r>
        <w:t>?</w:t>
      </w:r>
    </w:p>
    <w:sectPr w:rsidR="00FF0EFB" w:rsidRPr="003C623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BDA"/>
    <w:multiLevelType w:val="multilevel"/>
    <w:tmpl w:val="9E465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7367E"/>
    <w:multiLevelType w:val="multilevel"/>
    <w:tmpl w:val="5B6A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43D49"/>
    <w:multiLevelType w:val="multilevel"/>
    <w:tmpl w:val="B20E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BB5DF8"/>
    <w:multiLevelType w:val="multilevel"/>
    <w:tmpl w:val="7F6A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432B9"/>
    <w:multiLevelType w:val="multilevel"/>
    <w:tmpl w:val="4F7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B77FF"/>
    <w:multiLevelType w:val="multilevel"/>
    <w:tmpl w:val="A05C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734C41"/>
    <w:multiLevelType w:val="multilevel"/>
    <w:tmpl w:val="307A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054603"/>
    <w:multiLevelType w:val="multilevel"/>
    <w:tmpl w:val="3C90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B4049"/>
    <w:multiLevelType w:val="multilevel"/>
    <w:tmpl w:val="07C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26909"/>
    <w:multiLevelType w:val="hybridMultilevel"/>
    <w:tmpl w:val="B320573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43B12E04"/>
    <w:multiLevelType w:val="multilevel"/>
    <w:tmpl w:val="FB1CF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FB314E"/>
    <w:multiLevelType w:val="multilevel"/>
    <w:tmpl w:val="862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9C0555"/>
    <w:multiLevelType w:val="multilevel"/>
    <w:tmpl w:val="6BECB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42628E"/>
    <w:multiLevelType w:val="multilevel"/>
    <w:tmpl w:val="6CA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59653A"/>
    <w:multiLevelType w:val="multilevel"/>
    <w:tmpl w:val="3B942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0A3CAA"/>
    <w:multiLevelType w:val="multilevel"/>
    <w:tmpl w:val="0C82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991D6C"/>
    <w:multiLevelType w:val="multilevel"/>
    <w:tmpl w:val="FDD22C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D509A2"/>
    <w:multiLevelType w:val="multilevel"/>
    <w:tmpl w:val="5CE8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506EF9"/>
    <w:multiLevelType w:val="multilevel"/>
    <w:tmpl w:val="3732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A012DD"/>
    <w:multiLevelType w:val="multilevel"/>
    <w:tmpl w:val="ADF0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FA42DF"/>
    <w:multiLevelType w:val="hybridMultilevel"/>
    <w:tmpl w:val="2A6E2CE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7F2179AF"/>
    <w:multiLevelType w:val="hybridMultilevel"/>
    <w:tmpl w:val="F29A82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14421892">
    <w:abstractNumId w:val="13"/>
  </w:num>
  <w:num w:numId="2" w16cid:durableId="1743790832">
    <w:abstractNumId w:val="0"/>
  </w:num>
  <w:num w:numId="3" w16cid:durableId="1160578192">
    <w:abstractNumId w:val="1"/>
  </w:num>
  <w:num w:numId="4" w16cid:durableId="297730711">
    <w:abstractNumId w:val="8"/>
  </w:num>
  <w:num w:numId="5" w16cid:durableId="1686857546">
    <w:abstractNumId w:val="4"/>
  </w:num>
  <w:num w:numId="6" w16cid:durableId="1887447754">
    <w:abstractNumId w:val="11"/>
  </w:num>
  <w:num w:numId="7" w16cid:durableId="2075616766">
    <w:abstractNumId w:val="7"/>
  </w:num>
  <w:num w:numId="8" w16cid:durableId="2083331524">
    <w:abstractNumId w:val="2"/>
  </w:num>
  <w:num w:numId="9" w16cid:durableId="125394995">
    <w:abstractNumId w:val="5"/>
  </w:num>
  <w:num w:numId="10" w16cid:durableId="1769690678">
    <w:abstractNumId w:val="10"/>
  </w:num>
  <w:num w:numId="11" w16cid:durableId="306279264">
    <w:abstractNumId w:val="17"/>
  </w:num>
  <w:num w:numId="12" w16cid:durableId="877351289">
    <w:abstractNumId w:val="18"/>
  </w:num>
  <w:num w:numId="13" w16cid:durableId="699089827">
    <w:abstractNumId w:val="12"/>
  </w:num>
  <w:num w:numId="14" w16cid:durableId="1881896109">
    <w:abstractNumId w:val="14"/>
  </w:num>
  <w:num w:numId="15" w16cid:durableId="2366916">
    <w:abstractNumId w:val="16"/>
  </w:num>
  <w:num w:numId="16" w16cid:durableId="127748588">
    <w:abstractNumId w:val="6"/>
  </w:num>
  <w:num w:numId="17" w16cid:durableId="1258834220">
    <w:abstractNumId w:val="3"/>
  </w:num>
  <w:num w:numId="18" w16cid:durableId="1072772949">
    <w:abstractNumId w:val="15"/>
  </w:num>
  <w:num w:numId="19" w16cid:durableId="797072383">
    <w:abstractNumId w:val="21"/>
  </w:num>
  <w:num w:numId="20" w16cid:durableId="1606188808">
    <w:abstractNumId w:val="9"/>
  </w:num>
  <w:num w:numId="21" w16cid:durableId="884760495">
    <w:abstractNumId w:val="20"/>
  </w:num>
  <w:num w:numId="22" w16cid:durableId="51157851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77E"/>
    <w:rsid w:val="0000230D"/>
    <w:rsid w:val="00002C0D"/>
    <w:rsid w:val="00007EEB"/>
    <w:rsid w:val="000367B1"/>
    <w:rsid w:val="00043155"/>
    <w:rsid w:val="000709C1"/>
    <w:rsid w:val="000A1AB2"/>
    <w:rsid w:val="000A4078"/>
    <w:rsid w:val="000B2413"/>
    <w:rsid w:val="000B52B0"/>
    <w:rsid w:val="000D73E8"/>
    <w:rsid w:val="00101E4C"/>
    <w:rsid w:val="00115135"/>
    <w:rsid w:val="0011568A"/>
    <w:rsid w:val="001247DF"/>
    <w:rsid w:val="001743B2"/>
    <w:rsid w:val="00182CAF"/>
    <w:rsid w:val="00182E2A"/>
    <w:rsid w:val="00184C31"/>
    <w:rsid w:val="001C4B8D"/>
    <w:rsid w:val="001F4C43"/>
    <w:rsid w:val="002002C9"/>
    <w:rsid w:val="0022553F"/>
    <w:rsid w:val="002835EB"/>
    <w:rsid w:val="00286799"/>
    <w:rsid w:val="002C6450"/>
    <w:rsid w:val="002F0EEA"/>
    <w:rsid w:val="00307BFA"/>
    <w:rsid w:val="0034138C"/>
    <w:rsid w:val="00341899"/>
    <w:rsid w:val="00346AA5"/>
    <w:rsid w:val="003657DB"/>
    <w:rsid w:val="003C623E"/>
    <w:rsid w:val="003D06B7"/>
    <w:rsid w:val="003E1ADC"/>
    <w:rsid w:val="003F4DDD"/>
    <w:rsid w:val="003F5815"/>
    <w:rsid w:val="0042055D"/>
    <w:rsid w:val="004321EC"/>
    <w:rsid w:val="00445497"/>
    <w:rsid w:val="00456B48"/>
    <w:rsid w:val="004767D6"/>
    <w:rsid w:val="004772FF"/>
    <w:rsid w:val="00484C1E"/>
    <w:rsid w:val="00491108"/>
    <w:rsid w:val="004A4D2C"/>
    <w:rsid w:val="004C2204"/>
    <w:rsid w:val="004C5C55"/>
    <w:rsid w:val="004E5D10"/>
    <w:rsid w:val="004E6AE3"/>
    <w:rsid w:val="0051047D"/>
    <w:rsid w:val="00517CD4"/>
    <w:rsid w:val="00534496"/>
    <w:rsid w:val="00537049"/>
    <w:rsid w:val="005374C9"/>
    <w:rsid w:val="005560B3"/>
    <w:rsid w:val="005B1FAB"/>
    <w:rsid w:val="005B5D78"/>
    <w:rsid w:val="005D7E0E"/>
    <w:rsid w:val="005F03BA"/>
    <w:rsid w:val="005F6262"/>
    <w:rsid w:val="00605C8D"/>
    <w:rsid w:val="00607B07"/>
    <w:rsid w:val="006307A2"/>
    <w:rsid w:val="006B45EB"/>
    <w:rsid w:val="006C57A7"/>
    <w:rsid w:val="006D5AE4"/>
    <w:rsid w:val="006F2410"/>
    <w:rsid w:val="006F37AF"/>
    <w:rsid w:val="006F7D8E"/>
    <w:rsid w:val="007164BD"/>
    <w:rsid w:val="00723C13"/>
    <w:rsid w:val="00744D5F"/>
    <w:rsid w:val="00753092"/>
    <w:rsid w:val="0076113A"/>
    <w:rsid w:val="007738B6"/>
    <w:rsid w:val="0078229B"/>
    <w:rsid w:val="00832A28"/>
    <w:rsid w:val="00847055"/>
    <w:rsid w:val="00871229"/>
    <w:rsid w:val="00883450"/>
    <w:rsid w:val="00895CCA"/>
    <w:rsid w:val="008C6B74"/>
    <w:rsid w:val="008D2B04"/>
    <w:rsid w:val="0091342C"/>
    <w:rsid w:val="00921564"/>
    <w:rsid w:val="009233AD"/>
    <w:rsid w:val="00924CD9"/>
    <w:rsid w:val="0093585E"/>
    <w:rsid w:val="00961576"/>
    <w:rsid w:val="0097799F"/>
    <w:rsid w:val="00981360"/>
    <w:rsid w:val="009906A7"/>
    <w:rsid w:val="00994257"/>
    <w:rsid w:val="009A2E48"/>
    <w:rsid w:val="009A60EF"/>
    <w:rsid w:val="009A64B1"/>
    <w:rsid w:val="009A78EF"/>
    <w:rsid w:val="009C4A2F"/>
    <w:rsid w:val="009D1BAC"/>
    <w:rsid w:val="009F57A3"/>
    <w:rsid w:val="00A26F67"/>
    <w:rsid w:val="00A2757E"/>
    <w:rsid w:val="00A30619"/>
    <w:rsid w:val="00A453C1"/>
    <w:rsid w:val="00A903C3"/>
    <w:rsid w:val="00AB7D25"/>
    <w:rsid w:val="00AC592E"/>
    <w:rsid w:val="00AD16E0"/>
    <w:rsid w:val="00B17D4C"/>
    <w:rsid w:val="00B30364"/>
    <w:rsid w:val="00B6681D"/>
    <w:rsid w:val="00B96BC6"/>
    <w:rsid w:val="00BA30A9"/>
    <w:rsid w:val="00C118DC"/>
    <w:rsid w:val="00C219E5"/>
    <w:rsid w:val="00C439BA"/>
    <w:rsid w:val="00C57736"/>
    <w:rsid w:val="00C63D56"/>
    <w:rsid w:val="00C63F24"/>
    <w:rsid w:val="00C666D9"/>
    <w:rsid w:val="00C83B33"/>
    <w:rsid w:val="00CB6051"/>
    <w:rsid w:val="00CF0BF7"/>
    <w:rsid w:val="00CF6F26"/>
    <w:rsid w:val="00D03EA1"/>
    <w:rsid w:val="00D322F4"/>
    <w:rsid w:val="00D32CDD"/>
    <w:rsid w:val="00DB21C5"/>
    <w:rsid w:val="00DB473C"/>
    <w:rsid w:val="00DE2BF0"/>
    <w:rsid w:val="00E259C1"/>
    <w:rsid w:val="00E53AEB"/>
    <w:rsid w:val="00E5536B"/>
    <w:rsid w:val="00E9235A"/>
    <w:rsid w:val="00EA1251"/>
    <w:rsid w:val="00EA745B"/>
    <w:rsid w:val="00EA777E"/>
    <w:rsid w:val="00EE36C0"/>
    <w:rsid w:val="00EE599F"/>
    <w:rsid w:val="00F10186"/>
    <w:rsid w:val="00F218D0"/>
    <w:rsid w:val="00F26975"/>
    <w:rsid w:val="00F77000"/>
    <w:rsid w:val="00F86B01"/>
    <w:rsid w:val="00F96D48"/>
    <w:rsid w:val="00F974A3"/>
    <w:rsid w:val="00FA002D"/>
    <w:rsid w:val="00FA6BD2"/>
    <w:rsid w:val="00FB5CE3"/>
    <w:rsid w:val="00FB775C"/>
    <w:rsid w:val="00FD58F2"/>
    <w:rsid w:val="00FE3548"/>
    <w:rsid w:val="00FF0EFB"/>
    <w:rsid w:val="00FF299F"/>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E6B17"/>
  <w15:chartTrackingRefBased/>
  <w15:docId w15:val="{8030BB52-2514-49B6-8621-791E0819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A77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A77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A777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A777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A777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A777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A777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A777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A777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A777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A777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A777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A777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A777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A777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A777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A777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A777E"/>
    <w:rPr>
      <w:rFonts w:eastAsiaTheme="majorEastAsia" w:cstheme="majorBidi"/>
      <w:color w:val="272727" w:themeColor="text1" w:themeTint="D8"/>
    </w:rPr>
  </w:style>
  <w:style w:type="paragraph" w:styleId="Titel">
    <w:name w:val="Title"/>
    <w:basedOn w:val="Standard"/>
    <w:next w:val="Standard"/>
    <w:link w:val="TitelZchn"/>
    <w:uiPriority w:val="10"/>
    <w:qFormat/>
    <w:rsid w:val="00EA77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A777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A777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A777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A777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A777E"/>
    <w:rPr>
      <w:i/>
      <w:iCs/>
      <w:color w:val="404040" w:themeColor="text1" w:themeTint="BF"/>
    </w:rPr>
  </w:style>
  <w:style w:type="paragraph" w:styleId="Listenabsatz">
    <w:name w:val="List Paragraph"/>
    <w:basedOn w:val="Standard"/>
    <w:uiPriority w:val="34"/>
    <w:qFormat/>
    <w:rsid w:val="00EA777E"/>
    <w:pPr>
      <w:ind w:left="720"/>
      <w:contextualSpacing/>
    </w:pPr>
  </w:style>
  <w:style w:type="character" w:styleId="IntensiveHervorhebung">
    <w:name w:val="Intense Emphasis"/>
    <w:basedOn w:val="Absatz-Standardschriftart"/>
    <w:uiPriority w:val="21"/>
    <w:qFormat/>
    <w:rsid w:val="00EA777E"/>
    <w:rPr>
      <w:i/>
      <w:iCs/>
      <w:color w:val="0F4761" w:themeColor="accent1" w:themeShade="BF"/>
    </w:rPr>
  </w:style>
  <w:style w:type="paragraph" w:styleId="IntensivesZitat">
    <w:name w:val="Intense Quote"/>
    <w:basedOn w:val="Standard"/>
    <w:next w:val="Standard"/>
    <w:link w:val="IntensivesZitatZchn"/>
    <w:uiPriority w:val="30"/>
    <w:qFormat/>
    <w:rsid w:val="00EA7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A777E"/>
    <w:rPr>
      <w:i/>
      <w:iCs/>
      <w:color w:val="0F4761" w:themeColor="accent1" w:themeShade="BF"/>
    </w:rPr>
  </w:style>
  <w:style w:type="character" w:styleId="IntensiverVerweis">
    <w:name w:val="Intense Reference"/>
    <w:basedOn w:val="Absatz-Standardschriftart"/>
    <w:uiPriority w:val="32"/>
    <w:qFormat/>
    <w:rsid w:val="00EA777E"/>
    <w:rPr>
      <w:b/>
      <w:bCs/>
      <w:smallCaps/>
      <w:color w:val="0F4761" w:themeColor="accent1" w:themeShade="BF"/>
      <w:spacing w:val="5"/>
    </w:rPr>
  </w:style>
  <w:style w:type="paragraph" w:styleId="StandardWeb">
    <w:name w:val="Normal (Web)"/>
    <w:basedOn w:val="Standard"/>
    <w:uiPriority w:val="99"/>
    <w:semiHidden/>
    <w:unhideWhenUsed/>
    <w:rsid w:val="007738B6"/>
    <w:rPr>
      <w:rFonts w:ascii="Times New Roman" w:hAnsi="Times New Roman" w:cs="Times New Roman"/>
      <w:sz w:val="24"/>
      <w:szCs w:val="24"/>
    </w:rPr>
  </w:style>
  <w:style w:type="paragraph" w:styleId="Beschriftung">
    <w:name w:val="caption"/>
    <w:basedOn w:val="Standard"/>
    <w:next w:val="Standard"/>
    <w:uiPriority w:val="35"/>
    <w:unhideWhenUsed/>
    <w:qFormat/>
    <w:rsid w:val="00FA002D"/>
    <w:pPr>
      <w:spacing w:after="200" w:line="240" w:lineRule="auto"/>
    </w:pPr>
    <w:rPr>
      <w:rFonts w:ascii="Times New Roman" w:eastAsia="Times New Roman" w:hAnsi="Times New Roman"/>
      <w:b/>
      <w:bCs/>
      <w:color w:val="282828"/>
      <w:kern w:val="0"/>
      <w:sz w:val="18"/>
      <w:szCs w:val="18"/>
      <w:lang w:val="en-US"/>
      <w14:ligatures w14:val="none"/>
    </w:rPr>
  </w:style>
  <w:style w:type="character" w:styleId="Hyperlink">
    <w:name w:val="Hyperlink"/>
    <w:basedOn w:val="Absatz-Standardschriftart"/>
    <w:uiPriority w:val="99"/>
    <w:unhideWhenUsed/>
    <w:rsid w:val="00F96D48"/>
    <w:rPr>
      <w:color w:val="467886" w:themeColor="hyperlink"/>
      <w:u w:val="single"/>
    </w:rPr>
  </w:style>
  <w:style w:type="character" w:styleId="NichtaufgelsteErwhnung">
    <w:name w:val="Unresolved Mention"/>
    <w:basedOn w:val="Absatz-Standardschriftart"/>
    <w:uiPriority w:val="99"/>
    <w:semiHidden/>
    <w:unhideWhenUsed/>
    <w:rsid w:val="00F96D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715</Words>
  <Characters>4505</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14</cp:revision>
  <dcterms:created xsi:type="dcterms:W3CDTF">2026-08-19T16:47:00Z</dcterms:created>
  <dcterms:modified xsi:type="dcterms:W3CDTF">2026-09-24T13:58:00Z</dcterms:modified>
</cp:coreProperties>
</file>