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E215" w14:textId="77777777" w:rsidR="00340E2C" w:rsidRPr="00340E2C" w:rsidRDefault="00340E2C" w:rsidP="00340E2C">
      <w:pPr>
        <w:pStyle w:val="Heading1"/>
        <w:jc w:val="center"/>
      </w:pPr>
      <w:r w:rsidRPr="00340E2C">
        <w:t>Süt Ürünleri Müşteri Segmentasyonu: Karşılaştırmalı Analiz Raporu</w:t>
      </w:r>
    </w:p>
    <w:p w14:paraId="479E10B4" w14:textId="77777777" w:rsidR="00340E2C" w:rsidRPr="00340E2C" w:rsidRDefault="00340E2C" w:rsidP="00340E2C">
      <w:pPr>
        <w:pStyle w:val="Heading2"/>
      </w:pPr>
      <w:r w:rsidRPr="00340E2C">
        <w:t xml:space="preserve">1. Veri Seti Hikayesi ve İş Problemi (Business </w:t>
      </w:r>
      <w:proofErr w:type="spellStart"/>
      <w:r w:rsidRPr="00340E2C">
        <w:t>Understanding</w:t>
      </w:r>
      <w:proofErr w:type="spellEnd"/>
      <w:r w:rsidRPr="00340E2C">
        <w:t>)</w:t>
      </w:r>
    </w:p>
    <w:p w14:paraId="15F39166" w14:textId="77777777" w:rsidR="00340E2C" w:rsidRPr="00340E2C" w:rsidRDefault="00340E2C" w:rsidP="00340E2C">
      <w:r w:rsidRPr="00340E2C">
        <w:t>Bu proje, Hindistan pazarındaki süt ürünleri satış verilerini analiz ederek, "birbirine benzeyen" müşteri veya bölgeleri gruplandırmayı hedefler. Süt ürünleri gibi hızlı tüketim mallarında (FMCG), lojistik maliyetleri düşürmek ve doğru bölgeye doğru fiyatlandırmayı yapmak hayati önem taşır. Bizim amacımız, matematiksel modellerle bu karmaşık veriden anlamlı segmentler çıkarmaktır.</w:t>
      </w:r>
    </w:p>
    <w:p w14:paraId="3C1DBEE3" w14:textId="77777777" w:rsidR="00340E2C" w:rsidRPr="00340E2C" w:rsidRDefault="00340E2C" w:rsidP="00340E2C">
      <w:pPr>
        <w:pStyle w:val="Heading2"/>
      </w:pPr>
      <w:r w:rsidRPr="00340E2C">
        <w:t xml:space="preserve">2. Veri Hazırlama ve Özellik Seçimi (Data </w:t>
      </w:r>
      <w:proofErr w:type="spellStart"/>
      <w:r w:rsidRPr="00340E2C">
        <w:t>Preparation</w:t>
      </w:r>
      <w:proofErr w:type="spellEnd"/>
      <w:r w:rsidRPr="00340E2C">
        <w:t>)</w:t>
      </w:r>
    </w:p>
    <w:p w14:paraId="5C30D338" w14:textId="77777777" w:rsidR="00340E2C" w:rsidRPr="00340E2C" w:rsidRDefault="00340E2C" w:rsidP="00340E2C">
      <w:pPr>
        <w:numPr>
          <w:ilvl w:val="0"/>
          <w:numId w:val="1"/>
        </w:numPr>
      </w:pPr>
      <w:r w:rsidRPr="00340E2C">
        <w:rPr>
          <w:b/>
          <w:bCs/>
        </w:rPr>
        <w:t>Seçilen Sütunlar:</w:t>
      </w:r>
      <w:r w:rsidRPr="00340E2C">
        <w:t xml:space="preserve"> </w:t>
      </w:r>
      <w:proofErr w:type="spellStart"/>
      <w:r w:rsidRPr="00340E2C">
        <w:t>Quantity</w:t>
      </w:r>
      <w:proofErr w:type="spellEnd"/>
      <w:r w:rsidRPr="00340E2C">
        <w:t xml:space="preserve"> </w:t>
      </w:r>
      <w:proofErr w:type="spellStart"/>
      <w:r w:rsidRPr="00340E2C">
        <w:t>Sold</w:t>
      </w:r>
      <w:proofErr w:type="spellEnd"/>
      <w:r w:rsidRPr="00340E2C">
        <w:t xml:space="preserve">, </w:t>
      </w:r>
      <w:proofErr w:type="spellStart"/>
      <w:r w:rsidRPr="00340E2C">
        <w:t>Price</w:t>
      </w:r>
      <w:proofErr w:type="spellEnd"/>
      <w:r w:rsidRPr="00340E2C">
        <w:t xml:space="preserve"> </w:t>
      </w:r>
      <w:proofErr w:type="spellStart"/>
      <w:r w:rsidRPr="00340E2C">
        <w:t>per</w:t>
      </w:r>
      <w:proofErr w:type="spellEnd"/>
      <w:r w:rsidRPr="00340E2C">
        <w:t xml:space="preserve"> </w:t>
      </w:r>
      <w:proofErr w:type="spellStart"/>
      <w:r w:rsidRPr="00340E2C">
        <w:t>Unit</w:t>
      </w:r>
      <w:proofErr w:type="spellEnd"/>
      <w:r w:rsidRPr="00340E2C">
        <w:t xml:space="preserve"> ve Total </w:t>
      </w:r>
      <w:proofErr w:type="spellStart"/>
      <w:r w:rsidRPr="00340E2C">
        <w:t>Revenue</w:t>
      </w:r>
      <w:proofErr w:type="spellEnd"/>
      <w:r w:rsidRPr="00340E2C">
        <w:t>.</w:t>
      </w:r>
    </w:p>
    <w:p w14:paraId="5823F37E" w14:textId="77777777" w:rsidR="00340E2C" w:rsidRPr="00340E2C" w:rsidRDefault="00340E2C" w:rsidP="00340E2C">
      <w:pPr>
        <w:numPr>
          <w:ilvl w:val="1"/>
          <w:numId w:val="1"/>
        </w:numPr>
      </w:pPr>
      <w:r w:rsidRPr="00340E2C">
        <w:rPr>
          <w:b/>
          <w:bCs/>
        </w:rPr>
        <w:t>Neden?</w:t>
      </w:r>
      <w:r w:rsidRPr="00340E2C">
        <w:t xml:space="preserve"> Çünkü bir müşterinin "VIP" mi yoksa "Ekonomik" mi olduğunu belirleyen ana unsurlar; ne kadar ürün aldığı, birim başına ne kadar ödediği ve toplamda şirkete ne kadar kazandırdığıdır.</w:t>
      </w:r>
    </w:p>
    <w:p w14:paraId="7641150B" w14:textId="77777777" w:rsidR="00340E2C" w:rsidRPr="00340E2C" w:rsidRDefault="00340E2C" w:rsidP="00340E2C">
      <w:pPr>
        <w:numPr>
          <w:ilvl w:val="0"/>
          <w:numId w:val="1"/>
        </w:numPr>
      </w:pPr>
      <w:r w:rsidRPr="00340E2C">
        <w:rPr>
          <w:b/>
          <w:bCs/>
        </w:rPr>
        <w:t>Aykırı Değerler (</w:t>
      </w:r>
      <w:proofErr w:type="spellStart"/>
      <w:r w:rsidRPr="00340E2C">
        <w:rPr>
          <w:b/>
          <w:bCs/>
        </w:rPr>
        <w:t>Outliers</w:t>
      </w:r>
      <w:proofErr w:type="spellEnd"/>
      <w:r w:rsidRPr="00340E2C">
        <w:rPr>
          <w:b/>
          <w:bCs/>
        </w:rPr>
        <w:t>):</w:t>
      </w:r>
      <w:r w:rsidRPr="00340E2C">
        <w:t xml:space="preserve"> Hem KNIME hem Python'da (IQR yöntemiyle) uç değerler temizlenmiştir. * </w:t>
      </w:r>
      <w:r w:rsidRPr="00340E2C">
        <w:rPr>
          <w:b/>
          <w:bCs/>
        </w:rPr>
        <w:t>Yorum:</w:t>
      </w:r>
      <w:r w:rsidRPr="00340E2C">
        <w:t xml:space="preserve"> Çok uçtaki (dev harcamalar yapan) birkaç veri noktasının, tüm modelin ağırlık merkezini kaydırması engellenmiştir.</w:t>
      </w:r>
    </w:p>
    <w:p w14:paraId="39D132E5" w14:textId="77777777" w:rsidR="00340E2C" w:rsidRPr="00340E2C" w:rsidRDefault="00340E2C" w:rsidP="00340E2C">
      <w:pPr>
        <w:numPr>
          <w:ilvl w:val="0"/>
          <w:numId w:val="1"/>
        </w:numPr>
      </w:pPr>
      <w:r w:rsidRPr="00340E2C">
        <w:rPr>
          <w:b/>
          <w:bCs/>
        </w:rPr>
        <w:t>Standartlaştırma:</w:t>
      </w:r>
      <w:r w:rsidRPr="00340E2C">
        <w:t xml:space="preserve"> </w:t>
      </w:r>
      <w:proofErr w:type="spellStart"/>
      <w:r w:rsidRPr="00340E2C">
        <w:t>Min-Max</w:t>
      </w:r>
      <w:proofErr w:type="spellEnd"/>
      <w:r w:rsidRPr="00340E2C">
        <w:t xml:space="preserve"> Normalizasyonu ile tüm değerler 0-1 arasına çekilmiştir. Bu sayede 10.000'li rakamlara sahip "Gelir" sütunu, 10'lu rakamlara sahip "Miktar" sütununu ezmemiş, her iki değişken modele eşit ağırlıkta katılmıştır.</w:t>
      </w:r>
    </w:p>
    <w:p w14:paraId="299A4440" w14:textId="77777777" w:rsidR="00340E2C" w:rsidRPr="00340E2C" w:rsidRDefault="00340E2C" w:rsidP="00340E2C">
      <w:pPr>
        <w:pStyle w:val="Heading2"/>
      </w:pPr>
      <w:r w:rsidRPr="00340E2C">
        <w:t>3. Modelleme ve Auto ML Süreci (</w:t>
      </w:r>
      <w:proofErr w:type="spellStart"/>
      <w:r w:rsidRPr="00340E2C">
        <w:t>Modeling</w:t>
      </w:r>
      <w:proofErr w:type="spellEnd"/>
      <w:r w:rsidRPr="00340E2C">
        <w:t>)</w:t>
      </w:r>
    </w:p>
    <w:p w14:paraId="1E39028D" w14:textId="77777777" w:rsidR="00340E2C" w:rsidRDefault="00340E2C" w:rsidP="00340E2C">
      <w:r w:rsidRPr="00340E2C">
        <w:t xml:space="preserve">Bu aşamada Python'daki </w:t>
      </w:r>
      <w:proofErr w:type="spellStart"/>
      <w:r w:rsidRPr="00340E2C">
        <w:rPr>
          <w:b/>
          <w:bCs/>
        </w:rPr>
        <w:t>Elbow</w:t>
      </w:r>
      <w:proofErr w:type="spellEnd"/>
      <w:r w:rsidRPr="00340E2C">
        <w:rPr>
          <w:b/>
          <w:bCs/>
        </w:rPr>
        <w:t xml:space="preserve"> </w:t>
      </w:r>
      <w:proofErr w:type="spellStart"/>
      <w:r w:rsidRPr="00340E2C">
        <w:rPr>
          <w:b/>
          <w:bCs/>
        </w:rPr>
        <w:t>Method</w:t>
      </w:r>
      <w:proofErr w:type="spellEnd"/>
      <w:r w:rsidRPr="00340E2C">
        <w:rPr>
          <w:b/>
          <w:bCs/>
        </w:rPr>
        <w:t xml:space="preserve"> (Dirsek Yöntemi)</w:t>
      </w:r>
      <w:r w:rsidRPr="00340E2C">
        <w:t xml:space="preserve"> görseli, projenin en kilit noktasıdır.</w:t>
      </w:r>
    </w:p>
    <w:p w14:paraId="3D9D586E" w14:textId="3F0CB021" w:rsidR="00340E2C" w:rsidRPr="00340E2C" w:rsidRDefault="00340E2C" w:rsidP="00340E2C">
      <w:r>
        <w:rPr>
          <w:noProof/>
        </w:rPr>
        <w:drawing>
          <wp:inline distT="0" distB="0" distL="0" distR="0" wp14:anchorId="64CDC7D0" wp14:editId="41E6CE47">
            <wp:extent cx="3657600" cy="2279015"/>
            <wp:effectExtent l="0" t="0" r="0" b="6985"/>
            <wp:docPr id="31239228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2284" name="Picture 1" descr="A graph with a line&#10;&#10;AI-generated content may be incorrect."/>
                    <pic:cNvPicPr/>
                  </pic:nvPicPr>
                  <pic:blipFill>
                    <a:blip r:embed="rId5"/>
                    <a:stretch>
                      <a:fillRect/>
                    </a:stretch>
                  </pic:blipFill>
                  <pic:spPr>
                    <a:xfrm>
                      <a:off x="0" y="0"/>
                      <a:ext cx="3686751" cy="2297179"/>
                    </a:xfrm>
                    <a:prstGeom prst="rect">
                      <a:avLst/>
                    </a:prstGeom>
                  </pic:spPr>
                </pic:pic>
              </a:graphicData>
            </a:graphic>
          </wp:inline>
        </w:drawing>
      </w:r>
    </w:p>
    <w:p w14:paraId="0C2390A6" w14:textId="77777777" w:rsidR="00340E2C" w:rsidRPr="00340E2C" w:rsidRDefault="00340E2C" w:rsidP="00340E2C">
      <w:pPr>
        <w:numPr>
          <w:ilvl w:val="0"/>
          <w:numId w:val="2"/>
        </w:numPr>
      </w:pPr>
      <w:r w:rsidRPr="00340E2C">
        <w:rPr>
          <w:b/>
          <w:bCs/>
        </w:rPr>
        <w:lastRenderedPageBreak/>
        <w:t>Karar:</w:t>
      </w:r>
      <w:r w:rsidRPr="00340E2C">
        <w:t xml:space="preserve"> Dirsek grafiği incelendiğinde, hata payındaki (WCSS) en keskin kırılmanın </w:t>
      </w:r>
      <w:r w:rsidRPr="00340E2C">
        <w:rPr>
          <w:b/>
          <w:bCs/>
        </w:rPr>
        <w:t>k=2</w:t>
      </w:r>
      <w:r w:rsidRPr="00340E2C">
        <w:t xml:space="preserve"> noktasında olduğu görülmüştür. * </w:t>
      </w:r>
      <w:r w:rsidRPr="00340E2C">
        <w:rPr>
          <w:b/>
          <w:bCs/>
        </w:rPr>
        <w:t>Karşılaştırma:</w:t>
      </w:r>
    </w:p>
    <w:p w14:paraId="4B70F756" w14:textId="77777777" w:rsidR="00340E2C" w:rsidRPr="00340E2C" w:rsidRDefault="00340E2C" w:rsidP="00340E2C">
      <w:pPr>
        <w:numPr>
          <w:ilvl w:val="1"/>
          <w:numId w:val="2"/>
        </w:numPr>
      </w:pPr>
      <w:r w:rsidRPr="00340E2C">
        <w:rPr>
          <w:b/>
          <w:bCs/>
        </w:rPr>
        <w:t>K-</w:t>
      </w:r>
      <w:proofErr w:type="spellStart"/>
      <w:r w:rsidRPr="00340E2C">
        <w:rPr>
          <w:b/>
          <w:bCs/>
        </w:rPr>
        <w:t>Means</w:t>
      </w:r>
      <w:proofErr w:type="spellEnd"/>
      <w:r w:rsidRPr="00340E2C">
        <w:rPr>
          <w:b/>
          <w:bCs/>
        </w:rPr>
        <w:t>:</w:t>
      </w:r>
      <w:r w:rsidRPr="00340E2C">
        <w:t xml:space="preserve"> </w:t>
      </w:r>
      <w:proofErr w:type="spellStart"/>
      <w:r w:rsidRPr="00340E2C">
        <w:t>Silhouette</w:t>
      </w:r>
      <w:proofErr w:type="spellEnd"/>
      <w:r w:rsidRPr="00340E2C">
        <w:t xml:space="preserve"> Skoru </w:t>
      </w:r>
      <w:r w:rsidRPr="00340E2C">
        <w:rPr>
          <w:b/>
          <w:bCs/>
        </w:rPr>
        <w:t>0.409</w:t>
      </w:r>
      <w:r w:rsidRPr="00340E2C">
        <w:t xml:space="preserve"> (Daha kararlı ve dengeli dağılım). * </w:t>
      </w:r>
      <w:r w:rsidRPr="00340E2C">
        <w:rPr>
          <w:b/>
          <w:bCs/>
        </w:rPr>
        <w:t>Hiyerarşik:</w:t>
      </w:r>
      <w:r w:rsidRPr="00340E2C">
        <w:t xml:space="preserve"> </w:t>
      </w:r>
      <w:proofErr w:type="spellStart"/>
      <w:r w:rsidRPr="00340E2C">
        <w:t>Silhouette</w:t>
      </w:r>
      <w:proofErr w:type="spellEnd"/>
      <w:r w:rsidRPr="00340E2C">
        <w:t xml:space="preserve"> Skoru </w:t>
      </w:r>
      <w:r w:rsidRPr="00340E2C">
        <w:rPr>
          <w:b/>
          <w:bCs/>
        </w:rPr>
        <w:t>0.399</w:t>
      </w:r>
      <w:r w:rsidRPr="00340E2C">
        <w:t xml:space="preserve"> (Uç noktalara karşı daha hassas).</w:t>
      </w:r>
    </w:p>
    <w:p w14:paraId="52818C2A" w14:textId="77777777" w:rsidR="00340E2C" w:rsidRDefault="00340E2C" w:rsidP="00340E2C">
      <w:pPr>
        <w:pStyle w:val="Heading3"/>
        <w:spacing w:before="0"/>
        <w:rPr>
          <w:rFonts w:ascii="Arial" w:hAnsi="Arial" w:cs="Arial"/>
        </w:rPr>
      </w:pPr>
      <w:r>
        <w:rPr>
          <w:rFonts w:ascii="Arial" w:hAnsi="Arial" w:cs="Arial"/>
        </w:rPr>
        <w:t>4. KNIME vs. Python: Çıktıların Kıyaslanması ve Görsel Analiz</w:t>
      </w:r>
    </w:p>
    <w:p w14:paraId="4EEAF9AE" w14:textId="77777777" w:rsidR="00340E2C" w:rsidRDefault="00340E2C" w:rsidP="00340E2C">
      <w:pPr>
        <w:pStyle w:val="NormalWeb"/>
        <w:spacing w:before="0" w:beforeAutospacing="0"/>
        <w:rPr>
          <w:rFonts w:ascii="Arial" w:hAnsi="Arial" w:cs="Arial"/>
        </w:rPr>
      </w:pPr>
      <w:r>
        <w:rPr>
          <w:rFonts w:ascii="Arial" w:hAnsi="Arial" w:cs="Arial"/>
        </w:rPr>
        <w:t>Bu aşamada, her iki platformun sunduğu matematiksel skorları ve görsel kanıtları yan yana getirerek modellerin performansını değerlendirdik.</w:t>
      </w:r>
    </w:p>
    <w:tbl>
      <w:tblPr>
        <w:tblW w:w="9508" w:type="dxa"/>
        <w:tblCellSpacing w:w="15" w:type="dxa"/>
        <w:tblCellMar>
          <w:top w:w="15" w:type="dxa"/>
          <w:left w:w="15" w:type="dxa"/>
          <w:bottom w:w="15" w:type="dxa"/>
          <w:right w:w="15" w:type="dxa"/>
        </w:tblCellMar>
        <w:tblLook w:val="04A0" w:firstRow="1" w:lastRow="0" w:firstColumn="1" w:lastColumn="0" w:noHBand="0" w:noVBand="1"/>
      </w:tblPr>
      <w:tblGrid>
        <w:gridCol w:w="1297"/>
        <w:gridCol w:w="1271"/>
        <w:gridCol w:w="1533"/>
        <w:gridCol w:w="5407"/>
      </w:tblGrid>
      <w:tr w:rsidR="00340E2C" w14:paraId="1A2F5549" w14:textId="77777777" w:rsidTr="00340E2C">
        <w:trPr>
          <w:trHeight w:val="29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95A8F" w14:textId="77777777" w:rsidR="00340E2C" w:rsidRPr="00340E2C" w:rsidRDefault="00340E2C">
            <w:pPr>
              <w:rPr>
                <w:rFonts w:ascii="Arial" w:hAnsi="Arial" w:cs="Arial"/>
                <w:sz w:val="20"/>
                <w:szCs w:val="20"/>
              </w:rPr>
            </w:pPr>
            <w:r w:rsidRPr="00340E2C">
              <w:rPr>
                <w:rStyle w:val="Strong"/>
                <w:rFonts w:ascii="Arial" w:hAnsi="Arial" w:cs="Arial"/>
                <w:sz w:val="20"/>
                <w:szCs w:val="20"/>
              </w:rPr>
              <w:t>Kriter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3EB53" w14:textId="77777777" w:rsidR="00340E2C" w:rsidRPr="00340E2C" w:rsidRDefault="00340E2C">
            <w:pPr>
              <w:rPr>
                <w:rFonts w:ascii="Arial" w:hAnsi="Arial" w:cs="Arial"/>
                <w:sz w:val="20"/>
                <w:szCs w:val="20"/>
              </w:rPr>
            </w:pPr>
            <w:r w:rsidRPr="00340E2C">
              <w:rPr>
                <w:rStyle w:val="Strong"/>
                <w:rFonts w:ascii="Arial" w:hAnsi="Arial" w:cs="Arial"/>
                <w:sz w:val="20"/>
                <w:szCs w:val="20"/>
              </w:rPr>
              <w:t>KNIME Analizi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7C504" w14:textId="77777777" w:rsidR="00340E2C" w:rsidRPr="00340E2C" w:rsidRDefault="00340E2C">
            <w:pPr>
              <w:rPr>
                <w:rFonts w:ascii="Arial" w:hAnsi="Arial" w:cs="Arial"/>
                <w:sz w:val="20"/>
                <w:szCs w:val="20"/>
              </w:rPr>
            </w:pPr>
            <w:r w:rsidRPr="00340E2C">
              <w:rPr>
                <w:rStyle w:val="Strong"/>
                <w:rFonts w:ascii="Arial" w:hAnsi="Arial" w:cs="Arial"/>
                <w:sz w:val="20"/>
                <w:szCs w:val="20"/>
              </w:rPr>
              <w:t>Python Analizi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DF9A8" w14:textId="77777777" w:rsidR="00340E2C" w:rsidRPr="00340E2C" w:rsidRDefault="00340E2C">
            <w:pPr>
              <w:rPr>
                <w:rFonts w:ascii="Arial" w:hAnsi="Arial" w:cs="Arial"/>
                <w:sz w:val="20"/>
                <w:szCs w:val="20"/>
              </w:rPr>
            </w:pPr>
            <w:r w:rsidRPr="00340E2C">
              <w:rPr>
                <w:rStyle w:val="Strong"/>
                <w:rFonts w:ascii="Arial" w:hAnsi="Arial" w:cs="Arial"/>
                <w:sz w:val="20"/>
                <w:szCs w:val="20"/>
              </w:rPr>
              <w:t>Karşılaştırmalı Yorum</w:t>
            </w:r>
          </w:p>
        </w:tc>
      </w:tr>
      <w:tr w:rsidR="00340E2C" w14:paraId="2522CDA4" w14:textId="77777777" w:rsidTr="00340E2C">
        <w:trPr>
          <w:trHeight w:val="29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78E4A" w14:textId="77777777" w:rsidR="00340E2C" w:rsidRPr="00340E2C" w:rsidRDefault="00340E2C">
            <w:pPr>
              <w:rPr>
                <w:rFonts w:ascii="Arial" w:hAnsi="Arial" w:cs="Arial"/>
                <w:sz w:val="20"/>
                <w:szCs w:val="20"/>
              </w:rPr>
            </w:pPr>
            <w:r w:rsidRPr="00340E2C">
              <w:rPr>
                <w:rFonts w:ascii="Arial" w:hAnsi="Arial" w:cs="Arial"/>
                <w:b/>
                <w:bCs/>
                <w:sz w:val="20"/>
                <w:szCs w:val="20"/>
              </w:rPr>
              <w:t>K-</w:t>
            </w:r>
            <w:proofErr w:type="spellStart"/>
            <w:r w:rsidRPr="00340E2C">
              <w:rPr>
                <w:rFonts w:ascii="Arial" w:hAnsi="Arial" w:cs="Arial"/>
                <w:b/>
                <w:bCs/>
                <w:sz w:val="20"/>
                <w:szCs w:val="20"/>
              </w:rPr>
              <w:t>Means</w:t>
            </w:r>
            <w:proofErr w:type="spellEnd"/>
            <w:r w:rsidRPr="00340E2C">
              <w:rPr>
                <w:rFonts w:ascii="Arial" w:hAnsi="Arial" w:cs="Arial"/>
                <w:b/>
                <w:bCs/>
                <w:sz w:val="20"/>
                <w:szCs w:val="20"/>
              </w:rPr>
              <w:t xml:space="preserve"> Skor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A6C45" w14:textId="77777777" w:rsidR="00340E2C" w:rsidRPr="00340E2C" w:rsidRDefault="00340E2C">
            <w:pPr>
              <w:rPr>
                <w:rFonts w:ascii="Arial" w:hAnsi="Arial" w:cs="Arial"/>
                <w:sz w:val="20"/>
                <w:szCs w:val="20"/>
              </w:rPr>
            </w:pPr>
            <w:r w:rsidRPr="00340E2C">
              <w:rPr>
                <w:rFonts w:ascii="Arial" w:hAnsi="Arial" w:cs="Arial"/>
                <w:b/>
                <w:bCs/>
                <w:sz w:val="20"/>
                <w:szCs w:val="20"/>
              </w:rPr>
              <w:t>0.410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88688" w14:textId="77777777" w:rsidR="00340E2C" w:rsidRPr="00340E2C" w:rsidRDefault="00340E2C">
            <w:pPr>
              <w:rPr>
                <w:rFonts w:ascii="Arial" w:hAnsi="Arial" w:cs="Arial"/>
                <w:sz w:val="20"/>
                <w:szCs w:val="20"/>
              </w:rPr>
            </w:pPr>
            <w:r w:rsidRPr="00340E2C">
              <w:rPr>
                <w:rFonts w:ascii="Arial" w:hAnsi="Arial" w:cs="Arial"/>
                <w:b/>
                <w:bCs/>
                <w:sz w:val="20"/>
                <w:szCs w:val="20"/>
              </w:rPr>
              <w:t>0.409</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DE5BA" w14:textId="77777777" w:rsidR="00340E2C" w:rsidRPr="00340E2C" w:rsidRDefault="00340E2C">
            <w:pPr>
              <w:rPr>
                <w:rFonts w:ascii="Arial" w:hAnsi="Arial" w:cs="Arial"/>
                <w:sz w:val="20"/>
                <w:szCs w:val="20"/>
              </w:rPr>
            </w:pPr>
            <w:r w:rsidRPr="00340E2C">
              <w:rPr>
                <w:rFonts w:ascii="Arial" w:hAnsi="Arial" w:cs="Arial"/>
                <w:sz w:val="20"/>
                <w:szCs w:val="20"/>
              </w:rPr>
              <w:t>Sonuçlar neredeyse özdeştir; algoritma her iki ortamda da aynı kararlılığı sergilemiştir.</w:t>
            </w:r>
          </w:p>
        </w:tc>
      </w:tr>
      <w:tr w:rsidR="00340E2C" w14:paraId="45CDB823" w14:textId="77777777" w:rsidTr="00340E2C">
        <w:trPr>
          <w:trHeight w:val="41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37C17A" w14:textId="77777777" w:rsidR="00340E2C" w:rsidRPr="00340E2C" w:rsidRDefault="00340E2C">
            <w:pPr>
              <w:rPr>
                <w:rFonts w:ascii="Arial" w:hAnsi="Arial" w:cs="Arial"/>
                <w:sz w:val="20"/>
                <w:szCs w:val="20"/>
              </w:rPr>
            </w:pPr>
            <w:r w:rsidRPr="00340E2C">
              <w:rPr>
                <w:rFonts w:ascii="Arial" w:hAnsi="Arial" w:cs="Arial"/>
                <w:b/>
                <w:bCs/>
                <w:sz w:val="20"/>
                <w:szCs w:val="20"/>
              </w:rPr>
              <w:t>Hiyerarşik Skor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6484D" w14:textId="77777777" w:rsidR="00340E2C" w:rsidRPr="00340E2C" w:rsidRDefault="00340E2C">
            <w:pPr>
              <w:rPr>
                <w:rFonts w:ascii="Arial" w:hAnsi="Arial" w:cs="Arial"/>
                <w:sz w:val="20"/>
                <w:szCs w:val="20"/>
              </w:rPr>
            </w:pPr>
            <w:r w:rsidRPr="00340E2C">
              <w:rPr>
                <w:rFonts w:ascii="Arial" w:hAnsi="Arial" w:cs="Arial"/>
                <w:b/>
                <w:bCs/>
                <w:sz w:val="20"/>
                <w:szCs w:val="20"/>
              </w:rPr>
              <w:t>0.419</w:t>
            </w:r>
            <w:r w:rsidRPr="00340E2C">
              <w:rPr>
                <w:rFonts w:ascii="Arial" w:hAnsi="Arial" w:cs="Arial"/>
                <w:sz w:val="20"/>
                <w:szCs w:val="20"/>
              </w:rPr>
              <w:t xml:space="preserve"> (k=2)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089CB" w14:textId="77777777" w:rsidR="00340E2C" w:rsidRPr="00340E2C" w:rsidRDefault="00340E2C">
            <w:pPr>
              <w:rPr>
                <w:rFonts w:ascii="Arial" w:hAnsi="Arial" w:cs="Arial"/>
                <w:sz w:val="20"/>
                <w:szCs w:val="20"/>
              </w:rPr>
            </w:pPr>
            <w:r w:rsidRPr="00340E2C">
              <w:rPr>
                <w:rFonts w:ascii="Arial" w:hAnsi="Arial" w:cs="Arial"/>
                <w:b/>
                <w:bCs/>
                <w:sz w:val="20"/>
                <w:szCs w:val="20"/>
              </w:rPr>
              <w:t>0.399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2DFB9" w14:textId="77777777" w:rsidR="00340E2C" w:rsidRPr="00340E2C" w:rsidRDefault="00340E2C">
            <w:pPr>
              <w:rPr>
                <w:rFonts w:ascii="Arial" w:hAnsi="Arial" w:cs="Arial"/>
                <w:sz w:val="20"/>
                <w:szCs w:val="20"/>
              </w:rPr>
            </w:pPr>
            <w:r w:rsidRPr="00340E2C">
              <w:rPr>
                <w:rFonts w:ascii="Arial" w:hAnsi="Arial" w:cs="Arial"/>
                <w:sz w:val="20"/>
                <w:szCs w:val="20"/>
              </w:rPr>
              <w:t>Python daha katı bir mesafe hesaplaması yaparken, KNIME 2 kümede daha yüksek bir ayrım puanı yakalamıştır.</w:t>
            </w:r>
          </w:p>
        </w:tc>
      </w:tr>
      <w:tr w:rsidR="00340E2C" w14:paraId="2EF0C7C4" w14:textId="77777777" w:rsidTr="00340E2C">
        <w:trPr>
          <w:trHeight w:val="41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E0131" w14:textId="77777777" w:rsidR="00340E2C" w:rsidRPr="00340E2C" w:rsidRDefault="00340E2C">
            <w:pPr>
              <w:rPr>
                <w:rFonts w:ascii="Arial" w:hAnsi="Arial" w:cs="Arial"/>
                <w:sz w:val="20"/>
                <w:szCs w:val="20"/>
              </w:rPr>
            </w:pPr>
            <w:r w:rsidRPr="00340E2C">
              <w:rPr>
                <w:rFonts w:ascii="Arial" w:hAnsi="Arial" w:cs="Arial"/>
                <w:b/>
                <w:bCs/>
                <w:sz w:val="20"/>
                <w:szCs w:val="20"/>
              </w:rPr>
              <w:t>İdeal Küme (k)</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06C8D" w14:textId="77777777" w:rsidR="00340E2C" w:rsidRPr="00340E2C" w:rsidRDefault="00340E2C">
            <w:pPr>
              <w:rPr>
                <w:rFonts w:ascii="Arial" w:hAnsi="Arial" w:cs="Arial"/>
                <w:sz w:val="20"/>
                <w:szCs w:val="20"/>
              </w:rPr>
            </w:pPr>
            <w:r w:rsidRPr="00340E2C">
              <w:rPr>
                <w:rFonts w:ascii="Arial" w:hAnsi="Arial" w:cs="Arial"/>
                <w:b/>
                <w:bCs/>
                <w:sz w:val="20"/>
                <w:szCs w:val="20"/>
              </w:rPr>
              <w:t>3</w:t>
            </w:r>
            <w:r w:rsidRPr="00340E2C">
              <w:rPr>
                <w:rFonts w:ascii="Arial" w:hAnsi="Arial" w:cs="Arial"/>
                <w:sz w:val="20"/>
                <w:szCs w:val="20"/>
              </w:rPr>
              <w:t xml:space="preserve"> (İş Mantığı Odaklı)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11618" w14:textId="77777777" w:rsidR="00340E2C" w:rsidRPr="00340E2C" w:rsidRDefault="00340E2C">
            <w:pPr>
              <w:rPr>
                <w:rFonts w:ascii="Arial" w:hAnsi="Arial" w:cs="Arial"/>
                <w:sz w:val="20"/>
                <w:szCs w:val="20"/>
              </w:rPr>
            </w:pPr>
            <w:r w:rsidRPr="00340E2C">
              <w:rPr>
                <w:rFonts w:ascii="Arial" w:hAnsi="Arial" w:cs="Arial"/>
                <w:b/>
                <w:bCs/>
                <w:sz w:val="20"/>
                <w:szCs w:val="20"/>
              </w:rPr>
              <w:t>2</w:t>
            </w:r>
            <w:r w:rsidRPr="00340E2C">
              <w:rPr>
                <w:rFonts w:ascii="Arial" w:hAnsi="Arial" w:cs="Arial"/>
                <w:sz w:val="20"/>
                <w:szCs w:val="20"/>
              </w:rPr>
              <w:t xml:space="preserve"> (Auto ML / </w:t>
            </w:r>
            <w:proofErr w:type="spellStart"/>
            <w:r w:rsidRPr="00340E2C">
              <w:rPr>
                <w:rFonts w:ascii="Arial" w:hAnsi="Arial" w:cs="Arial"/>
                <w:sz w:val="20"/>
                <w:szCs w:val="20"/>
              </w:rPr>
              <w:t>Elbow</w:t>
            </w:r>
            <w:proofErr w:type="spellEnd"/>
            <w:r w:rsidRPr="00340E2C">
              <w:rPr>
                <w:rFonts w:ascii="Arial" w:hAnsi="Arial" w:cs="Arial"/>
                <w:sz w:val="20"/>
                <w:szCs w:val="20"/>
              </w:rPr>
              <w:t xml:space="preserve"> Odaklı)</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979C2" w14:textId="77777777" w:rsidR="00340E2C" w:rsidRPr="00340E2C" w:rsidRDefault="00340E2C">
            <w:pPr>
              <w:rPr>
                <w:rFonts w:ascii="Arial" w:hAnsi="Arial" w:cs="Arial"/>
                <w:sz w:val="20"/>
                <w:szCs w:val="20"/>
              </w:rPr>
            </w:pPr>
            <w:r w:rsidRPr="00340E2C">
              <w:rPr>
                <w:rFonts w:ascii="Arial" w:hAnsi="Arial" w:cs="Arial"/>
                <w:sz w:val="20"/>
                <w:szCs w:val="20"/>
              </w:rPr>
              <w:t>Python matematiksel "en keskin" noktayı (2) seçerken, KNIME verideki 3. ara segmenti daha iyi görselleştirmiştir.</w:t>
            </w:r>
          </w:p>
        </w:tc>
      </w:tr>
    </w:tbl>
    <w:p w14:paraId="49F9273B" w14:textId="77777777" w:rsidR="00340E2C" w:rsidRPr="00340E2C" w:rsidRDefault="00340E2C" w:rsidP="00340E2C">
      <w:pPr>
        <w:pStyle w:val="Heading2"/>
      </w:pPr>
      <w:r w:rsidRPr="00340E2C">
        <w:t>5. Yönetici Özeti ve Karar (Evaluation)</w:t>
      </w:r>
    </w:p>
    <w:p w14:paraId="7662D17B" w14:textId="77777777" w:rsidR="00340E2C" w:rsidRPr="00340E2C" w:rsidRDefault="00340E2C" w:rsidP="00340E2C">
      <w:r w:rsidRPr="00340E2C">
        <w:t xml:space="preserve">Analiz sonucunda, </w:t>
      </w:r>
      <w:r w:rsidRPr="00340E2C">
        <w:rPr>
          <w:b/>
          <w:bCs/>
        </w:rPr>
        <w:t>K-</w:t>
      </w:r>
      <w:proofErr w:type="spellStart"/>
      <w:r w:rsidRPr="00340E2C">
        <w:rPr>
          <w:b/>
          <w:bCs/>
        </w:rPr>
        <w:t>Means</w:t>
      </w:r>
      <w:proofErr w:type="spellEnd"/>
      <w:r w:rsidRPr="00340E2C">
        <w:rPr>
          <w:b/>
          <w:bCs/>
        </w:rPr>
        <w:t xml:space="preserve"> algoritması ile 2 ana segment</w:t>
      </w:r>
      <w:r w:rsidRPr="00340E2C">
        <w:t xml:space="preserve"> oluşturulması matematiksel olarak en doğru yöntemdir. Ancak iş birimi bu segmentleri şu şekilde okumalıdır:</w:t>
      </w:r>
    </w:p>
    <w:p w14:paraId="480B4DB9" w14:textId="77777777" w:rsidR="00340E2C" w:rsidRPr="00340E2C" w:rsidRDefault="00340E2C" w:rsidP="00340E2C">
      <w:pPr>
        <w:numPr>
          <w:ilvl w:val="0"/>
          <w:numId w:val="3"/>
        </w:numPr>
      </w:pPr>
      <w:r w:rsidRPr="00340E2C">
        <w:rPr>
          <w:b/>
          <w:bCs/>
        </w:rPr>
        <w:t>Grup A (Düşük/Orta Hacim):</w:t>
      </w:r>
      <w:r w:rsidRPr="00340E2C">
        <w:t xml:space="preserve"> Şirketin hacim olarak büyük kısmını oluşturan, standart fiyatlı ürünleri tercih eden geniş kitle.</w:t>
      </w:r>
    </w:p>
    <w:p w14:paraId="74B19DBA" w14:textId="77777777" w:rsidR="00340E2C" w:rsidRPr="00340E2C" w:rsidRDefault="00340E2C" w:rsidP="00340E2C">
      <w:pPr>
        <w:numPr>
          <w:ilvl w:val="0"/>
          <w:numId w:val="3"/>
        </w:numPr>
      </w:pPr>
      <w:r w:rsidRPr="00340E2C">
        <w:rPr>
          <w:b/>
          <w:bCs/>
        </w:rPr>
        <w:t>Grup B (VIP/Yüksek Hacim):</w:t>
      </w:r>
      <w:r w:rsidRPr="00340E2C">
        <w:t xml:space="preserve"> Birim fiyatı yüksek ürünleri büyük miktarlarda satın alan, operasyonel karlılığı en yüksek olan kilit bölge/müşteriler.</w:t>
      </w:r>
    </w:p>
    <w:p w14:paraId="32331EE7" w14:textId="696F9D09" w:rsidR="008B65DC" w:rsidRDefault="00340E2C">
      <w:r>
        <w:rPr>
          <w:noProof/>
        </w:rPr>
        <w:drawing>
          <wp:inline distT="0" distB="0" distL="0" distR="0" wp14:anchorId="79E857FB" wp14:editId="1C7E5FDD">
            <wp:extent cx="4373880" cy="2486009"/>
            <wp:effectExtent l="0" t="0" r="7620" b="0"/>
            <wp:docPr id="111917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4725" name=""/>
                    <pic:cNvPicPr/>
                  </pic:nvPicPr>
                  <pic:blipFill>
                    <a:blip r:embed="rId6"/>
                    <a:stretch>
                      <a:fillRect/>
                    </a:stretch>
                  </pic:blipFill>
                  <pic:spPr>
                    <a:xfrm>
                      <a:off x="0" y="0"/>
                      <a:ext cx="4449250" cy="2528848"/>
                    </a:xfrm>
                    <a:prstGeom prst="rect">
                      <a:avLst/>
                    </a:prstGeom>
                  </pic:spPr>
                </pic:pic>
              </a:graphicData>
            </a:graphic>
          </wp:inline>
        </w:drawing>
      </w:r>
    </w:p>
    <w:p w14:paraId="5F814E00" w14:textId="6C7454AB" w:rsidR="00340E2C" w:rsidRDefault="00340E2C" w:rsidP="00340E2C">
      <w:r w:rsidRPr="00340E2C">
        <w:rPr>
          <w:b/>
          <w:bCs/>
        </w:rPr>
        <w:lastRenderedPageBreak/>
        <w:t>Python K-</w:t>
      </w:r>
      <w:proofErr w:type="spellStart"/>
      <w:r w:rsidRPr="00340E2C">
        <w:rPr>
          <w:b/>
          <w:bCs/>
        </w:rPr>
        <w:t>Means</w:t>
      </w:r>
      <w:proofErr w:type="spellEnd"/>
      <w:r w:rsidRPr="00340E2C">
        <w:rPr>
          <w:b/>
          <w:bCs/>
        </w:rPr>
        <w:t xml:space="preserve"> Görseli:</w:t>
      </w:r>
      <w:r w:rsidRPr="00340E2C">
        <w:t xml:space="preserve"> Veriyi yatayda (Miktar) ve dikeyde (Gelir) iki büyük blok halinde ayırmıştır. Bu, genel bir "Büyükler vs. Küçükler" ayrımı sunar.</w:t>
      </w:r>
    </w:p>
    <w:p w14:paraId="6E57F955" w14:textId="1EA58D33" w:rsidR="00340E2C" w:rsidRPr="00340E2C" w:rsidRDefault="00340E2C" w:rsidP="00340E2C">
      <w:r>
        <w:rPr>
          <w:noProof/>
        </w:rPr>
        <w:drawing>
          <wp:inline distT="0" distB="0" distL="0" distR="0" wp14:anchorId="5026AFB9" wp14:editId="77303002">
            <wp:extent cx="4373880" cy="2486009"/>
            <wp:effectExtent l="0" t="0" r="7620" b="0"/>
            <wp:docPr id="64621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4725" name=""/>
                    <pic:cNvPicPr/>
                  </pic:nvPicPr>
                  <pic:blipFill>
                    <a:blip r:embed="rId6"/>
                    <a:stretch>
                      <a:fillRect/>
                    </a:stretch>
                  </pic:blipFill>
                  <pic:spPr>
                    <a:xfrm>
                      <a:off x="0" y="0"/>
                      <a:ext cx="4449250" cy="2528848"/>
                    </a:xfrm>
                    <a:prstGeom prst="rect">
                      <a:avLst/>
                    </a:prstGeom>
                  </pic:spPr>
                </pic:pic>
              </a:graphicData>
            </a:graphic>
          </wp:inline>
        </w:drawing>
      </w:r>
    </w:p>
    <w:p w14:paraId="7E9A4F15" w14:textId="77E20CCD" w:rsidR="00340E2C" w:rsidRPr="00340E2C" w:rsidRDefault="00340E2C" w:rsidP="00340E2C">
      <w:r w:rsidRPr="00340E2C">
        <w:rPr>
          <w:b/>
          <w:bCs/>
        </w:rPr>
        <w:t>KNIME K-</w:t>
      </w:r>
      <w:proofErr w:type="spellStart"/>
      <w:r w:rsidRPr="00340E2C">
        <w:rPr>
          <w:b/>
          <w:bCs/>
        </w:rPr>
        <w:t>Means</w:t>
      </w:r>
      <w:proofErr w:type="spellEnd"/>
      <w:r w:rsidRPr="00340E2C">
        <w:rPr>
          <w:b/>
          <w:bCs/>
        </w:rPr>
        <w:t xml:space="preserve"> Görseli:</w:t>
      </w:r>
      <w:r w:rsidRPr="00340E2C">
        <w:t xml:space="preserve"> 3 küme kullanıldığı için "Düşük, Orta ve Yüksek" harcama gruplarını renklerle çok daha net ayırabilmiştir. İş birimi için bu 3'lü ayrım, pazarlama stratejisi geliştirmede daha kullanışlıdır.</w:t>
      </w:r>
    </w:p>
    <w:p w14:paraId="566F74A5" w14:textId="2ED43DD2" w:rsidR="00340E2C" w:rsidRDefault="00340E2C">
      <w:r w:rsidRPr="00340E2C">
        <w:drawing>
          <wp:inline distT="0" distB="0" distL="0" distR="0" wp14:anchorId="1F547151" wp14:editId="6E17F1CF">
            <wp:extent cx="5731510" cy="2601595"/>
            <wp:effectExtent l="0" t="0" r="2540" b="8255"/>
            <wp:docPr id="9067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73969" name=""/>
                    <pic:cNvPicPr/>
                  </pic:nvPicPr>
                  <pic:blipFill>
                    <a:blip r:embed="rId7"/>
                    <a:stretch>
                      <a:fillRect/>
                    </a:stretch>
                  </pic:blipFill>
                  <pic:spPr>
                    <a:xfrm>
                      <a:off x="0" y="0"/>
                      <a:ext cx="5731510" cy="2601595"/>
                    </a:xfrm>
                    <a:prstGeom prst="rect">
                      <a:avLst/>
                    </a:prstGeom>
                  </pic:spPr>
                </pic:pic>
              </a:graphicData>
            </a:graphic>
          </wp:inline>
        </w:drawing>
      </w:r>
    </w:p>
    <w:p w14:paraId="3E10CD04" w14:textId="774D7023" w:rsidR="00340E2C" w:rsidRDefault="00340E2C">
      <w:r w:rsidRPr="00340E2C">
        <w:t xml:space="preserve">Yapılan analizler sonucunda; matematiksel kararlılığı ve iş birimine sunduğu "3 Katmanlı Müşteri Profili" nedeniyle </w:t>
      </w:r>
      <w:r w:rsidRPr="00340E2C">
        <w:rPr>
          <w:b/>
          <w:bCs/>
        </w:rPr>
        <w:t>KNIME üzerinden optimize edilen K-</w:t>
      </w:r>
      <w:proofErr w:type="spellStart"/>
      <w:r w:rsidRPr="00340E2C">
        <w:rPr>
          <w:b/>
          <w:bCs/>
        </w:rPr>
        <w:t>Means</w:t>
      </w:r>
      <w:proofErr w:type="spellEnd"/>
      <w:r w:rsidRPr="00340E2C">
        <w:rPr>
          <w:b/>
          <w:bCs/>
        </w:rPr>
        <w:t xml:space="preserve"> (k=3)</w:t>
      </w:r>
      <w:r w:rsidRPr="00340E2C">
        <w:t xml:space="preserve"> modeli, bu projenin en uygulanabilir çıktısı olarak seçilmiştir. Python aşaması ise bu seçimin doğruluğunu istatistiksel olarak teyit etmiş ve parametre optimizasyonunu bilimsel bir zemine oturtmuştur.</w:t>
      </w:r>
    </w:p>
    <w:sectPr w:rsidR="00340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52F0"/>
    <w:multiLevelType w:val="multilevel"/>
    <w:tmpl w:val="EDCE8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559BE"/>
    <w:multiLevelType w:val="multilevel"/>
    <w:tmpl w:val="1042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E660C6"/>
    <w:multiLevelType w:val="multilevel"/>
    <w:tmpl w:val="B5B8D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569982">
    <w:abstractNumId w:val="2"/>
  </w:num>
  <w:num w:numId="2" w16cid:durableId="1706178298">
    <w:abstractNumId w:val="0"/>
  </w:num>
  <w:num w:numId="3" w16cid:durableId="45955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DC"/>
    <w:rsid w:val="00340E2C"/>
    <w:rsid w:val="005773C0"/>
    <w:rsid w:val="008B65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7222"/>
  <w15:chartTrackingRefBased/>
  <w15:docId w15:val="{5E5762ED-7BB6-4272-AF2A-4EF93DAD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6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6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5DC"/>
    <w:rPr>
      <w:rFonts w:eastAsiaTheme="majorEastAsia" w:cstheme="majorBidi"/>
      <w:color w:val="272727" w:themeColor="text1" w:themeTint="D8"/>
    </w:rPr>
  </w:style>
  <w:style w:type="paragraph" w:styleId="Title">
    <w:name w:val="Title"/>
    <w:basedOn w:val="Normal"/>
    <w:next w:val="Normal"/>
    <w:link w:val="TitleChar"/>
    <w:uiPriority w:val="10"/>
    <w:qFormat/>
    <w:rsid w:val="008B6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5DC"/>
    <w:pPr>
      <w:spacing w:before="160"/>
      <w:jc w:val="center"/>
    </w:pPr>
    <w:rPr>
      <w:i/>
      <w:iCs/>
      <w:color w:val="404040" w:themeColor="text1" w:themeTint="BF"/>
    </w:rPr>
  </w:style>
  <w:style w:type="character" w:customStyle="1" w:styleId="QuoteChar">
    <w:name w:val="Quote Char"/>
    <w:basedOn w:val="DefaultParagraphFont"/>
    <w:link w:val="Quote"/>
    <w:uiPriority w:val="29"/>
    <w:rsid w:val="008B65DC"/>
    <w:rPr>
      <w:i/>
      <w:iCs/>
      <w:color w:val="404040" w:themeColor="text1" w:themeTint="BF"/>
    </w:rPr>
  </w:style>
  <w:style w:type="paragraph" w:styleId="ListParagraph">
    <w:name w:val="List Paragraph"/>
    <w:basedOn w:val="Normal"/>
    <w:uiPriority w:val="34"/>
    <w:qFormat/>
    <w:rsid w:val="008B65DC"/>
    <w:pPr>
      <w:ind w:left="720"/>
      <w:contextualSpacing/>
    </w:pPr>
  </w:style>
  <w:style w:type="character" w:styleId="IntenseEmphasis">
    <w:name w:val="Intense Emphasis"/>
    <w:basedOn w:val="DefaultParagraphFont"/>
    <w:uiPriority w:val="21"/>
    <w:qFormat/>
    <w:rsid w:val="008B65DC"/>
    <w:rPr>
      <w:i/>
      <w:iCs/>
      <w:color w:val="0F4761" w:themeColor="accent1" w:themeShade="BF"/>
    </w:rPr>
  </w:style>
  <w:style w:type="paragraph" w:styleId="IntenseQuote">
    <w:name w:val="Intense Quote"/>
    <w:basedOn w:val="Normal"/>
    <w:next w:val="Normal"/>
    <w:link w:val="IntenseQuoteChar"/>
    <w:uiPriority w:val="30"/>
    <w:qFormat/>
    <w:rsid w:val="008B6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5DC"/>
    <w:rPr>
      <w:i/>
      <w:iCs/>
      <w:color w:val="0F4761" w:themeColor="accent1" w:themeShade="BF"/>
    </w:rPr>
  </w:style>
  <w:style w:type="character" w:styleId="IntenseReference">
    <w:name w:val="Intense Reference"/>
    <w:basedOn w:val="DefaultParagraphFont"/>
    <w:uiPriority w:val="32"/>
    <w:qFormat/>
    <w:rsid w:val="008B65DC"/>
    <w:rPr>
      <w:b/>
      <w:bCs/>
      <w:smallCaps/>
      <w:color w:val="0F4761" w:themeColor="accent1" w:themeShade="BF"/>
      <w:spacing w:val="5"/>
    </w:rPr>
  </w:style>
  <w:style w:type="paragraph" w:styleId="NormalWeb">
    <w:name w:val="Normal (Web)"/>
    <w:basedOn w:val="Normal"/>
    <w:uiPriority w:val="99"/>
    <w:semiHidden/>
    <w:unhideWhenUsed/>
    <w:rsid w:val="00340E2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340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Sevim</dc:creator>
  <cp:keywords/>
  <dc:description/>
  <cp:lastModifiedBy>Merve Sevim</cp:lastModifiedBy>
  <cp:revision>2</cp:revision>
  <dcterms:created xsi:type="dcterms:W3CDTF">2026-01-30T13:04:00Z</dcterms:created>
  <dcterms:modified xsi:type="dcterms:W3CDTF">2026-01-30T13:12:00Z</dcterms:modified>
</cp:coreProperties>
</file>