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B249" w14:textId="77777777" w:rsidR="00D2786E" w:rsidRDefault="00127DE5">
      <w:r>
        <w:rPr>
          <w:rStyle w:val="ykmvie"/>
          <w:rFonts w:ascii="Arial" w:hAnsi="Arial" w:cs="Arial"/>
        </w:rPr>
        <w:t>Tu segunda vida empieza cuando descubres que solo tienes una</w:t>
      </w:r>
    </w:p>
    <w:sectPr w:rsidR="00D27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E5"/>
    <w:rsid w:val="00127DE5"/>
    <w:rsid w:val="00D2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7230"/>
  <w15:chartTrackingRefBased/>
  <w15:docId w15:val="{E5324C28-980B-4595-BDF8-06049E4B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kmvie">
    <w:name w:val="ykmvie"/>
    <w:basedOn w:val="Fuentedeprrafopredeter"/>
    <w:rsid w:val="00127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Maria del Mar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Rodriguez Manresa</dc:creator>
  <cp:keywords/>
  <dc:description/>
  <cp:lastModifiedBy>Maria del Mar Rodriguez Manresa</cp:lastModifiedBy>
  <cp:revision>1</cp:revision>
  <dcterms:created xsi:type="dcterms:W3CDTF">2023-04-26T10:38:00Z</dcterms:created>
  <dcterms:modified xsi:type="dcterms:W3CDTF">2023-04-26T10:39:00Z</dcterms:modified>
</cp:coreProperties>
</file>