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0EEB" w:rsidRDefault="003E5EF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jc w:val="center"/>
        <w:rPr>
          <w:sz w:val="28"/>
          <w:szCs w:val="28"/>
        </w:rPr>
      </w:pPr>
      <w:bookmarkStart w:id="0" w:name="_Toc73528076"/>
      <w:r>
        <w:rPr>
          <w:sz w:val="28"/>
          <w:szCs w:val="28"/>
        </w:rPr>
        <w:t>МИНИСТЕРСТВО ОБРАЗОВАНИЯ И НАУКИ РОССИЙСКОЙ ФЕДЕРАЦИИ</w:t>
      </w:r>
      <w:bookmarkEnd w:id="0"/>
      <w:r>
        <w:rPr>
          <w:sz w:val="28"/>
          <w:szCs w:val="28"/>
        </w:rPr>
        <w:t xml:space="preserve"> </w:t>
      </w:r>
    </w:p>
    <w:p w14:paraId="00000002" w14:textId="77777777" w:rsidR="00990EEB" w:rsidRDefault="003E5EF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jc w:val="center"/>
        <w:rPr>
          <w:sz w:val="28"/>
          <w:szCs w:val="28"/>
        </w:rPr>
      </w:pPr>
      <w:bookmarkStart w:id="1" w:name="_heading=h.gjdgxs" w:colFirst="0" w:colLast="0"/>
      <w:bookmarkStart w:id="2" w:name="_Toc73528077"/>
      <w:bookmarkEnd w:id="1"/>
      <w:r>
        <w:rPr>
          <w:sz w:val="28"/>
          <w:szCs w:val="28"/>
        </w:rPr>
        <w:t>Федеральное государственное автономное образовательное учреждение</w:t>
      </w:r>
      <w:bookmarkEnd w:id="2"/>
    </w:p>
    <w:p w14:paraId="00000003" w14:textId="77777777" w:rsidR="00990EEB" w:rsidRDefault="003E5EF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jc w:val="center"/>
        <w:rPr>
          <w:sz w:val="28"/>
          <w:szCs w:val="28"/>
        </w:rPr>
      </w:pPr>
      <w:bookmarkStart w:id="3" w:name="_Toc73528078"/>
      <w:r>
        <w:rPr>
          <w:sz w:val="28"/>
          <w:szCs w:val="28"/>
        </w:rPr>
        <w:t>высшего образования</w:t>
      </w:r>
      <w:bookmarkEnd w:id="3"/>
    </w:p>
    <w:p w14:paraId="00000004" w14:textId="77777777" w:rsidR="00990EEB" w:rsidRDefault="003E5EF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hanging="3"/>
        <w:jc w:val="center"/>
        <w:rPr>
          <w:sz w:val="28"/>
          <w:szCs w:val="28"/>
        </w:rPr>
      </w:pPr>
      <w:bookmarkStart w:id="4" w:name="_Toc73528079"/>
      <w:r>
        <w:rPr>
          <w:sz w:val="28"/>
          <w:szCs w:val="28"/>
        </w:rPr>
        <w:t>«Новосибирский национальный исследовательский государственный университет»</w:t>
      </w:r>
      <w:bookmarkEnd w:id="4"/>
    </w:p>
    <w:p w14:paraId="00000005" w14:textId="77777777" w:rsidR="00990EEB" w:rsidRDefault="003E5EF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right="200" w:hanging="3"/>
        <w:jc w:val="center"/>
        <w:rPr>
          <w:sz w:val="28"/>
          <w:szCs w:val="28"/>
        </w:rPr>
      </w:pPr>
      <w:bookmarkStart w:id="5" w:name="_Toc73528080"/>
      <w:r>
        <w:rPr>
          <w:sz w:val="28"/>
          <w:szCs w:val="28"/>
        </w:rPr>
        <w:t>(Новосибирский государственный университет)</w:t>
      </w:r>
      <w:bookmarkEnd w:id="5"/>
    </w:p>
    <w:p w14:paraId="00000006" w14:textId="77777777" w:rsidR="00990EEB" w:rsidRDefault="003E5E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200" w:hanging="3"/>
        <w:jc w:val="center"/>
        <w:rPr>
          <w:sz w:val="28"/>
          <w:szCs w:val="28"/>
        </w:rPr>
      </w:pPr>
      <w:bookmarkStart w:id="6" w:name="_Toc73528081"/>
      <w:r>
        <w:rPr>
          <w:sz w:val="28"/>
          <w:szCs w:val="28"/>
        </w:rPr>
        <w:t>Структурное подразделение Новосибирского государственного университета –</w:t>
      </w:r>
      <w:bookmarkEnd w:id="6"/>
      <w:r>
        <w:rPr>
          <w:sz w:val="28"/>
          <w:szCs w:val="28"/>
        </w:rPr>
        <w:t xml:space="preserve"> </w:t>
      </w:r>
    </w:p>
    <w:p w14:paraId="00000007" w14:textId="77777777" w:rsidR="00990EEB" w:rsidRDefault="003E5EF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right="200" w:hanging="3"/>
        <w:jc w:val="center"/>
        <w:rPr>
          <w:sz w:val="28"/>
          <w:szCs w:val="28"/>
        </w:rPr>
      </w:pPr>
      <w:bookmarkStart w:id="7" w:name="_Toc73528082"/>
      <w:r>
        <w:rPr>
          <w:sz w:val="28"/>
          <w:szCs w:val="28"/>
        </w:rPr>
        <w:t>Высший колледж информатики Университета</w:t>
      </w:r>
      <w:bookmarkEnd w:id="7"/>
    </w:p>
    <w:p w14:paraId="00000008" w14:textId="77777777" w:rsidR="00990EEB" w:rsidRDefault="003E5EF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left="1" w:right="200" w:hanging="3"/>
        <w:jc w:val="center"/>
        <w:rPr>
          <w:sz w:val="28"/>
          <w:szCs w:val="28"/>
        </w:rPr>
      </w:pPr>
      <w:bookmarkStart w:id="8" w:name="_Toc73528083"/>
      <w:r>
        <w:rPr>
          <w:sz w:val="28"/>
          <w:szCs w:val="28"/>
        </w:rPr>
        <w:t>КАФЕДРА ИНФОРМАЦИОННЫХ ТЕХНОЛОГИЙ</w:t>
      </w:r>
      <w:bookmarkEnd w:id="8"/>
    </w:p>
    <w:p w14:paraId="00000009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</w:rPr>
      </w:pPr>
    </w:p>
    <w:p w14:paraId="0000000A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0B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0C" w14:textId="77777777" w:rsidR="00990EEB" w:rsidRDefault="003E5E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14:paraId="0000000D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0E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0F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0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1" w14:textId="77777777" w:rsidR="00990EEB" w:rsidRDefault="003E5EF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2" w:hanging="4"/>
        <w:jc w:val="center"/>
        <w:rPr>
          <w:b/>
          <w:color w:val="000000"/>
          <w:sz w:val="36"/>
          <w:szCs w:val="36"/>
        </w:rPr>
      </w:pPr>
      <w:bookmarkStart w:id="9" w:name="_Toc73528084"/>
      <w:r>
        <w:rPr>
          <w:b/>
          <w:sz w:val="36"/>
          <w:szCs w:val="36"/>
        </w:rPr>
        <w:t>Отчет</w:t>
      </w:r>
      <w:r>
        <w:rPr>
          <w:b/>
          <w:color w:val="000000"/>
          <w:sz w:val="36"/>
          <w:szCs w:val="36"/>
        </w:rPr>
        <w:t xml:space="preserve"> о тестировании программного продукта “</w:t>
      </w:r>
      <w:proofErr w:type="spellStart"/>
      <w:r>
        <w:rPr>
          <w:b/>
          <w:color w:val="000000"/>
          <w:sz w:val="36"/>
          <w:szCs w:val="36"/>
        </w:rPr>
        <w:t>Textor</w:t>
      </w:r>
      <w:proofErr w:type="spellEnd"/>
      <w:r>
        <w:rPr>
          <w:b/>
          <w:color w:val="000000"/>
          <w:sz w:val="36"/>
          <w:szCs w:val="36"/>
        </w:rPr>
        <w:t>”</w:t>
      </w:r>
      <w:bookmarkEnd w:id="9"/>
    </w:p>
    <w:p w14:paraId="00000012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13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16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17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18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19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1A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1B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1C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1D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1E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1F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20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21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22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23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24" w14:textId="77777777" w:rsidR="00990EEB" w:rsidRDefault="00990E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025" w14:textId="77777777" w:rsidR="00990EEB" w:rsidRDefault="00990E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6" w14:textId="77777777" w:rsidR="00990EEB" w:rsidRDefault="003E5EF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10" w:name="_Toc73528085"/>
      <w:r>
        <w:rPr>
          <w:color w:val="000000"/>
          <w:sz w:val="28"/>
          <w:szCs w:val="28"/>
        </w:rPr>
        <w:t>Новосибирск</w:t>
      </w:r>
      <w:bookmarkEnd w:id="10"/>
    </w:p>
    <w:p w14:paraId="00000027" w14:textId="77777777" w:rsidR="00990EEB" w:rsidRDefault="003E5E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11" w:name="_Toc73528086"/>
      <w:r>
        <w:rPr>
          <w:color w:val="000000"/>
          <w:sz w:val="28"/>
          <w:szCs w:val="28"/>
        </w:rPr>
        <w:t>2021</w:t>
      </w:r>
      <w:bookmarkEnd w:id="11"/>
    </w:p>
    <w:p w14:paraId="00000028" w14:textId="77777777" w:rsidR="00990EEB" w:rsidRPr="00086934" w:rsidRDefault="003E5EF7" w:rsidP="00086934">
      <w:pPr>
        <w:spacing w:before="240" w:after="360" w:line="360" w:lineRule="auto"/>
        <w:ind w:left="0" w:hanging="2"/>
        <w:jc w:val="center"/>
        <w:rPr>
          <w:rFonts w:eastAsia="Calibri"/>
          <w:i/>
          <w:iCs/>
          <w:color w:val="000000"/>
          <w:sz w:val="32"/>
          <w:szCs w:val="32"/>
        </w:rPr>
      </w:pPr>
      <w:r>
        <w:br w:type="page"/>
      </w:r>
      <w:bookmarkStart w:id="12" w:name="_Toc73528087"/>
      <w:r w:rsidRPr="00086934">
        <w:rPr>
          <w:rStyle w:val="ab"/>
          <w:rFonts w:eastAsia="Calibri"/>
          <w:i w:val="0"/>
          <w:iCs w:val="0"/>
          <w:color w:val="auto"/>
          <w:sz w:val="32"/>
          <w:szCs w:val="32"/>
        </w:rPr>
        <w:lastRenderedPageBreak/>
        <w:t>CОДЕРЖАНИЕ</w:t>
      </w:r>
      <w:bookmarkEnd w:id="12"/>
    </w:p>
    <w:sdt>
      <w:sdtPr>
        <w:id w:val="14049521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position w:val="-1"/>
          <w:sz w:val="24"/>
          <w:szCs w:val="24"/>
        </w:rPr>
      </w:sdtEndPr>
      <w:sdtContent>
        <w:p w14:paraId="6BB246CE" w14:textId="54F5B571" w:rsidR="00086934" w:rsidRDefault="00086934">
          <w:pPr>
            <w:pStyle w:val="ae"/>
            <w:ind w:hanging="2"/>
          </w:pPr>
        </w:p>
        <w:p w14:paraId="21258FD1" w14:textId="61C81C62" w:rsidR="00086934" w:rsidRDefault="00086934" w:rsidP="00086934">
          <w:pPr>
            <w:pStyle w:val="10"/>
            <w:tabs>
              <w:tab w:val="right" w:leader="dot" w:pos="9628"/>
            </w:tabs>
            <w:ind w:hanging="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28088" w:history="1">
            <w:r w:rsidRPr="006D2953">
              <w:rPr>
                <w:rStyle w:val="af"/>
                <w:rFonts w:eastAsia="Calibri"/>
                <w:noProof/>
              </w:rPr>
              <w:t xml:space="preserve">1.1 </w:t>
            </w:r>
            <w:r w:rsidRPr="006D2953">
              <w:rPr>
                <w:rStyle w:val="af"/>
                <w:rFonts w:eastAsia="Calibri"/>
                <w:caps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5AF21" w14:textId="2A7EB0D3" w:rsidR="00086934" w:rsidRDefault="00086934">
          <w:pPr>
            <w:pStyle w:val="10"/>
            <w:tabs>
              <w:tab w:val="right" w:leader="dot" w:pos="9628"/>
            </w:tabs>
            <w:ind w:hanging="2"/>
            <w:rPr>
              <w:noProof/>
            </w:rPr>
          </w:pPr>
          <w:hyperlink w:anchor="_Toc73528090" w:history="1">
            <w:r w:rsidRPr="006D2953">
              <w:rPr>
                <w:rStyle w:val="af"/>
                <w:rFonts w:eastAsia="Calibri"/>
                <w:noProof/>
              </w:rPr>
              <w:t>1.2 ОБНАРУЖЕННЫЕ НЕДОЧЕТЫ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4074" w14:textId="67064194" w:rsidR="00086934" w:rsidRDefault="00086934" w:rsidP="00086934">
          <w:pPr>
            <w:pStyle w:val="10"/>
            <w:tabs>
              <w:tab w:val="right" w:leader="dot" w:pos="9628"/>
            </w:tabs>
            <w:ind w:hanging="2"/>
            <w:rPr>
              <w:noProof/>
            </w:rPr>
          </w:pPr>
          <w:hyperlink w:anchor="_Toc73528116" w:history="1">
            <w:r w:rsidRPr="006D2953">
              <w:rPr>
                <w:rStyle w:val="af"/>
                <w:rFonts w:eastAsia="Calibri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00000029" w14:textId="77777777" w:rsidR="00990EEB" w:rsidRDefault="003E5EF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br w:type="page"/>
      </w:r>
    </w:p>
    <w:p w14:paraId="0000002A" w14:textId="370728F9" w:rsidR="00990EEB" w:rsidRPr="00B23967" w:rsidRDefault="00B23967" w:rsidP="00086934">
      <w:pPr>
        <w:spacing w:before="240" w:after="360" w:line="360" w:lineRule="auto"/>
        <w:ind w:left="1" w:hanging="3"/>
        <w:jc w:val="center"/>
        <w:rPr>
          <w:rStyle w:val="ab"/>
          <w:rFonts w:eastAsia="Calibri"/>
          <w:i w:val="0"/>
          <w:iCs w:val="0"/>
          <w:color w:val="auto"/>
          <w:sz w:val="32"/>
          <w:szCs w:val="32"/>
        </w:rPr>
      </w:pPr>
      <w:bookmarkStart w:id="13" w:name="_Toc73528088"/>
      <w:r w:rsidRPr="00B23967">
        <w:rPr>
          <w:rStyle w:val="ab"/>
          <w:rFonts w:eastAsia="Calibri"/>
          <w:i w:val="0"/>
          <w:iCs w:val="0"/>
          <w:color w:val="auto"/>
          <w:sz w:val="32"/>
          <w:szCs w:val="32"/>
        </w:rPr>
        <w:lastRenderedPageBreak/>
        <w:t xml:space="preserve">1.1 </w:t>
      </w:r>
      <w:r w:rsidR="003E5EF7" w:rsidRPr="00B23967">
        <w:rPr>
          <w:rStyle w:val="ab"/>
          <w:rFonts w:eastAsia="Calibri"/>
          <w:i w:val="0"/>
          <w:iCs w:val="0"/>
          <w:caps/>
          <w:color w:val="auto"/>
          <w:sz w:val="32"/>
          <w:szCs w:val="32"/>
        </w:rPr>
        <w:t>Краткое описание</w:t>
      </w:r>
      <w:bookmarkEnd w:id="13"/>
    </w:p>
    <w:p w14:paraId="0000002B" w14:textId="3DB8CE92" w:rsidR="00990EEB" w:rsidRPr="00B23967" w:rsidRDefault="003E5EF7" w:rsidP="00B23967">
      <w:pPr>
        <w:spacing w:line="360" w:lineRule="auto"/>
        <w:ind w:left="-2" w:firstLineChars="0" w:firstLine="853"/>
        <w:jc w:val="both"/>
        <w:rPr>
          <w:rStyle w:val="ab"/>
          <w:rFonts w:eastAsia="Calibri"/>
          <w:i w:val="0"/>
          <w:iCs w:val="0"/>
          <w:color w:val="auto"/>
          <w:sz w:val="28"/>
          <w:szCs w:val="28"/>
        </w:rPr>
      </w:pPr>
      <w:bookmarkStart w:id="14" w:name="_Toc73528089"/>
      <w:r w:rsidRPr="00B23967">
        <w:rPr>
          <w:rStyle w:val="ab"/>
          <w:rFonts w:eastAsia="Calibri"/>
          <w:i w:val="0"/>
          <w:iCs w:val="0"/>
          <w:color w:val="auto"/>
          <w:sz w:val="28"/>
          <w:szCs w:val="28"/>
        </w:rPr>
        <w:t>Тестирование происходило в</w:t>
      </w:r>
      <w:r w:rsidRPr="00B23967">
        <w:rPr>
          <w:rStyle w:val="ab"/>
          <w:rFonts w:eastAsia="Calibri"/>
          <w:i w:val="0"/>
          <w:iCs w:val="0"/>
          <w:color w:val="auto"/>
          <w:sz w:val="28"/>
          <w:szCs w:val="28"/>
        </w:rPr>
        <w:t>ручную. Суть тестирования заключается в проверке работы всех обязательных функций программы и её корректная работа.</w:t>
      </w:r>
      <w:bookmarkEnd w:id="14"/>
    </w:p>
    <w:p w14:paraId="0000002C" w14:textId="6C2F531F" w:rsidR="00990EEB" w:rsidRPr="00B23967" w:rsidRDefault="00B23967" w:rsidP="00086934">
      <w:pPr>
        <w:spacing w:before="240" w:after="360" w:line="360" w:lineRule="auto"/>
        <w:ind w:left="1" w:hanging="3"/>
        <w:jc w:val="center"/>
        <w:rPr>
          <w:rStyle w:val="ab"/>
          <w:rFonts w:eastAsia="Calibri"/>
          <w:i w:val="0"/>
          <w:iCs w:val="0"/>
          <w:color w:val="auto"/>
          <w:sz w:val="32"/>
          <w:szCs w:val="32"/>
        </w:rPr>
      </w:pPr>
      <w:bookmarkStart w:id="15" w:name="_Toc73528090"/>
      <w:r w:rsidRPr="00B23967">
        <w:rPr>
          <w:rStyle w:val="ab"/>
          <w:rFonts w:eastAsia="Calibri"/>
          <w:i w:val="0"/>
          <w:iCs w:val="0"/>
          <w:color w:val="auto"/>
          <w:sz w:val="32"/>
          <w:szCs w:val="32"/>
        </w:rPr>
        <w:t xml:space="preserve">1.2 ОБНАРУЖЕННЫЕ </w:t>
      </w:r>
      <w:r w:rsidR="003E5EF7" w:rsidRPr="00B23967">
        <w:rPr>
          <w:rStyle w:val="ab"/>
          <w:rFonts w:eastAsia="Calibri"/>
          <w:i w:val="0"/>
          <w:iCs w:val="0"/>
          <w:color w:val="auto"/>
          <w:sz w:val="32"/>
          <w:szCs w:val="32"/>
        </w:rPr>
        <w:t>НЕДОЧЕТЫ</w:t>
      </w:r>
      <w:bookmarkEnd w:id="15"/>
    </w:p>
    <w:p w14:paraId="5B249D9E" w14:textId="4D6CFCD6" w:rsidR="00B23967" w:rsidRDefault="00B23967" w:rsidP="00B23967">
      <w:pPr>
        <w:spacing w:line="360" w:lineRule="auto"/>
        <w:ind w:leftChars="0" w:left="0" w:firstLineChars="0" w:firstLine="851"/>
        <w:jc w:val="both"/>
        <w:rPr>
          <w:rStyle w:val="ab"/>
          <w:i w:val="0"/>
          <w:iCs w:val="0"/>
          <w:color w:val="auto"/>
          <w:sz w:val="28"/>
          <w:szCs w:val="28"/>
        </w:rPr>
      </w:pPr>
      <w:bookmarkStart w:id="16" w:name="_Toc73528091"/>
      <w:r>
        <w:rPr>
          <w:rStyle w:val="ab"/>
          <w:i w:val="0"/>
          <w:iCs w:val="0"/>
          <w:color w:val="auto"/>
          <w:sz w:val="28"/>
          <w:szCs w:val="28"/>
        </w:rPr>
        <w:t>В ходе проведения тестирования были обнаружены следующие недочеты в работе программного продукта:</w:t>
      </w:r>
      <w:bookmarkEnd w:id="16"/>
    </w:p>
    <w:p w14:paraId="0000002D" w14:textId="45D50525" w:rsidR="00990EEB" w:rsidRPr="00B23967" w:rsidRDefault="003E5EF7" w:rsidP="00B23967">
      <w:pPr>
        <w:pStyle w:val="ac"/>
        <w:numPr>
          <w:ilvl w:val="0"/>
          <w:numId w:val="2"/>
        </w:numPr>
        <w:spacing w:line="360" w:lineRule="auto"/>
        <w:ind w:leftChars="0" w:firstLineChars="0"/>
        <w:jc w:val="both"/>
        <w:rPr>
          <w:rStyle w:val="ab"/>
          <w:i w:val="0"/>
          <w:iCs w:val="0"/>
          <w:color w:val="auto"/>
          <w:sz w:val="28"/>
          <w:szCs w:val="28"/>
        </w:rPr>
      </w:pPr>
      <w:bookmarkStart w:id="17" w:name="_Toc73528092"/>
      <w:r w:rsidRPr="00B23967">
        <w:rPr>
          <w:rStyle w:val="ab"/>
          <w:i w:val="0"/>
          <w:iCs w:val="0"/>
          <w:color w:val="auto"/>
          <w:sz w:val="28"/>
          <w:szCs w:val="28"/>
        </w:rPr>
        <w:t>Плохая работоспособность отмены действий</w:t>
      </w:r>
      <w:r w:rsidR="00B23967">
        <w:rPr>
          <w:rStyle w:val="ab"/>
          <w:i w:val="0"/>
          <w:iCs w:val="0"/>
          <w:color w:val="auto"/>
          <w:sz w:val="28"/>
          <w:szCs w:val="28"/>
        </w:rPr>
        <w:t>;</w:t>
      </w:r>
      <w:bookmarkEnd w:id="17"/>
    </w:p>
    <w:p w14:paraId="00000030" w14:textId="1833354F" w:rsidR="00990EEB" w:rsidRDefault="003E5EF7" w:rsidP="00B23967">
      <w:pPr>
        <w:pStyle w:val="ac"/>
        <w:numPr>
          <w:ilvl w:val="0"/>
          <w:numId w:val="2"/>
        </w:numPr>
        <w:spacing w:line="360" w:lineRule="auto"/>
        <w:ind w:leftChars="0" w:firstLineChars="0"/>
        <w:jc w:val="both"/>
        <w:rPr>
          <w:rStyle w:val="ab"/>
          <w:i w:val="0"/>
          <w:iCs w:val="0"/>
          <w:color w:val="auto"/>
          <w:sz w:val="28"/>
          <w:szCs w:val="28"/>
        </w:rPr>
      </w:pPr>
      <w:bookmarkStart w:id="18" w:name="_Toc73528093"/>
      <w:r w:rsidRPr="00B23967">
        <w:rPr>
          <w:rStyle w:val="ab"/>
          <w:i w:val="0"/>
          <w:iCs w:val="0"/>
          <w:color w:val="auto"/>
          <w:sz w:val="28"/>
          <w:szCs w:val="28"/>
        </w:rPr>
        <w:t>Невозможность изменения шрифта для текста на русском языке</w:t>
      </w:r>
      <w:r w:rsidR="00B23967">
        <w:rPr>
          <w:rStyle w:val="ab"/>
          <w:i w:val="0"/>
          <w:iCs w:val="0"/>
          <w:color w:val="auto"/>
          <w:sz w:val="28"/>
          <w:szCs w:val="28"/>
        </w:rPr>
        <w:t>;</w:t>
      </w:r>
      <w:bookmarkEnd w:id="18"/>
    </w:p>
    <w:p w14:paraId="3672559D" w14:textId="440D785F" w:rsidR="00B23967" w:rsidRPr="00B23967" w:rsidRDefault="00B23967" w:rsidP="00B23967">
      <w:pPr>
        <w:pStyle w:val="ac"/>
        <w:numPr>
          <w:ilvl w:val="0"/>
          <w:numId w:val="2"/>
        </w:numPr>
        <w:spacing w:line="360" w:lineRule="auto"/>
        <w:ind w:leftChars="0" w:firstLineChars="0"/>
        <w:jc w:val="both"/>
        <w:rPr>
          <w:rStyle w:val="ab"/>
          <w:i w:val="0"/>
          <w:iCs w:val="0"/>
          <w:color w:val="auto"/>
          <w:sz w:val="28"/>
          <w:szCs w:val="28"/>
        </w:rPr>
      </w:pPr>
      <w:bookmarkStart w:id="19" w:name="_Toc73528094"/>
      <w:r>
        <w:rPr>
          <w:rStyle w:val="ab"/>
          <w:i w:val="0"/>
          <w:iCs w:val="0"/>
          <w:color w:val="auto"/>
          <w:sz w:val="28"/>
          <w:szCs w:val="28"/>
        </w:rPr>
        <w:t>Форматирование применяется ко всему тексту, а не к отдельным его частям.</w:t>
      </w:r>
      <w:bookmarkEnd w:id="19"/>
    </w:p>
    <w:p w14:paraId="00000031" w14:textId="789773D8" w:rsidR="00990EEB" w:rsidRDefault="00B23967" w:rsidP="00B23967">
      <w:pPr>
        <w:spacing w:line="360" w:lineRule="auto"/>
        <w:ind w:leftChars="0" w:left="1" w:firstLineChars="303" w:firstLine="848"/>
        <w:rPr>
          <w:rStyle w:val="ab"/>
          <w:rFonts w:eastAsia="Calibri"/>
          <w:i w:val="0"/>
          <w:iCs w:val="0"/>
          <w:color w:val="auto"/>
          <w:sz w:val="28"/>
          <w:szCs w:val="28"/>
        </w:rPr>
      </w:pPr>
      <w:bookmarkStart w:id="20" w:name="_Toc73528095"/>
      <w:r>
        <w:rPr>
          <w:rStyle w:val="ab"/>
          <w:rFonts w:eastAsia="Calibri"/>
          <w:i w:val="0"/>
          <w:iCs w:val="0"/>
          <w:color w:val="auto"/>
          <w:sz w:val="28"/>
          <w:szCs w:val="28"/>
        </w:rPr>
        <w:t>Более подробно ошибки описаны в таблице 1.</w:t>
      </w:r>
      <w:bookmarkEnd w:id="20"/>
    </w:p>
    <w:p w14:paraId="65442645" w14:textId="7AFDE372" w:rsidR="00B23967" w:rsidRPr="00B23967" w:rsidRDefault="00B23967" w:rsidP="00B23967">
      <w:pPr>
        <w:spacing w:line="360" w:lineRule="auto"/>
        <w:ind w:leftChars="0" w:left="0" w:firstLineChars="0" w:firstLine="0"/>
        <w:rPr>
          <w:rStyle w:val="ab"/>
          <w:rFonts w:eastAsia="Calibri"/>
          <w:i w:val="0"/>
          <w:iCs w:val="0"/>
          <w:color w:val="auto"/>
          <w:sz w:val="28"/>
          <w:szCs w:val="28"/>
        </w:rPr>
      </w:pPr>
      <w:bookmarkStart w:id="21" w:name="_Toc73528096"/>
      <w:r>
        <w:rPr>
          <w:rStyle w:val="ab"/>
          <w:rFonts w:eastAsia="Calibri"/>
          <w:i w:val="0"/>
          <w:iCs w:val="0"/>
          <w:color w:val="auto"/>
          <w:sz w:val="28"/>
          <w:szCs w:val="28"/>
        </w:rPr>
        <w:t>Таблица 1 – Описание ошибок и недочетов программного продукта</w:t>
      </w:r>
      <w:bookmarkEnd w:id="21"/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2540"/>
        <w:gridCol w:w="1914"/>
        <w:gridCol w:w="2469"/>
        <w:gridCol w:w="1770"/>
        <w:gridCol w:w="1507"/>
      </w:tblGrid>
      <w:tr w:rsidR="00B23967" w14:paraId="1EBA68BB" w14:textId="77777777" w:rsidTr="00B23967">
        <w:tc>
          <w:tcPr>
            <w:tcW w:w="2552" w:type="dxa"/>
          </w:tcPr>
          <w:p w14:paraId="3C3D3955" w14:textId="1E590C35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22" w:name="_Toc73528097"/>
            <w:r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  <w:t>Название ошибки</w:t>
            </w:r>
            <w:bookmarkEnd w:id="22"/>
          </w:p>
        </w:tc>
        <w:tc>
          <w:tcPr>
            <w:tcW w:w="2006" w:type="dxa"/>
          </w:tcPr>
          <w:p w14:paraId="13CD47D3" w14:textId="7FF9F17B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23" w:name="_Toc73528098"/>
            <w:r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  <w:t>Суть ошибки</w:t>
            </w:r>
            <w:bookmarkEnd w:id="23"/>
          </w:p>
        </w:tc>
        <w:tc>
          <w:tcPr>
            <w:tcW w:w="2469" w:type="dxa"/>
          </w:tcPr>
          <w:p w14:paraId="45492A3E" w14:textId="2C52D772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24" w:name="_Toc73528099"/>
            <w:r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  <w:t>Тип ошибки</w:t>
            </w:r>
            <w:bookmarkEnd w:id="24"/>
          </w:p>
        </w:tc>
        <w:tc>
          <w:tcPr>
            <w:tcW w:w="0" w:type="auto"/>
          </w:tcPr>
          <w:p w14:paraId="22E65608" w14:textId="2F1FF066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25" w:name="_Toc73528100"/>
            <w:r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  <w:t>Критичность</w:t>
            </w:r>
            <w:bookmarkEnd w:id="25"/>
          </w:p>
        </w:tc>
        <w:tc>
          <w:tcPr>
            <w:tcW w:w="0" w:type="auto"/>
          </w:tcPr>
          <w:p w14:paraId="797F2BA6" w14:textId="1FAC0C80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26" w:name="_Toc73528101"/>
            <w:r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  <w:t>Приоритет</w:t>
            </w:r>
            <w:bookmarkEnd w:id="26"/>
          </w:p>
        </w:tc>
      </w:tr>
      <w:tr w:rsidR="00B23967" w14:paraId="3087D04D" w14:textId="77777777" w:rsidTr="00B23967">
        <w:tc>
          <w:tcPr>
            <w:tcW w:w="2552" w:type="dxa"/>
          </w:tcPr>
          <w:p w14:paraId="70509749" w14:textId="7853462E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27" w:name="_Toc73528102"/>
            <w:r w:rsidRPr="00B23967"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Плохая работоспособность отмены действий</w:t>
            </w:r>
            <w:bookmarkEnd w:id="27"/>
          </w:p>
        </w:tc>
        <w:tc>
          <w:tcPr>
            <w:tcW w:w="2006" w:type="dxa"/>
          </w:tcPr>
          <w:p w14:paraId="5EC8C50D" w14:textId="3324252C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28" w:name="_Toc73528103"/>
            <w:r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О</w:t>
            </w:r>
            <w:r w:rsidRPr="00B23967"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ткат действий возможен только на 1 шаг</w:t>
            </w:r>
            <w:bookmarkEnd w:id="28"/>
          </w:p>
        </w:tc>
        <w:tc>
          <w:tcPr>
            <w:tcW w:w="2469" w:type="dxa"/>
          </w:tcPr>
          <w:p w14:paraId="573C758A" w14:textId="6D9066E9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29" w:name="_Toc73528104"/>
            <w:r w:rsidRPr="00B23967"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удобство, функциональность</w:t>
            </w:r>
            <w:bookmarkEnd w:id="29"/>
          </w:p>
        </w:tc>
        <w:tc>
          <w:tcPr>
            <w:tcW w:w="0" w:type="auto"/>
          </w:tcPr>
          <w:p w14:paraId="4576059A" w14:textId="5269B813" w:rsidR="00B23967" w:rsidRP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bookmarkStart w:id="30" w:name="_Toc73528105"/>
            <w:proofErr w:type="spellStart"/>
            <w:r w:rsidRPr="00B23967"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low</w:t>
            </w:r>
            <w:bookmarkEnd w:id="30"/>
            <w:proofErr w:type="spellEnd"/>
          </w:p>
        </w:tc>
        <w:tc>
          <w:tcPr>
            <w:tcW w:w="0" w:type="auto"/>
          </w:tcPr>
          <w:p w14:paraId="5BC1AFF2" w14:textId="3CC78ECA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31" w:name="_Toc73528106"/>
            <w:proofErr w:type="spellStart"/>
            <w:r w:rsidRPr="00B23967"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low</w:t>
            </w:r>
            <w:bookmarkEnd w:id="31"/>
            <w:proofErr w:type="spellEnd"/>
          </w:p>
        </w:tc>
      </w:tr>
      <w:tr w:rsidR="00B23967" w14:paraId="32151C1F" w14:textId="77777777" w:rsidTr="00B23967">
        <w:tc>
          <w:tcPr>
            <w:tcW w:w="2552" w:type="dxa"/>
          </w:tcPr>
          <w:p w14:paraId="654ED756" w14:textId="7246F38F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32" w:name="_Toc73528107"/>
            <w:r w:rsidRPr="00B23967"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Невозможность изменения шрифта для текста на русском языке</w:t>
            </w:r>
            <w:bookmarkEnd w:id="32"/>
          </w:p>
        </w:tc>
        <w:tc>
          <w:tcPr>
            <w:tcW w:w="2006" w:type="dxa"/>
          </w:tcPr>
          <w:p w14:paraId="1CA7F561" w14:textId="7D855C1C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33" w:name="_Toc73528108"/>
            <w:r w:rsidRPr="00B23967"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русский язык не работает с некоторыми шрифтами</w:t>
            </w:r>
            <w:bookmarkEnd w:id="33"/>
          </w:p>
        </w:tc>
        <w:tc>
          <w:tcPr>
            <w:tcW w:w="2469" w:type="dxa"/>
          </w:tcPr>
          <w:p w14:paraId="727D5CBB" w14:textId="5B3BF09E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34" w:name="_Toc73528109"/>
            <w:r w:rsidRPr="00B23967"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функциональность</w:t>
            </w:r>
            <w:bookmarkEnd w:id="34"/>
          </w:p>
        </w:tc>
        <w:tc>
          <w:tcPr>
            <w:tcW w:w="0" w:type="auto"/>
          </w:tcPr>
          <w:p w14:paraId="4E5B719C" w14:textId="2E1EA34D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35" w:name="_Toc73528110"/>
            <w:proofErr w:type="spellStart"/>
            <w:r w:rsidRPr="00B23967"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low</w:t>
            </w:r>
            <w:bookmarkEnd w:id="35"/>
            <w:proofErr w:type="spellEnd"/>
          </w:p>
        </w:tc>
        <w:tc>
          <w:tcPr>
            <w:tcW w:w="0" w:type="auto"/>
          </w:tcPr>
          <w:p w14:paraId="25225B4B" w14:textId="686B9950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36" w:name="_Toc73528111"/>
            <w:proofErr w:type="spellStart"/>
            <w:r w:rsidRPr="00B23967"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low</w:t>
            </w:r>
            <w:bookmarkEnd w:id="36"/>
            <w:proofErr w:type="spellEnd"/>
          </w:p>
        </w:tc>
      </w:tr>
      <w:tr w:rsidR="00B23967" w14:paraId="1E7BCBEE" w14:textId="77777777" w:rsidTr="00B23967">
        <w:tc>
          <w:tcPr>
            <w:tcW w:w="4558" w:type="dxa"/>
            <w:gridSpan w:val="2"/>
          </w:tcPr>
          <w:p w14:paraId="5362AEB0" w14:textId="3EAAF5C8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37" w:name="_Toc73528112"/>
            <w:r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Форматирование применяется ко всему тексту, а не к отдельным его частям</w:t>
            </w:r>
            <w:bookmarkEnd w:id="37"/>
          </w:p>
        </w:tc>
        <w:tc>
          <w:tcPr>
            <w:tcW w:w="2469" w:type="dxa"/>
          </w:tcPr>
          <w:p w14:paraId="0BD47F11" w14:textId="73F91EA0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38" w:name="_Toc73528113"/>
            <w:r w:rsidRPr="00B23967"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функциональность</w:t>
            </w:r>
            <w:bookmarkEnd w:id="38"/>
          </w:p>
        </w:tc>
        <w:tc>
          <w:tcPr>
            <w:tcW w:w="0" w:type="auto"/>
          </w:tcPr>
          <w:p w14:paraId="721B5C94" w14:textId="738045BC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39" w:name="_Toc73528114"/>
            <w:proofErr w:type="spellStart"/>
            <w:r w:rsidRPr="00B23967"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low</w:t>
            </w:r>
            <w:bookmarkEnd w:id="39"/>
            <w:proofErr w:type="spellEnd"/>
          </w:p>
        </w:tc>
        <w:tc>
          <w:tcPr>
            <w:tcW w:w="0" w:type="auto"/>
          </w:tcPr>
          <w:p w14:paraId="1EBB9CD1" w14:textId="1B001FE8" w:rsidR="00B23967" w:rsidRDefault="00B23967" w:rsidP="00B23967">
            <w:pPr>
              <w:spacing w:line="360" w:lineRule="auto"/>
              <w:ind w:leftChars="0" w:left="0" w:firstLineChars="0" w:firstLine="0"/>
              <w:jc w:val="center"/>
              <w:rPr>
                <w:rStyle w:val="ab"/>
                <w:rFonts w:eastAsia="Calibri"/>
                <w:i w:val="0"/>
                <w:iCs w:val="0"/>
                <w:color w:val="auto"/>
                <w:sz w:val="28"/>
                <w:szCs w:val="28"/>
              </w:rPr>
            </w:pPr>
            <w:bookmarkStart w:id="40" w:name="_Toc73528115"/>
            <w:proofErr w:type="spellStart"/>
            <w:r w:rsidRPr="00B23967">
              <w:rPr>
                <w:rStyle w:val="ab"/>
                <w:i w:val="0"/>
                <w:iCs w:val="0"/>
                <w:color w:val="auto"/>
                <w:sz w:val="28"/>
                <w:szCs w:val="28"/>
              </w:rPr>
              <w:t>low</w:t>
            </w:r>
            <w:bookmarkEnd w:id="40"/>
            <w:proofErr w:type="spellEnd"/>
          </w:p>
        </w:tc>
      </w:tr>
    </w:tbl>
    <w:p w14:paraId="7F552582" w14:textId="4FAC694E" w:rsidR="00B23967" w:rsidRDefault="00B23967" w:rsidP="00086934">
      <w:pPr>
        <w:spacing w:line="360" w:lineRule="auto"/>
        <w:ind w:leftChars="0" w:left="0" w:firstLineChars="0" w:firstLine="0"/>
        <w:rPr>
          <w:rStyle w:val="ab"/>
          <w:rFonts w:eastAsia="Calibri"/>
          <w:i w:val="0"/>
          <w:iCs w:val="0"/>
          <w:color w:val="auto"/>
          <w:sz w:val="28"/>
          <w:szCs w:val="28"/>
        </w:rPr>
      </w:pPr>
    </w:p>
    <w:p w14:paraId="2450C0EF" w14:textId="77777777" w:rsidR="00086934" w:rsidRPr="00B23967" w:rsidRDefault="00086934" w:rsidP="00086934">
      <w:pPr>
        <w:spacing w:line="360" w:lineRule="auto"/>
        <w:ind w:leftChars="0" w:left="0" w:firstLineChars="0" w:firstLine="0"/>
        <w:rPr>
          <w:rStyle w:val="ab"/>
          <w:rFonts w:eastAsia="Calibri"/>
          <w:i w:val="0"/>
          <w:iCs w:val="0"/>
          <w:color w:val="auto"/>
          <w:sz w:val="28"/>
          <w:szCs w:val="28"/>
        </w:rPr>
      </w:pPr>
    </w:p>
    <w:p w14:paraId="00000040" w14:textId="73355B13" w:rsidR="00990EEB" w:rsidRPr="00086934" w:rsidRDefault="003E5EF7" w:rsidP="00086934">
      <w:pPr>
        <w:spacing w:before="240" w:after="360" w:line="360" w:lineRule="auto"/>
        <w:ind w:left="1" w:hanging="3"/>
        <w:jc w:val="center"/>
        <w:rPr>
          <w:rStyle w:val="ab"/>
          <w:rFonts w:eastAsia="Calibri"/>
          <w:i w:val="0"/>
          <w:iCs w:val="0"/>
          <w:caps/>
          <w:color w:val="auto"/>
          <w:sz w:val="32"/>
          <w:szCs w:val="32"/>
        </w:rPr>
      </w:pPr>
      <w:bookmarkStart w:id="41" w:name="_Toc73528116"/>
      <w:r w:rsidRPr="00086934">
        <w:rPr>
          <w:rStyle w:val="ab"/>
          <w:rFonts w:eastAsia="Calibri"/>
          <w:i w:val="0"/>
          <w:iCs w:val="0"/>
          <w:caps/>
          <w:color w:val="auto"/>
          <w:sz w:val="32"/>
          <w:szCs w:val="32"/>
        </w:rPr>
        <w:lastRenderedPageBreak/>
        <w:t>Заключение</w:t>
      </w:r>
      <w:bookmarkEnd w:id="41"/>
      <w:r w:rsidRPr="00086934">
        <w:rPr>
          <w:rStyle w:val="ab"/>
          <w:rFonts w:eastAsia="Calibri"/>
          <w:i w:val="0"/>
          <w:iCs w:val="0"/>
          <w:caps/>
          <w:color w:val="auto"/>
          <w:sz w:val="32"/>
          <w:szCs w:val="32"/>
        </w:rPr>
        <w:t xml:space="preserve"> </w:t>
      </w:r>
    </w:p>
    <w:p w14:paraId="00000041" w14:textId="77777777" w:rsidR="00990EEB" w:rsidRPr="00B23967" w:rsidRDefault="003E5EF7" w:rsidP="00B23967">
      <w:pPr>
        <w:spacing w:line="360" w:lineRule="auto"/>
        <w:ind w:leftChars="0" w:left="1" w:firstLineChars="303" w:firstLine="848"/>
        <w:jc w:val="both"/>
        <w:rPr>
          <w:rStyle w:val="ab"/>
          <w:i w:val="0"/>
          <w:iCs w:val="0"/>
          <w:color w:val="auto"/>
          <w:sz w:val="28"/>
          <w:szCs w:val="28"/>
        </w:rPr>
      </w:pPr>
      <w:bookmarkStart w:id="42" w:name="_Toc73528117"/>
      <w:r w:rsidRPr="00B23967">
        <w:rPr>
          <w:rStyle w:val="ab"/>
          <w:i w:val="0"/>
          <w:iCs w:val="0"/>
          <w:color w:val="auto"/>
          <w:sz w:val="28"/>
          <w:szCs w:val="28"/>
        </w:rPr>
        <w:t>При тестировании данного программного продукта не было выявлено критических мо</w:t>
      </w:r>
      <w:r w:rsidRPr="00B23967">
        <w:rPr>
          <w:rStyle w:val="ab"/>
          <w:i w:val="0"/>
          <w:iCs w:val="0"/>
          <w:color w:val="auto"/>
          <w:sz w:val="28"/>
          <w:szCs w:val="28"/>
        </w:rPr>
        <w:t>ментов. Найденные дефекты являются функциональными и влияют на удобство пользования программой.</w:t>
      </w:r>
      <w:bookmarkEnd w:id="42"/>
      <w:r w:rsidRPr="00B23967">
        <w:rPr>
          <w:rStyle w:val="ab"/>
          <w:i w:val="0"/>
          <w:iCs w:val="0"/>
          <w:color w:val="auto"/>
          <w:sz w:val="28"/>
          <w:szCs w:val="28"/>
        </w:rPr>
        <w:t xml:space="preserve"> </w:t>
      </w:r>
    </w:p>
    <w:sectPr w:rsidR="00990EEB" w:rsidRPr="00B23967" w:rsidSect="00B23967">
      <w:footerReference w:type="default" r:id="rId9"/>
      <w:pgSz w:w="11906" w:h="16838"/>
      <w:pgMar w:top="1134" w:right="567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AC3D" w14:textId="77777777" w:rsidR="003E5EF7" w:rsidRDefault="003E5EF7">
      <w:pPr>
        <w:spacing w:line="240" w:lineRule="auto"/>
        <w:ind w:left="0" w:hanging="2"/>
      </w:pPr>
      <w:r>
        <w:separator/>
      </w:r>
    </w:p>
  </w:endnote>
  <w:endnote w:type="continuationSeparator" w:id="0">
    <w:p w14:paraId="38C63B78" w14:textId="77777777" w:rsidR="003E5EF7" w:rsidRDefault="003E5EF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57055C8D" w:rsidR="00990EEB" w:rsidRDefault="003E5E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23967">
      <w:rPr>
        <w:noProof/>
        <w:color w:val="000000"/>
      </w:rPr>
      <w:t>2</w:t>
    </w:r>
    <w:r>
      <w:rPr>
        <w:color w:val="000000"/>
      </w:rPr>
      <w:fldChar w:fldCharType="end"/>
    </w:r>
  </w:p>
  <w:p w14:paraId="00000043" w14:textId="77777777" w:rsidR="00990EEB" w:rsidRDefault="00990E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B1312" w14:textId="77777777" w:rsidR="003E5EF7" w:rsidRDefault="003E5EF7">
      <w:pPr>
        <w:spacing w:line="240" w:lineRule="auto"/>
        <w:ind w:left="0" w:hanging="2"/>
      </w:pPr>
      <w:r>
        <w:separator/>
      </w:r>
    </w:p>
  </w:footnote>
  <w:footnote w:type="continuationSeparator" w:id="0">
    <w:p w14:paraId="46A58890" w14:textId="77777777" w:rsidR="003E5EF7" w:rsidRDefault="003E5EF7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237"/>
    <w:multiLevelType w:val="hybridMultilevel"/>
    <w:tmpl w:val="D3AE76C8"/>
    <w:lvl w:ilvl="0" w:tplc="041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8931647"/>
    <w:multiLevelType w:val="multilevel"/>
    <w:tmpl w:val="896217C8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EB"/>
    <w:rsid w:val="00086934"/>
    <w:rsid w:val="003E5EF7"/>
    <w:rsid w:val="00990EEB"/>
    <w:rsid w:val="00B2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ACBD"/>
  <w15:docId w15:val="{A8ABBD34-CD73-4CBA-A94A-F36A205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jc w:val="center"/>
    </w:pPr>
    <w:rPr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jc w:val="center"/>
      <w:outlineLvl w:val="1"/>
    </w:pPr>
    <w:rPr>
      <w:b/>
      <w:bCs/>
      <w:sz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4">
    <w:name w:val="Основной текст_"/>
    <w:rPr>
      <w:b/>
      <w:bCs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character" w:customStyle="1" w:styleId="50">
    <w:name w:val="Основной текст (5)_"/>
    <w:rPr>
      <w:w w:val="100"/>
      <w:position w:val="-1"/>
      <w:sz w:val="23"/>
      <w:szCs w:val="23"/>
      <w:effect w:val="none"/>
      <w:shd w:val="clear" w:color="auto" w:fill="FFFFFF"/>
      <w:vertAlign w:val="baseline"/>
      <w:cs w:val="0"/>
      <w:em w:val="none"/>
    </w:rPr>
  </w:style>
  <w:style w:type="paragraph" w:customStyle="1" w:styleId="8">
    <w:name w:val="Основной текст8"/>
    <w:basedOn w:val="a"/>
    <w:pPr>
      <w:widowControl w:val="0"/>
      <w:shd w:val="clear" w:color="auto" w:fill="FFFFFF"/>
      <w:spacing w:after="1860" w:line="346" w:lineRule="atLeast"/>
      <w:ind w:hanging="360"/>
      <w:jc w:val="center"/>
    </w:pPr>
    <w:rPr>
      <w:b/>
      <w:bCs/>
      <w:sz w:val="18"/>
      <w:szCs w:val="18"/>
    </w:rPr>
  </w:style>
  <w:style w:type="paragraph" w:customStyle="1" w:styleId="51">
    <w:name w:val="Основной текст (5)"/>
    <w:basedOn w:val="a"/>
    <w:pPr>
      <w:widowControl w:val="0"/>
      <w:shd w:val="clear" w:color="auto" w:fill="FFFFFF"/>
      <w:spacing w:after="240" w:line="0" w:lineRule="atLeast"/>
      <w:jc w:val="right"/>
    </w:pPr>
    <w:rPr>
      <w:sz w:val="23"/>
      <w:szCs w:val="23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  <w:lang w:eastAsia="en-US"/>
    </w:rPr>
  </w:style>
  <w:style w:type="character" w:customStyle="1" w:styleId="a5">
    <w:name w:val="Заголовок Знак"/>
    <w:rPr>
      <w:rFonts w:ascii="Calibri Light" w:eastAsia="Times New Roman" w:hAnsi="Calibri Light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Subtle Emphasis"/>
    <w:basedOn w:val="a0"/>
    <w:uiPriority w:val="19"/>
    <w:qFormat/>
    <w:rsid w:val="00B23967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B23967"/>
    <w:pPr>
      <w:ind w:left="720"/>
      <w:contextualSpacing/>
    </w:pPr>
  </w:style>
  <w:style w:type="table" w:styleId="ad">
    <w:name w:val="Table Grid"/>
    <w:basedOn w:val="a1"/>
    <w:uiPriority w:val="39"/>
    <w:rsid w:val="00B23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086934"/>
    <w:pPr>
      <w:keepLines/>
      <w:suppressAutoHyphens w:val="0"/>
      <w:spacing w:before="240" w:line="259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positio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86934"/>
    <w:pPr>
      <w:spacing w:after="100"/>
      <w:ind w:left="0"/>
    </w:pPr>
  </w:style>
  <w:style w:type="character" w:styleId="af">
    <w:name w:val="Hyperlink"/>
    <w:basedOn w:val="a0"/>
    <w:uiPriority w:val="99"/>
    <w:unhideWhenUsed/>
    <w:rsid w:val="000869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HDqSrD+XmvKLI/fqWMOVA3FwPQ==">AMUW2mUIfRWb4rhyRB/oRAtml69PTYYxM1mkUWDhzF1XqSdptcHe/E+D/i1ciqtj75P+timxNY2UeacRU30qyeb6fw3gtH3x4IeyZbefd9UGfY0wyUuflC6h/Mul5Zz7SpyXqlrhTgcy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F24F68-3592-48F1-900F-D372AD77D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Павел Шаромов</cp:lastModifiedBy>
  <cp:revision>2</cp:revision>
  <dcterms:created xsi:type="dcterms:W3CDTF">2014-03-03T06:54:00Z</dcterms:created>
  <dcterms:modified xsi:type="dcterms:W3CDTF">2021-06-02T05:09:00Z</dcterms:modified>
</cp:coreProperties>
</file>