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A7F7F"/>
          <w:sz w:val="52"/>
          <w:szCs w:val="52"/>
        </w:rPr>
        <w:t xml:space="preserve">FamiCare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TEST D'ÉVALUATION PROFESSIONNELLE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2A7F7F"/>
          <w:sz w:val="44"/>
          <w:szCs w:val="44"/>
        </w:rPr>
        <w:t xml:space="preserve">TEST 2 — GARDE D'ENFANT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Score : _____ / 100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20 questions × 5 points = 100 points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EE88"/>
                <w:sz w:val="24"/>
                <w:szCs w:val="24"/>
              </w:rPr>
              <w:t xml:space="preserve">Seuil de validation : 80 / 100  (≥ 16 bonnes réponses)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1 — SÉCURITÉ &amp; PRÉVENTION DES ACCIDENTS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voyez un enfant de 18 mois s'approcher d'une prise électrique non protégée.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surveille sans intervenir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crie pour lui faire peur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J'interviens immédiatement, je l'éloigne et je sécurise la prise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laisse, il va apprendre seul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enfant de 18 mois n'a pas conscience du danger électrique. Intervention immédiate sans crier (pour ne pas effrayer).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2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de 3 ans a avalé un produit ménager. Quelle est votre première action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donne du lait pour neutraliser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fais vomir immédiatement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J'appelle le 15 (SAMU) ou le 3114 (Centre antipoison) en conservant l'emballage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J'attends de voir si ça passe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Ne jamais faire vomir (risque de brûlure à la remontée). Appel immédiat au SAMU avec l'emballage du produit pour identifier la substance.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3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de 4 ans tombe et se blesse au genou. Il saigne légèrement.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dis que ce n'est rien et je passe à autre chose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rassure l'enfant, je nettoie la plaie à l'eau, je désinfecte et j'applique un pansement. Je préviens les parents.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J'appelle le 15 immédiatement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l'enfant se soigner seul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Geste de premiers secours adapté à la gravité, réassurance de l'enfant, et information systématique des parents.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4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de 2 ans a de la fièvre à 38,8°C.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donne du paracétamol directement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ne fais rien, c'est normal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préviens immédiatement les parents, je surveille l'enfant et note l'heure et la température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mets sous une douche froide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Jamais de médicament sans accord parental exprès. Surveiller, noter la température et l'heure, prévenir les parents sans délai.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5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êtes dans ce parc avec un enfant de 5 ans. Il veut s'éloigner pour rejoindre d'autres enfants.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laisse, il est grand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reste assis à ma place en le surveillant de loin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l'accompagne ou me déplace pour le maintenir dans mon champ de vision immédiat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l'appelle mais reste sur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enfant doit toujours être dans le champ de vision direct. La surveillance à longue distance est insuffisante.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6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fait une crise de convulsions fébriles. Que faites-vous en premier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maintiens fermement pour qu'il ne bouge pas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mets un objet dans la bouche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J'appelle le 15, je l'allonge sur le côté, j'éloigne les objets dangereux et je chronomètre la durée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donne de l'eau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Position latérale de sécurité, rien dans la bouche, appel 15 immédiat, noter la durée. Ne jamais contraindre un enfant en crise.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2 — DÉVELOPPEMENT, ALIMENTATION &amp; SOINS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7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Il est l'heure du repas. L'enfant de 2 ans refuse de manger. Quelle attitude adoptez-vous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force l'enfant à manger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prépare un autre plat immédiatement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reste calme, je propose sans forcer, j'informe les parents et respecte les consignes alimentaires reçues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donne des biscuits pour qu'il mange quelque chose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refus alimentaire est fréquent à 2 ans. Forcer crée de l'anxiété. Suivre les consignes parentales et les tenir informés.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8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L'enfant que vous gardez a une allergie alimentaire aux arachides (cacahuètes). Que faites-vous au goûter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en donne un peu, une petite quantité ne fait pas de mal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respecte strictement l'interdiction, je lis les étiquettes de tous les aliments et prépare uniquement ce qui est autorisé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demande s'il aime les cacahuètes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contacte les parents seulement si l'enfant réclame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Une allergie aux arachides peut provoquer un choc anaphylactique mortel. Zéro tolérance absolue, lecture systématique des étiquettes.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9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devez donner un bain à un enfant de 18 mois. À quelle température doit être l'eau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45°C — bien chaude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37°C — température corporelle, vérifiée avec un thermomètre de bain ou le coude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30°C — tiède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 température n'a pas d'importance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37°C est la température idéale. Au-delà de 38°C, risque de brûlure. Toujours vérifier avant de mettre l'enfant dans l'eau.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10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donnez le bain à un enfant de 2 ans. Le téléphone sonne.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réponds rapidement, je serai vite revenu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n'abandonne jamais l'enfant dans le bain. Je laisse sonner ou je porte l'enfant avec moi.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demande à l'enfant de ne pas bouger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vide un peu l'eau avant de partir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enfant peut se noyer en quelques secondes dans 5 cm d'eau. Ne jamais quitter un enfant des yeux dans le bain, pour aucune raison.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11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de 4 ans s'ennuie et commence à faire des bêtises. Quelle est la meilleure approche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le gronde sévèrement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l'installe devant la télévision pour le calmer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lui propose une activité adaptée à son âge : dessin, jeu, lecture d'un livre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l'ignore en attendant qu'il se calme seul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Anticiper l'ennui par des activités structurées est la clé. L'écran doit rester une exception, pas une solution automatique.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12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enfant pleure sans s'arrêter depuis 15 minutes.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m'énerve, cela m'agace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l'ignore, il finira par s'arrêter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cherche calmement la cause (faim, douleur, peur, fatigue), je le rassure et je préviens les parents si ça dure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J'appelle immédiatement le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Méthode systématique : identifier la cause, rassurer avec calme, informer les parents si l'état persiste au-delà de 20-30 min.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PARTIE 3 — COMMUNICATION &amp; PROFESSIONNALISME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13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Les parents vous demandent de ne pas donner de sucreries. L'enfant réclame un gâteau.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en donne un seul pour qu'il arrête de pleurer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dis que c'est moi qui décide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respecte les consignes parentales et je propose une alternative saine (fruit, compote)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J'appelle les parents pour confirmation à chaque fois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Les consignes parentales sont à respecter strictement. Proposer une alternative positive évite la frustration sans contredire les parents.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14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À votre arrivée, l'enfant a une égratignure préexistante. Les parents ne sont pas là.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ne dis rien pour ne pas inquiéter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note l'heure, la nature de la blessure constatée à l'arrivée et j'en informe les parents dès leur retour ou par message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prends une photo pour moi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J'appelle FamiCare immédiatement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Constater et signaler une blessure préexistante à l'arrivée protège l'intervenante de toute accusation ultérieure.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15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Un inconnu sonne à la porte et demande à récupérer l'enfant. Que faites-vous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lui confie l'enfant s'il connaît le prénom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J'ouvre et je demande sa pièce d'identité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n'ouvre pas, j'appelle immédiatement les parents pour vérification et n'ouvre qu'avec leur accord explicite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l'enfant décider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L'enfant ne peut être remis qu'aux personnes autorisées par les parents. En cas de doute, on n'ouvre pas — jamais.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16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Les parents rentrent et posent des questions sur la journée. Quelle est la bonne attitude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réponds vaguement et je pars vite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fais un compte-rendu précis : repas pris, sieste, humeur, activités, incidents éventuels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ne signale que les bons moments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l'enfant tout raconter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 compte-rendu complet et honnête renforce la confiance et permet aux parents de suivre l'évolution de leur enfant.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17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L'enfant vous dit quelque chose d'inquiétant sur sa vie à la maison.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n'y prête pas attention, les enfants inventent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J'interroge l'enfant de façon insistante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J'écoute sans l'influencer, je note ses mots exacts et j'informe FamiCare pour qu'ils prennent le relais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J'en parle directement aux parents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Toute parole préoccupante doit être transmise à FamiCare. Ne pas interroger, ne pas accuser, écouter et relayer systématiquement.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18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utilisez votre téléphone personnel régulièrement pendant la garde. Est-ce acceptable ?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Non — sauf urgence absolue. La garde requiert une attention totale à l'enfant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Oui, tant que l'enfant joue tranquillement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Oui, si je suis sur les réseaux sociaux seulement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Oui, les parents font pareil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L'attention de l'intervenante doit être entière pendant la garde. L'usage du téléphone est un manquement professionnel grave.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19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QCM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Vous êtes en retard et ne pouvez pas assurer votre garde. Quelle est la bonne procédure ?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préviens au dernier moment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J'envoie un SMS uniquement aux parents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contacte FamiCare EN PREMIER dès que je sais, puis les parents, le plus tôt possible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cherche moi-même un remplaçant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FamiCare coordonne les remplacements. L'intervenante doit toujours prévenir l'agence en premier, le plus tôt possible.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Question 20  </w:t>
            </w:r>
            <w:r>
              <w:rPr>
                <w:rFonts w:ascii="Arial" w:cs="Arial" w:eastAsia="Arial" w:hAnsi="Arial"/>
                <w:i/>
                <w:iCs/>
                <w:color w:val="2A7F7F"/>
                <w:sz w:val="20"/>
                <w:szCs w:val="20"/>
              </w:rPr>
              <w:t xml:space="preserve">[ MISE EN SITUATION 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À la fin de la garde, les parents ne sont pas rentrés et ne répondent pas au téléphone. Que faites-vous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A843" w:sz="12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[ INSÉRER IMAGE MIDJOURNEY ICI — voir prompts fournis ]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Je laisse l'enfant seul et je pars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J'attends indéfiniment sans prévenir personne</w:t>
            </w:r>
          </w:p>
        </w:tc>
      </w:tr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Je reste avec l'enfant, j'appelle FamiCare immédiatement et continue d'essayer de joindre les parents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 ✓ BONNE RÉPONSE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J'appelle la police après 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F0F8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Explication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L'enfant ne peut jamais être laissé seul. FamiCare gère les situations de ce type. Rester et prévenir l'agence immédiatement.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FamiCare — Document confidentiel — Usage interne uniquement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2026-05-12T08:33:05.066Z</dcterms:created>
  <dcterms:modified xsi:type="dcterms:W3CDTF">2026-05-12T08:33:05.066Z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