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Test cases description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KVMarshallerTest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KVMarshallerTest.testMarshall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"/>
              </w:numPr>
            </w:pPr>
            <w:r>
              <w:rPr>
                <w:rtl w:val="0"/>
              </w:rPr>
              <w:t>testing the 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KVMarshallerTest.testMarshallSpecialCharacters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"/>
              </w:numPr>
            </w:pPr>
            <w:r>
              <w:rPr>
                <w:rtl w:val="0"/>
              </w:rPr>
              <w:t>testing marshall logic when the marshall values has special characters that are part of the message protocol</w:t>
              <w:tab/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da-DK"/>
        </w:rPr>
        <w:t>KVUnmarshallerTes</w:t>
      </w:r>
      <w:r>
        <w:rPr>
          <w:b w:val="1"/>
          <w:bCs w:val="1"/>
          <w:rtl w:val="0"/>
          <w:lang w:val="en-US"/>
        </w:rPr>
        <w:t>t</w:t>
      </w:r>
    </w:p>
    <w:p>
      <w:pPr>
        <w:pStyle w:val="Body A"/>
        <w:rPr>
          <w:b w:val="1"/>
          <w:bCs w:val="1"/>
          <w:lang w:val="en-US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"/>
              </w:numPr>
            </w:pPr>
            <w:r>
              <w:rPr>
                <w:rtl w:val="0"/>
              </w:rPr>
              <w:t>testing the unmarshall logic for general values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KVUnmarshallerTest.testUnmarshallScpecialCharacters1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4"/>
              </w:numPr>
            </w:pPr>
            <w:r>
              <w:rPr>
                <w:rtl w:val="0"/>
              </w:rPr>
              <w:t>testing unmarshall logic when the unmarshall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KVUnmarshallerTest.testUnmarshallScpecialCharacters2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5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KVUnmarshallerTest.testUnmarshallScpecialCharacters3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6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KVUnmarshallerTest.testUnmarshallScpecialCharacters4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7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KVUnmarshallerTest.testUnmarshallScpecialCharacters5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8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  <w:tab/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KVUnmarshallerTest.testUnmarshallScpecialCharacters6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9"/>
              </w:numPr>
            </w:pPr>
            <w:r>
              <w:rPr>
                <w:rtl w:val="0"/>
              </w:rPr>
              <w:t xml:space="preserve">testing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logic when the </w:t>
            </w:r>
            <w:r>
              <w:rPr>
                <w:rtl w:val="0"/>
              </w:rPr>
              <w:t>unmarshall</w:t>
            </w:r>
            <w:r>
              <w:rPr>
                <w:rtl w:val="0"/>
              </w:rPr>
              <w:t xml:space="preserve"> values has special characters that are part of the message protocol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KVUnmarshallerTest.testInvalidMessage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0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message type is wrong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KVUnmarshallerTest.testEmptyMessage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1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the key value is empty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KVUnmarshallerTest.testMessageWithSpaces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2"/>
              </w:numPr>
            </w:pPr>
            <w:r>
              <w:rPr>
                <w:rtl w:val="0"/>
                <w:lang w:val="it-IT"/>
              </w:rPr>
              <w:t xml:space="preserve">testing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logic when the </w:t>
            </w:r>
            <w:r>
              <w:rPr>
                <w:rtl w:val="0"/>
                <w:lang w:val="it-IT"/>
              </w:rPr>
              <w:t>unmarshall</w:t>
            </w:r>
            <w:r>
              <w:rPr>
                <w:rtl w:val="0"/>
                <w:lang w:val="it-IT"/>
              </w:rPr>
              <w:t xml:space="preserve"> values has spaces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FifoCacheTest</w:t>
      </w:r>
    </w:p>
    <w:p>
      <w:pPr>
        <w:pStyle w:val="Body A"/>
        <w:rPr>
          <w:lang w:val="it-IT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FifoCacheTest.addToCacheTest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3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FifoCacheTest.getFromCacheForExistingKeyTest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4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FifoCacheTest.getFromCacheForNonExistingKeyTest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5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FifoCacheTest.addToCacheReplaceTest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6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rPr>
          <w:lang w:val="de-DE"/>
        </w:rPr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>LFUCacheTest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 xml:space="preserve"> 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LFUCacheTest.addToCacheTest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7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LFUCacheTest.getFromCacheForExistingKeyTest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8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LFUCacheTest.getFromCacheForNonExistingKeyTest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19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LFUCacheTest.addToCacheReplaceTest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0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  <w:lang w:val="de-DE"/>
        </w:rPr>
      </w:pPr>
      <w:r>
        <w:rPr>
          <w:b w:val="1"/>
          <w:bCs w:val="1"/>
          <w:rtl w:val="0"/>
          <w:lang w:val="de-DE"/>
        </w:rPr>
        <w:t xml:space="preserve"> </w:t>
      </w:r>
    </w:p>
    <w:p>
      <w:pPr>
        <w:pStyle w:val="Body A"/>
        <w:rPr>
          <w:lang w:val="de-DE"/>
        </w:rPr>
      </w:pPr>
      <w:r>
        <w:rPr>
          <w:b w:val="1"/>
          <w:bCs w:val="1"/>
          <w:rtl w:val="0"/>
          <w:lang w:val="de-DE"/>
        </w:rPr>
        <w:t>LRUCacheTest</w:t>
      </w:r>
    </w:p>
    <w:p>
      <w:pPr>
        <w:pStyle w:val="Body A"/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 xml:space="preserve"> LRUCacheTest.addToCacheTest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1"/>
              </w:numPr>
            </w:pPr>
            <w:r>
              <w:rPr>
                <w:rtl w:val="0"/>
                <w:lang w:val="it-IT"/>
              </w:rPr>
              <w:t>test the logic of adding a key value pair to the cache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LRUCacheTest.getFromCacheForExistingKeyTest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2"/>
              </w:numPr>
            </w:pPr>
            <w:r>
              <w:rPr>
                <w:rtl w:val="0"/>
              </w:rPr>
              <w:t>test the logic when getting the value for an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LRUCacheTest.getFromCacheForNonExistingKeyTest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3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the logic when trying to get the value for non existing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LRUCacheTest.addToCacheReplaceLogicTest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4"/>
              </w:numPr>
            </w:pPr>
            <w:r>
              <w:rPr>
                <w:rtl w:val="0"/>
              </w:rPr>
              <w:t>test the cache replace logic when the cache is full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SimpleKeyValueStoreTest</w:t>
      </w:r>
    </w:p>
    <w:p>
      <w:pPr>
        <w:pStyle w:val="Body A"/>
      </w:pPr>
      <w:r>
        <w:rPr>
          <w:rtl w:val="0"/>
        </w:rPr>
        <w:t xml:space="preserve">  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5"/>
              </w:num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SimpleKeyValueStoreTest.shouldGetMultipleValues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6"/>
              </w:numPr>
            </w:pPr>
            <w:r>
              <w:rPr>
                <w:rtl w:val="0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SimpleKeyValueStoreTest.shouldReturnCorrectValuesForHasKey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7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</w:p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SimpleKeyValueStoreTest.shouldThrowKeyNotFound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8"/>
              </w:numPr>
            </w:pPr>
            <w:r>
              <w:rPr>
                <w:rtl w:val="0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 SimpleKeyValueStoreTest.shouldWriteValues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29"/>
              </w:numPr>
            </w:pPr>
            <w:r>
              <w:rPr>
                <w:rtl w:val="0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SimpleKeyValueStoreTest.readWrites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0"/>
              </w:numPr>
            </w:pPr>
            <w:r>
              <w:rPr>
                <w:rtl w:val="0"/>
              </w:rPr>
              <w:t>test that the written key value pairs can be read after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 SimpleKeyValueStoreTest.readMultipleWrites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1"/>
              </w:numPr>
            </w:pPr>
            <w:r>
              <w:rPr>
                <w:rtl w:val="0"/>
              </w:rPr>
              <w:t>test that the written multiple key value pairs can be read after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RandomAccessKeyValueStoreTest</w:t>
      </w:r>
    </w:p>
    <w:p>
      <w:pPr>
        <w:pStyle w:val="Body A"/>
        <w:rPr>
          <w:b w:val="1"/>
          <w:bCs w:val="1"/>
        </w:rPr>
      </w:pP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70"/>
        <w:gridCol w:w="4670"/>
      </w:tblGrid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RandomAccessKeyValueStoreTest.shouldGetValue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2"/>
              </w:numPr>
            </w:pPr>
            <w:r>
              <w:rPr>
                <w:rtl w:val="0"/>
                <w:lang w:val="it-IT"/>
              </w:rPr>
              <w:t>test get value logic from the database for a given key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RandomAccessKeyValueStoreTest.shouldGetMultipleValues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3"/>
              </w:numPr>
            </w:pPr>
            <w:r>
              <w:rPr>
                <w:rtl w:val="0"/>
              </w:rPr>
              <w:t>test multiple consecutive retrievals for keys works correctly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it-IT"/>
              </w:rPr>
              <w:t>RandomAccessKeyValueStoreTest.shouldReturnCorrectValuesForHasKey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4"/>
              </w:numPr>
              <w:rPr>
                <w:lang w:val="it-IT"/>
              </w:rPr>
            </w:pPr>
            <w:r>
              <w:rPr>
                <w:rtl w:val="0"/>
                <w:lang w:val="it-IT"/>
              </w:rPr>
              <w:t>test whether the hasKey() method works properly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RandomAccessKeyValueStoreTest.shouldThrowKeyNotFound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5"/>
              </w:numPr>
            </w:pPr>
            <w:r>
              <w:rPr>
                <w:rtl w:val="0"/>
              </w:rPr>
              <w:t>test the proper exception is thrown when trying to retrieve non existent key</w:t>
            </w:r>
          </w:p>
        </w:tc>
      </w:tr>
      <w:tr>
        <w:tblPrEx>
          <w:shd w:val="clear" w:color="auto" w:fill="ceddeb"/>
        </w:tblPrEx>
        <w:trPr>
          <w:trHeight w:val="80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RandomAccessKeyValueStoreTest.shouldWriteFile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6"/>
              </w:numPr>
            </w:pPr>
            <w:r>
              <w:rPr>
                <w:rtl w:val="0"/>
              </w:rPr>
              <w:t>test the logic of writing to the database works properly for a given key value pair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RandomAccessKeyValueStoreTest.shouldDeleteValue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</w:pPr>
            <w:r>
              <w:rPr>
                <w:rtl w:val="0"/>
              </w:rPr>
              <w:t>test the logic of deleting a key value pair works properly</w:t>
            </w:r>
          </w:p>
        </w:tc>
      </w:tr>
      <w:tr>
        <w:tblPrEx>
          <w:shd w:val="clear" w:color="auto" w:fill="ceddeb"/>
        </w:tblPrEx>
        <w:trPr>
          <w:trHeight w:val="106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RandomAccessKeyValueStoreTest.shouldDeleteValueAndReadOthers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deb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</w:pPr>
            <w:r>
              <w:rPr>
                <w:rtl w:val="0"/>
              </w:rPr>
              <w:t>test that when there are multiple key value pairs in the database and when delete one, others can be read without error</w:t>
            </w:r>
          </w:p>
        </w:tc>
      </w:tr>
      <w:tr>
        <w:tblPrEx>
          <w:shd w:val="clear" w:color="auto" w:fill="ceddeb"/>
        </w:tblPrEx>
        <w:trPr>
          <w:trHeight w:val="540" w:hRule="atLeast"/>
        </w:trPr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RandomAccessKeyValueStoreTest.shouldUpdateValue</w:t>
            </w:r>
          </w:p>
        </w:tc>
        <w:tc>
          <w:tcPr>
            <w:tcW w:type="dxa" w:w="467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</w:pPr>
            <w:r>
              <w:rPr>
                <w:rtl w:val="0"/>
              </w:rPr>
              <w:t>test that the value is updated properly for an existing key</w:t>
            </w:r>
          </w:p>
        </w:tc>
      </w:tr>
    </w:tbl>
    <w:p>
      <w:pPr>
        <w:pStyle w:val="Body A"/>
        <w:rPr>
          <w:b w:val="1"/>
          <w:bCs w:val="1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