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70C0"/>
        </w:rPr>
        <w:t>Candidate</w:t>
      </w:r>
    </w:p>
    <w:p/>
    <w:p>
      <w:r>
        <w:rPr>
          <w:i/>
          <w:color w:val="808080"/>
          <w:sz w:val="16"/>
        </w:rPr>
        <w:t>[TECHNICAL VARIANT] — Skill-heavy, technology-focused, specific tools and methodologies</w:t>
      </w:r>
    </w:p>
    <w:p>
      <w:pPr>
        <w:pStyle w:val="Heading1"/>
      </w:pPr>
      <w:r>
        <w:t>Professional Summary</w:t>
      </w:r>
    </w:p>
    <w:p>
      <w:r>
        <w:t>Highly skilled technical professional with expertise in a range of technologies, including cloud computing, data analytics, and software development, with a strong focus on leveraging technical skills to drive innovation and solve complex problems.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>Designed and implemented cloud-based infrastructure using AWS and Azure, utilizing technologies such as Docker, Kubernetes, and Terraform to ensure scalability and reliability.</w:t>
      </w:r>
    </w:p>
    <w:p>
      <w:pPr>
        <w:pStyle w:val="ListBullet"/>
      </w:pPr>
      <w:r>
        <w:t>Developed and deployed machine learning models using Python, TensorFlow, and scikit-learn, achieving a 95% accuracy rate in predictive analytics.</w:t>
      </w:r>
    </w:p>
    <w:p>
      <w:pPr>
        <w:pStyle w:val="ListBullet"/>
      </w:pPr>
      <w:r>
        <w:t>Utilized Agile methodologies, including Scrum and Kanban, to manage software development projects, ensuring timely delivery and meeting or exceeding quality standards.</w:t>
      </w:r>
    </w:p>
    <w:p>
      <w:pPr>
        <w:pStyle w:val="ListBullet"/>
      </w:pPr>
      <w:r>
        <w:t>Created and maintained large-scale databases using MySQL and PostgreSQL, optimizing performance and ensuring data integrity.</w:t>
      </w:r>
    </w:p>
    <w:p>
      <w:pPr>
        <w:pStyle w:val="ListBullet"/>
      </w:pPr>
      <w:r>
        <w:t>Applied expertise in cybersecurity to design and implement secure systems, leveraging tools such as OWASP and NIST to identify and mitigate vulnerabilities.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