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3DD79AEE"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 in shown in Figure. 1</w:t>
      </w:r>
      <w:r w:rsidR="00027579">
        <w:rPr>
          <w:color w:val="000000"/>
        </w:rPr>
        <w:t>, 2, and 3</w:t>
      </w:r>
      <w:r w:rsidR="00837E3F">
        <w:rPr>
          <w:color w:val="000000"/>
        </w:rPr>
        <w:t xml:space="preserve"> after the bluebook was generated.</w:t>
      </w: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 xml:space="preserve">Figure. </w:t>
      </w:r>
      <w:r w:rsidRPr="007033EC">
        <w:rPr>
          <w:b/>
          <w:bCs/>
          <w:color w:val="000000"/>
          <w:sz w:val="18"/>
          <w:szCs w:val="18"/>
        </w:rPr>
        <w:t>2</w:t>
      </w:r>
      <w:r w:rsidRPr="007033EC">
        <w:rPr>
          <w:b/>
          <w:bCs/>
          <w:color w:val="000000"/>
          <w:sz w:val="18"/>
          <w:szCs w:val="18"/>
        </w:rPr>
        <w:t>.</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 xml:space="preserve">Figure. </w:t>
      </w:r>
      <w:r w:rsidRPr="007033EC">
        <w:rPr>
          <w:b/>
          <w:bCs/>
          <w:color w:val="000000"/>
          <w:sz w:val="18"/>
          <w:szCs w:val="18"/>
        </w:rPr>
        <w:t>3</w:t>
      </w:r>
      <w:r w:rsidRPr="007033EC">
        <w:rPr>
          <w:b/>
          <w:bCs/>
          <w:color w:val="000000"/>
          <w:sz w:val="18"/>
          <w:szCs w:val="18"/>
        </w:rPr>
        <w:t>.</w:t>
      </w:r>
      <w:r w:rsidRPr="007033EC">
        <w:rPr>
          <w:color w:val="000000"/>
          <w:sz w:val="18"/>
          <w:szCs w:val="18"/>
        </w:rPr>
        <w:t xml:space="preserve"> Example of</w:t>
      </w:r>
      <w:r w:rsidR="007033EC" w:rsidRPr="007033EC">
        <w:rPr>
          <w:color w:val="000000"/>
          <w:sz w:val="18"/>
          <w:szCs w:val="18"/>
        </w:rPr>
        <w:t xml:space="preserve"> </w:t>
      </w:r>
      <w:r w:rsidR="007033EC" w:rsidRPr="007033EC">
        <w:rPr>
          <w:color w:val="000000"/>
          <w:sz w:val="18"/>
          <w:szCs w:val="18"/>
        </w:rPr>
        <w:t>[</w:t>
      </w:r>
      <w:r w:rsidR="007033EC" w:rsidRPr="007033EC">
        <w:rPr>
          <w:color w:val="000000"/>
          <w:sz w:val="18"/>
          <w:szCs w:val="18"/>
        </w:rPr>
        <w:t>Daily Feedstock Throughput (tons/day)</w:t>
      </w:r>
      <w:r w:rsidR="007033EC" w:rsidRPr="007033EC">
        <w:rPr>
          <w:color w:val="000000"/>
          <w:sz w:val="18"/>
          <w:szCs w:val="18"/>
        </w:rPr>
        <w:t xml:space="preserve">]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5296CC8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4B565F3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 modern web browser (Chrome, Firefox, Edge, Safari).</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For each KPI found, the application 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19BB8D76" w14:textId="50D56B94" w:rsidR="003B68EF" w:rsidRDefault="003B68EF" w:rsidP="003B68EF"/>
    <w:p w14:paraId="129D44A3" w14:textId="77777777" w:rsidR="003B68EF" w:rsidRDefault="003B68EF" w:rsidP="003B68EF"/>
    <w:p w14:paraId="6EDE9E4C" w14:textId="77777777" w:rsidR="003B68EF" w:rsidRDefault="003B68EF" w:rsidP="003B68EF"/>
    <w:p w14:paraId="5AB7077B" w14:textId="77777777" w:rsidR="003B68EF" w:rsidRDefault="003B68EF" w:rsidP="003B68EF"/>
    <w:p w14:paraId="2FBF6E51" w14:textId="77777777" w:rsidR="003B68EF" w:rsidRDefault="003B68EF" w:rsidP="003B68EF"/>
    <w:p w14:paraId="07AD3DE3" w14:textId="77777777" w:rsidR="003B68EF" w:rsidRDefault="003B68EF" w:rsidP="003B68EF"/>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932F1BA"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127041B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7794E3F6"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25FA4B3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61AF981" w14:textId="13BD34BA" w:rsidR="00994F8F" w:rsidRDefault="00285C71" w:rsidP="003B68EF">
      <w:r>
        <w:rPr>
          <w:highlight w:val="yellow"/>
        </w:rPr>
        <w:t xml:space="preserve">Option B by </w:t>
      </w:r>
      <w:r w:rsidR="00994F8F" w:rsidRPr="00994F8F">
        <w:rPr>
          <w:highlight w:val="yellow"/>
        </w:rPr>
        <w:t>PyCharm</w:t>
      </w:r>
    </w:p>
    <w:p w14:paraId="09B73099" w14:textId="77777777" w:rsidR="00E53CCB" w:rsidRDefault="00E53CCB" w:rsidP="00E53CCB">
      <w:pPr>
        <w:pStyle w:val="NormalWeb"/>
      </w:pPr>
      <w:r>
        <w:t>Code structure</w:t>
      </w:r>
    </w:p>
    <w:p w14:paraId="53D0054B" w14:textId="77777777" w:rsidR="00E53CCB" w:rsidRDefault="00E53CCB" w:rsidP="00E53CCB">
      <w:pPr>
        <w:numPr>
          <w:ilvl w:val="0"/>
          <w:numId w:val="12"/>
        </w:numPr>
        <w:spacing w:before="100" w:beforeAutospacing="1" w:after="100" w:afterAutospacing="1"/>
      </w:pPr>
      <w:r>
        <w:t xml:space="preserve">bluebook_generator/ Python package </w:t>
      </w:r>
    </w:p>
    <w:p w14:paraId="6E67F26C" w14:textId="77777777" w:rsidR="00E53CCB" w:rsidRDefault="00E53CCB" w:rsidP="00E53CCB">
      <w:pPr>
        <w:numPr>
          <w:ilvl w:val="1"/>
          <w:numId w:val="12"/>
        </w:numPr>
        <w:spacing w:before="100" w:beforeAutospacing="1" w:after="100" w:afterAutospacing="1"/>
      </w:pPr>
      <w:r>
        <w:rPr>
          <w:rStyle w:val="Strong"/>
          <w:rFonts w:eastAsiaTheme="majorEastAsia"/>
        </w:rPr>
        <w:t>init</w:t>
      </w:r>
      <w:r>
        <w:t>.py</w:t>
      </w:r>
    </w:p>
    <w:p w14:paraId="24CC13D2" w14:textId="77777777" w:rsidR="00E53CCB" w:rsidRDefault="00E53CCB" w:rsidP="00E53CCB">
      <w:pPr>
        <w:numPr>
          <w:ilvl w:val="1"/>
          <w:numId w:val="12"/>
        </w:numPr>
        <w:spacing w:before="100" w:beforeAutospacing="1" w:after="100" w:afterAutospacing="1"/>
      </w:pPr>
      <w:r>
        <w:t>version.py</w:t>
      </w:r>
    </w:p>
    <w:p w14:paraId="4421190F" w14:textId="77777777" w:rsidR="00E53CCB" w:rsidRDefault="00E53CCB" w:rsidP="00E53CCB">
      <w:pPr>
        <w:numPr>
          <w:ilvl w:val="1"/>
          <w:numId w:val="12"/>
        </w:numPr>
        <w:spacing w:before="100" w:beforeAutospacing="1" w:after="100" w:afterAutospacing="1"/>
      </w:pPr>
      <w:r>
        <w:t>cli.py CLI entrypoint (bluebook)</w:t>
      </w:r>
    </w:p>
    <w:p w14:paraId="44CB3003" w14:textId="77777777" w:rsidR="00E53CCB" w:rsidRDefault="00E53CCB" w:rsidP="00E53CCB">
      <w:pPr>
        <w:numPr>
          <w:ilvl w:val="1"/>
          <w:numId w:val="12"/>
        </w:numPr>
        <w:spacing w:before="100" w:beforeAutospacing="1" w:after="100" w:afterAutospacing="1"/>
      </w:pPr>
      <w:r>
        <w:t>main.py Orchestrates extraction → AI → render → build</w:t>
      </w:r>
    </w:p>
    <w:p w14:paraId="41FDBB95" w14:textId="77777777" w:rsidR="00E53CCB" w:rsidRDefault="00E53CCB" w:rsidP="00E53CCB">
      <w:pPr>
        <w:numPr>
          <w:ilvl w:val="1"/>
          <w:numId w:val="12"/>
        </w:numPr>
        <w:spacing w:before="100" w:beforeAutospacing="1" w:after="100" w:afterAutospacing="1"/>
      </w:pPr>
      <w:r>
        <w:t>ai_generator.py AI content (text) + unit inference</w:t>
      </w:r>
    </w:p>
    <w:p w14:paraId="3E120A76" w14:textId="77777777" w:rsidR="00E53CCB" w:rsidRDefault="00E53CCB" w:rsidP="00E53CCB">
      <w:pPr>
        <w:numPr>
          <w:ilvl w:val="1"/>
          <w:numId w:val="12"/>
        </w:numPr>
        <w:spacing w:before="100" w:beforeAutospacing="1" w:after="100" w:afterAutospacing="1"/>
      </w:pPr>
      <w:r>
        <w:t>kpi_extractor.py Finds KPI blocks in source code</w:t>
      </w:r>
    </w:p>
    <w:p w14:paraId="552827B5" w14:textId="77777777" w:rsidR="00E53CCB" w:rsidRDefault="00E53CCB" w:rsidP="00E53CCB">
      <w:pPr>
        <w:numPr>
          <w:ilvl w:val="1"/>
          <w:numId w:val="12"/>
        </w:numPr>
        <w:spacing w:before="100" w:beforeAutospacing="1" w:after="100" w:afterAutospacing="1"/>
      </w:pPr>
      <w:r>
        <w:t>utils.py Helpers (formatters, IO)</w:t>
      </w:r>
    </w:p>
    <w:p w14:paraId="0088389A" w14:textId="77777777" w:rsidR="00E53CCB" w:rsidRDefault="00E53CCB" w:rsidP="00E53CCB">
      <w:pPr>
        <w:numPr>
          <w:ilvl w:val="0"/>
          <w:numId w:val="12"/>
        </w:numPr>
        <w:spacing w:before="100" w:beforeAutospacing="1" w:after="100" w:afterAutospacing="1"/>
      </w:pPr>
      <w:r>
        <w:t xml:space="preserve">templates/ </w:t>
      </w:r>
    </w:p>
    <w:p w14:paraId="04F02A5D" w14:textId="77777777" w:rsidR="00E53CCB" w:rsidRDefault="00E53CCB" w:rsidP="00E53CCB">
      <w:pPr>
        <w:numPr>
          <w:ilvl w:val="1"/>
          <w:numId w:val="12"/>
        </w:numPr>
        <w:spacing w:before="100" w:beforeAutospacing="1" w:after="100" w:afterAutospacing="1"/>
      </w:pPr>
      <w:r>
        <w:t>kpi_template.rst.j2 Sphinx/RST template for each KPI page</w:t>
      </w:r>
    </w:p>
    <w:p w14:paraId="0C95F107" w14:textId="77777777" w:rsidR="00E53CCB" w:rsidRDefault="00E53CCB" w:rsidP="00E53CCB">
      <w:pPr>
        <w:numPr>
          <w:ilvl w:val="0"/>
          <w:numId w:val="12"/>
        </w:numPr>
        <w:spacing w:before="100" w:beforeAutospacing="1" w:after="100" w:afterAutospacing="1"/>
      </w:pPr>
      <w:r>
        <w:t xml:space="preserve">docs/ </w:t>
      </w:r>
    </w:p>
    <w:p w14:paraId="6F4C6435" w14:textId="77777777" w:rsidR="00E53CCB" w:rsidRDefault="00E53CCB" w:rsidP="00E53CCB">
      <w:pPr>
        <w:numPr>
          <w:ilvl w:val="1"/>
          <w:numId w:val="12"/>
        </w:numPr>
        <w:spacing w:before="100" w:beforeAutospacing="1" w:after="100" w:afterAutospacing="1"/>
      </w:pPr>
      <w:r>
        <w:t>index.rst Auto-updated by generator</w:t>
      </w:r>
    </w:p>
    <w:p w14:paraId="60AD3276" w14:textId="77777777" w:rsidR="00E53CCB" w:rsidRDefault="00E53CCB" w:rsidP="00E53CCB">
      <w:pPr>
        <w:numPr>
          <w:ilvl w:val="0"/>
          <w:numId w:val="12"/>
        </w:numPr>
        <w:spacing w:before="100" w:beforeAutospacing="1" w:after="100" w:afterAutospacing="1"/>
      </w:pPr>
      <w:r>
        <w:t>KPI_Inrctive_Bluebook.plantuml UML + Flowchart</w:t>
      </w:r>
    </w:p>
    <w:p w14:paraId="6F75BBFF" w14:textId="77777777" w:rsidR="00E53CCB" w:rsidRDefault="00E53CCB" w:rsidP="00E53CCB">
      <w:pPr>
        <w:numPr>
          <w:ilvl w:val="0"/>
          <w:numId w:val="12"/>
        </w:numPr>
        <w:spacing w:before="100" w:beforeAutospacing="1" w:after="100" w:afterAutospacing="1"/>
      </w:pPr>
      <w:r>
        <w:t>README.md Cookbook + Technical intro</w:t>
      </w:r>
    </w:p>
    <w:p w14:paraId="22763C89" w14:textId="77777777" w:rsidR="00994F8F" w:rsidRPr="00E67C4C" w:rsidRDefault="00994F8F" w:rsidP="00994F8F">
      <w:pPr>
        <w:pStyle w:val="Heading1"/>
        <w:shd w:val="clear" w:color="auto" w:fill="1E1F22"/>
        <w:spacing w:before="240" w:after="240"/>
        <w:rPr>
          <w:rFonts w:ascii="Helvetica" w:hAnsi="Helvetica"/>
          <w:color w:val="BCBEC4"/>
          <w:sz w:val="53"/>
          <w:szCs w:val="53"/>
        </w:rPr>
      </w:pPr>
      <w:r w:rsidRPr="00E67C4C">
        <w:rPr>
          <w:rFonts w:ascii="Helvetica" w:hAnsi="Helvetica"/>
          <w:color w:val="BCBEC4"/>
          <w:sz w:val="53"/>
          <w:szCs w:val="53"/>
        </w:rPr>
        <w:lastRenderedPageBreak/>
        <w:t>AI-Powered KPI Extractor &amp; Interactive Bluebook Generator</w:t>
      </w:r>
    </w:p>
    <w:p w14:paraId="2CFD1269"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This tool scans your Python code for KPI comments inside functions, generates clean documentation pages with readable math, and builds an interactive HTML “Bluebook” using Sphinx.</w:t>
      </w:r>
    </w:p>
    <w:p w14:paraId="03B81A4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Features</w:t>
      </w:r>
    </w:p>
    <w:p w14:paraId="48D5620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AST-precise “Code Context” (only the function that implements the KPI)</w:t>
      </w:r>
    </w:p>
    <w:p w14:paraId="3D1F460B"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Programmatic LaTeX/MathJax formulas with italic readable labels and correct operator precedence</w:t>
      </w:r>
    </w:p>
    <w:p w14:paraId="73CEEC1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AI-generated descriptions/objectives/notes</w:t>
      </w:r>
    </w:p>
    <w:p w14:paraId="6444DF63"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Smart unit-of-measure inference (%, tons/day, hours per failure, ratio, …)</w:t>
      </w:r>
    </w:p>
    <w:p w14:paraId="413AC47D"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One-command CLI</w:t>
      </w:r>
    </w:p>
    <w:p w14:paraId="0690BBFE"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Requirements</w:t>
      </w:r>
    </w:p>
    <w:p w14:paraId="7988A4CF"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Python 3.10+</w:t>
      </w:r>
    </w:p>
    <w:p w14:paraId="0A27997B"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virtualenv + pip</w:t>
      </w:r>
    </w:p>
    <w:p w14:paraId="2C37B5F6"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Packages: click, jinja2, requests (installed automatically by your project)</w:t>
      </w:r>
    </w:p>
    <w:p w14:paraId="704C73A2" w14:textId="319860D7" w:rsidR="00994F8F" w:rsidRPr="00E67C4C" w:rsidRDefault="00994F8F" w:rsidP="00994F8F">
      <w:pPr>
        <w:numPr>
          <w:ilvl w:val="0"/>
          <w:numId w:val="14"/>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for building docs: </w:t>
      </w:r>
      <w:r w:rsidRPr="00E67C4C">
        <w:rPr>
          <w:rFonts w:ascii="Consolas" w:hAnsi="Consolas" w:cs="Consolas"/>
          <w:noProof/>
          <w:color w:val="6B9BFA"/>
          <w:sz w:val="18"/>
          <w:szCs w:val="18"/>
        </w:rPr>
        <w:drawing>
          <wp:inline distT="0" distB="0" distL="0" distR="0" wp14:anchorId="061340A0" wp14:editId="6931ABCA">
            <wp:extent cx="382905" cy="382905"/>
            <wp:effectExtent l="0" t="0" r="0" b="0"/>
            <wp:docPr id="275616377" name="Picture 9">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pip install sphinx</w:t>
      </w:r>
    </w:p>
    <w:p w14:paraId="3FFD02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Install</w:t>
      </w:r>
    </w:p>
    <w:p w14:paraId="6861D43B" w14:textId="4B7C3C0A"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BA2E2D0" wp14:editId="4398798F">
            <wp:extent cx="382905" cy="382905"/>
            <wp:effectExtent l="0" t="0" r="0" b="0"/>
            <wp:docPr id="1999026834" name="Picture 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venv .venv &amp;&amp; source .venv/bin/activate pip install -e</w:t>
      </w:r>
    </w:p>
    <w:p w14:paraId="0C17C024"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If you don’t have a setup.py, simply run from the repo root:</w:t>
      </w:r>
    </w:p>
    <w:p w14:paraId="0632DD5A" w14:textId="41A4E4E6"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2E4113E" wp14:editId="19392DF6">
            <wp:extent cx="382905" cy="382905"/>
            <wp:effectExtent l="0" t="0" r="0" b="0"/>
            <wp:docPr id="1780531767" name="Picture 7">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bluebook_generator.cli generate path/to/your/source</w:t>
      </w:r>
    </w:p>
    <w:p w14:paraId="686288F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Set your OpenAI key:</w:t>
      </w:r>
    </w:p>
    <w:p w14:paraId="272DE35F"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bash 'export OPENAI_API_KEY=sk-...'</w:t>
      </w:r>
    </w:p>
    <w:p w14:paraId="2678735A"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How to Use</w:t>
      </w:r>
    </w:p>
    <w:p w14:paraId="75EE143E"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Tag KPIs in code inside a function with a single-line comment: 'python def calculate_oee(...): # KPI: Overall Equipment Effectiveness (OEE) oee = availability * performance * quality * 100 return oee'</w:t>
      </w:r>
    </w:p>
    <w:p w14:paraId="498B727A"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Generate: bash 'bluebook generate ./path/to/your/repo'</w:t>
      </w:r>
    </w:p>
    <w:p w14:paraId="05B39800" w14:textId="77777777" w:rsidR="00994F8F" w:rsidRPr="00E67C4C" w:rsidRDefault="00994F8F" w:rsidP="00994F8F">
      <w:pPr>
        <w:numPr>
          <w:ilvl w:val="0"/>
          <w:numId w:val="15"/>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Open </w:t>
      </w:r>
      <w:r w:rsidRPr="00E67C4C">
        <w:rPr>
          <w:rStyle w:val="HTMLCode"/>
          <w:rFonts w:ascii="Consolas" w:eastAsiaTheme="majorEastAsia" w:hAnsi="Consolas" w:cs="Consolas"/>
          <w:color w:val="BCBEC4"/>
          <w:sz w:val="18"/>
          <w:szCs w:val="18"/>
        </w:rPr>
        <w:t>docs/_build/index.html</w:t>
      </w:r>
      <w:r w:rsidRPr="00E67C4C">
        <w:rPr>
          <w:rFonts w:ascii="Helvetica" w:hAnsi="Helvetica"/>
          <w:color w:val="BCBEC4"/>
          <w:sz w:val="20"/>
          <w:szCs w:val="20"/>
        </w:rPr>
        <w:t>.</w:t>
      </w:r>
    </w:p>
    <w:p w14:paraId="55DAFE22"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lastRenderedPageBreak/>
        <w:t>How it Works</w:t>
      </w:r>
    </w:p>
    <w:p w14:paraId="4D5438C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kpi_extractor.py</w:t>
      </w:r>
      <w:r w:rsidRPr="00E67C4C">
        <w:rPr>
          <w:rFonts w:ascii="Helvetica" w:hAnsi="Helvetica"/>
          <w:color w:val="BCBEC4"/>
          <w:sz w:val="20"/>
          <w:szCs w:val="20"/>
        </w:rPr>
        <w:t> finds </w:t>
      </w:r>
      <w:r w:rsidRPr="00E67C4C">
        <w:rPr>
          <w:rStyle w:val="HTMLCode"/>
          <w:rFonts w:ascii="Consolas" w:eastAsiaTheme="majorEastAsia" w:hAnsi="Consolas" w:cs="Consolas"/>
          <w:color w:val="BCBEC4"/>
          <w:sz w:val="18"/>
          <w:szCs w:val="18"/>
        </w:rPr>
        <w:t># KPI:</w:t>
      </w:r>
      <w:r w:rsidRPr="00E67C4C">
        <w:rPr>
          <w:rFonts w:ascii="Helvetica" w:hAnsi="Helvetica"/>
          <w:color w:val="BCBEC4"/>
          <w:sz w:val="20"/>
          <w:szCs w:val="20"/>
        </w:rPr>
        <w:t> markers within functions.</w:t>
      </w:r>
    </w:p>
    <w:p w14:paraId="33138070"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main.py</w:t>
      </w:r>
      <w:r w:rsidRPr="00E67C4C">
        <w:rPr>
          <w:rFonts w:ascii="Helvetica" w:hAnsi="Helvetica"/>
          <w:color w:val="BCBEC4"/>
          <w:sz w:val="20"/>
          <w:szCs w:val="20"/>
        </w:rPr>
        <w:t> scopes the function with AST, generates MathJax from code, and renders a Jinja template.</w:t>
      </w:r>
    </w:p>
    <w:p w14:paraId="0E33277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ai_generator.py</w:t>
      </w:r>
      <w:r w:rsidRPr="00E67C4C">
        <w:rPr>
          <w:rFonts w:ascii="Helvetica" w:hAnsi="Helvetica"/>
          <w:color w:val="BCBEC4"/>
          <w:sz w:val="20"/>
          <w:szCs w:val="20"/>
        </w:rPr>
        <w:t> calls OpenAI to create narrative fields and infers a specific unit when the AI is vague.</w:t>
      </w:r>
    </w:p>
    <w:p w14:paraId="5B7E1E2E"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converts </w:t>
      </w:r>
      <w:r w:rsidRPr="00E67C4C">
        <w:rPr>
          <w:rStyle w:val="HTMLCode"/>
          <w:rFonts w:ascii="Consolas" w:eastAsiaTheme="majorEastAsia" w:hAnsi="Consolas" w:cs="Consolas"/>
          <w:color w:val="BCBEC4"/>
          <w:sz w:val="18"/>
          <w:szCs w:val="18"/>
        </w:rPr>
        <w:t>.rst</w:t>
      </w:r>
      <w:r w:rsidRPr="00E67C4C">
        <w:rPr>
          <w:rFonts w:ascii="Helvetica" w:hAnsi="Helvetica"/>
          <w:color w:val="BCBEC4"/>
          <w:sz w:val="20"/>
          <w:szCs w:val="20"/>
        </w:rPr>
        <w:t> into an HTML Bluebook.</w:t>
      </w:r>
    </w:p>
    <w:p w14:paraId="1058A0A8"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Customization</w:t>
      </w:r>
    </w:p>
    <w:p w14:paraId="33180D9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Edit </w:t>
      </w:r>
      <w:r w:rsidRPr="00E67C4C">
        <w:rPr>
          <w:rStyle w:val="HTMLCode"/>
          <w:rFonts w:ascii="Consolas" w:eastAsiaTheme="majorEastAsia" w:hAnsi="Consolas" w:cs="Consolas"/>
          <w:color w:val="BCBEC4"/>
          <w:sz w:val="18"/>
          <w:szCs w:val="18"/>
        </w:rPr>
        <w:t>templates/kpi_template.rst.j2</w:t>
      </w:r>
      <w:r w:rsidRPr="00E67C4C">
        <w:rPr>
          <w:rFonts w:ascii="Helvetica" w:hAnsi="Helvetica"/>
          <w:color w:val="BCBEC4"/>
          <w:sz w:val="20"/>
          <w:szCs w:val="20"/>
        </w:rPr>
        <w:t> for layout.</w:t>
      </w:r>
    </w:p>
    <w:p w14:paraId="3CCF5644"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Add rules to </w:t>
      </w:r>
      <w:r w:rsidRPr="00E67C4C">
        <w:rPr>
          <w:rStyle w:val="HTMLCode"/>
          <w:rFonts w:ascii="Consolas" w:eastAsiaTheme="majorEastAsia" w:hAnsi="Consolas" w:cs="Consolas"/>
          <w:color w:val="BCBEC4"/>
          <w:sz w:val="18"/>
          <w:szCs w:val="18"/>
        </w:rPr>
        <w:t>ai_generator._infer_unit_of_measure</w:t>
      </w:r>
      <w:r w:rsidRPr="00E67C4C">
        <w:rPr>
          <w:rFonts w:ascii="Helvetica" w:hAnsi="Helvetica"/>
          <w:color w:val="BCBEC4"/>
          <w:sz w:val="20"/>
          <w:szCs w:val="20"/>
        </w:rPr>
        <w:t> to refine units.</w:t>
      </w:r>
    </w:p>
    <w:p w14:paraId="792D4FC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Extend variable definitions in </w:t>
      </w:r>
      <w:r w:rsidRPr="00E67C4C">
        <w:rPr>
          <w:rStyle w:val="HTMLCode"/>
          <w:rFonts w:ascii="Consolas" w:eastAsiaTheme="majorEastAsia" w:hAnsi="Consolas" w:cs="Consolas"/>
          <w:color w:val="BCBEC4"/>
          <w:sz w:val="18"/>
          <w:szCs w:val="18"/>
        </w:rPr>
        <w:t>main.generate_formula_from_code</w:t>
      </w:r>
      <w:r w:rsidRPr="00E67C4C">
        <w:rPr>
          <w:rFonts w:ascii="Helvetica" w:hAnsi="Helvetica"/>
          <w:color w:val="BCBEC4"/>
          <w:sz w:val="20"/>
          <w:szCs w:val="20"/>
        </w:rPr>
        <w:t>.</w:t>
      </w:r>
    </w:p>
    <w:p w14:paraId="5A5BA19F"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Troubleshooting</w:t>
      </w:r>
    </w:p>
    <w:p w14:paraId="0854407C"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Missing API key </w:t>
      </w:r>
      <w:r w:rsidRPr="00E67C4C">
        <w:rPr>
          <w:color w:val="BCBEC4"/>
          <w:sz w:val="20"/>
          <w:szCs w:val="20"/>
        </w:rPr>
        <w:t>→</w:t>
      </w:r>
      <w:r w:rsidRPr="00E67C4C">
        <w:rPr>
          <w:rFonts w:ascii="Helvetica" w:hAnsi="Helvetica"/>
          <w:color w:val="BCBEC4"/>
          <w:sz w:val="20"/>
          <w:szCs w:val="20"/>
        </w:rPr>
        <w:t xml:space="preserve"> set </w:t>
      </w:r>
      <w:r w:rsidRPr="00E67C4C">
        <w:rPr>
          <w:rStyle w:val="HTMLCode"/>
          <w:rFonts w:ascii="Consolas" w:eastAsiaTheme="majorEastAsia" w:hAnsi="Consolas" w:cs="Consolas"/>
          <w:color w:val="BCBEC4"/>
          <w:sz w:val="18"/>
          <w:szCs w:val="18"/>
        </w:rPr>
        <w:t>OPENAI_API_KEY</w:t>
      </w:r>
      <w:r w:rsidRPr="00E67C4C">
        <w:rPr>
          <w:rFonts w:ascii="Helvetica" w:hAnsi="Helvetica"/>
          <w:color w:val="BCBEC4"/>
          <w:sz w:val="20"/>
          <w:szCs w:val="20"/>
        </w:rPr>
        <w:t>.</w:t>
      </w:r>
    </w:p>
    <w:p w14:paraId="233A81DB"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“No KPIs found” </w:t>
      </w:r>
      <w:r w:rsidRPr="00E67C4C">
        <w:rPr>
          <w:color w:val="BCBEC4"/>
          <w:sz w:val="20"/>
          <w:szCs w:val="20"/>
        </w:rPr>
        <w:t>→</w:t>
      </w:r>
      <w:r w:rsidRPr="00E67C4C">
        <w:rPr>
          <w:rFonts w:ascii="Helvetica" w:hAnsi="Helvetica"/>
          <w:color w:val="BCBEC4"/>
          <w:sz w:val="20"/>
          <w:szCs w:val="20"/>
        </w:rPr>
        <w:t xml:space="preserve"> ensure </w:t>
      </w:r>
      <w:r w:rsidRPr="00E67C4C">
        <w:rPr>
          <w:rStyle w:val="HTMLCode"/>
          <w:rFonts w:ascii="Consolas" w:eastAsiaTheme="majorEastAsia" w:hAnsi="Consolas" w:cs="Consolas"/>
          <w:color w:val="BCBEC4"/>
          <w:sz w:val="18"/>
          <w:szCs w:val="18"/>
        </w:rPr>
        <w:t># KPI: Your KPI Name</w:t>
      </w:r>
      <w:r w:rsidRPr="00E67C4C">
        <w:rPr>
          <w:rFonts w:ascii="Helvetica" w:hAnsi="Helvetica"/>
          <w:color w:val="BCBEC4"/>
          <w:sz w:val="20"/>
          <w:szCs w:val="20"/>
        </w:rPr>
        <w:t> is inside a function.</w:t>
      </w:r>
    </w:p>
    <w:p w14:paraId="169479DD" w14:textId="77777777" w:rsidR="00994F8F" w:rsidRPr="00E67C4C" w:rsidRDefault="00994F8F" w:rsidP="00994F8F">
      <w:pPr>
        <w:numPr>
          <w:ilvl w:val="0"/>
          <w:numId w:val="18"/>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 xml:space="preserve">Broken LaTeX </w:t>
      </w:r>
      <w:r w:rsidRPr="00E67C4C">
        <w:rPr>
          <w:color w:val="BCBEC4"/>
          <w:sz w:val="20"/>
          <w:szCs w:val="20"/>
        </w:rPr>
        <w:t>→</w:t>
      </w:r>
      <w:r w:rsidRPr="00E67C4C">
        <w:rPr>
          <w:rFonts w:ascii="Helvetica" w:hAnsi="Helvetica"/>
          <w:color w:val="BCBEC4"/>
          <w:sz w:val="20"/>
          <w:szCs w:val="20"/>
        </w:rPr>
        <w:t xml:space="preserve"> check expressions or open an issue with the example.</w:t>
      </w:r>
    </w:p>
    <w:p w14:paraId="5913DB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Example KPIs</w:t>
      </w:r>
    </w:p>
    <w:p w14:paraId="69E4B42B"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Overall Equipment Effectiveness (OEE)</w:t>
      </w:r>
    </w:p>
    <w:p w14:paraId="05E0CE42"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Ethylene Yield Percentage</w:t>
      </w:r>
    </w:p>
    <w:p w14:paraId="1C557E63"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Daily Feedstock Throughput (tons/day)</w:t>
      </w:r>
    </w:p>
    <w:p w14:paraId="16DE6F96"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Mean Time Between Failures (hours per failure)</w:t>
      </w:r>
    </w:p>
    <w:p w14:paraId="6E6B9C3D"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Propylene to Ethylene (P/E) Ratio</w:t>
      </w:r>
    </w:p>
    <w:p w14:paraId="3155CCB1"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Packaging (optional) If you’d like a console script named bluebook, add this to your pyproject.toml or setup.cfg. Example for setup.cfg: [metadata] name = bluebook-generator version = 1.0.0 description = AI-Powered KPI Extractor &amp; Interactive Bluebook Generator</w:t>
      </w:r>
    </w:p>
    <w:p w14:paraId="439A77CB"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 packages = find: install_requires = click jinja2 python-dotenv openai sphinx</w:t>
      </w:r>
    </w:p>
    <w:p w14:paraId="17F28A41" w14:textId="77777777" w:rsidR="00994F8F"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[options.entry_points] console_scripts = bluebook = bluebook_generator.cli:main</w:t>
      </w: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0C0B326F" w:rsidR="00F323B6" w:rsidRDefault="00A34B17"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249A72C4" wp14:editId="52A9F0DB">
            <wp:extent cx="6436242" cy="2632258"/>
            <wp:effectExtent l="0" t="0" r="3175" b="0"/>
            <wp:docPr id="14707032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3232" name="Picture 1470703232"/>
                    <pic:cNvPicPr/>
                  </pic:nvPicPr>
                  <pic:blipFill>
                    <a:blip r:embed="rId12">
                      <a:extLst>
                        <a:ext uri="{28A0092B-C50C-407E-A947-70E740481C1C}">
                          <a14:useLocalDpi xmlns:a14="http://schemas.microsoft.com/office/drawing/2010/main" val="0"/>
                        </a:ext>
                      </a:extLst>
                    </a:blip>
                    <a:stretch>
                      <a:fillRect/>
                    </a:stretch>
                  </pic:blipFill>
                  <pic:spPr>
                    <a:xfrm>
                      <a:off x="0" y="0"/>
                      <a:ext cx="6485725" cy="2652495"/>
                    </a:xfrm>
                    <a:prstGeom prst="rect">
                      <a:avLst/>
                    </a:prstGeom>
                  </pic:spPr>
                </pic:pic>
              </a:graphicData>
            </a:graphic>
          </wp:inline>
        </w:drawing>
      </w:r>
    </w:p>
    <w:p w14:paraId="215EB022" w14:textId="48C19A3E" w:rsidR="00C86803" w:rsidRPr="007033EC" w:rsidRDefault="00C86803" w:rsidP="00C8680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33531FF5" w14:textId="4897CE69" w:rsidR="00C86803" w:rsidRDefault="00C86803" w:rsidP="00C86803">
      <w:pPr>
        <w:spacing w:before="100" w:beforeAutospacing="1" w:after="100" w:afterAutospacing="1"/>
        <w:jc w:val="center"/>
        <w:rPr>
          <w:color w:val="000000"/>
        </w:rPr>
      </w:pPr>
    </w:p>
    <w:p w14:paraId="7DE6D0BC" w14:textId="77777777" w:rsidR="00F323B6" w:rsidRPr="009B154E" w:rsidRDefault="00F323B6" w:rsidP="009B154E">
      <w:pPr>
        <w:spacing w:before="100" w:beforeAutospacing="1" w:after="100" w:afterAutospacing="1"/>
        <w:rPr>
          <w:color w:val="000000"/>
        </w:rPr>
      </w:pP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processes source code repositories to automatically extract KPIs, enrich them with descriptive metadata, and generate an interactive documentation site</w:t>
      </w:r>
      <w:r>
        <w:rPr>
          <w:color w:val="000000"/>
        </w:rPr>
        <w:t xml:space="preserv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lastRenderedPageBreak/>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A1A62BE" w:rsidR="009B154E" w:rsidRDefault="00994F8F" w:rsidP="00994F8F">
      <w:pPr>
        <w:spacing w:before="100" w:beforeAutospacing="1" w:after="100" w:afterAutospacing="1"/>
        <w:jc w:val="center"/>
        <w:rPr>
          <w:color w:val="000000"/>
          <w:lang w:val="en-US"/>
        </w:rPr>
      </w:pPr>
      <w:r>
        <w:rPr>
          <w:noProof/>
          <w:color w:val="000000"/>
          <w14:ligatures w14:val="standardContextual"/>
        </w:rPr>
        <w:drawing>
          <wp:inline distT="0" distB="0" distL="0" distR="0" wp14:anchorId="314ADB2E" wp14:editId="3B811133">
            <wp:extent cx="2679700" cy="5727700"/>
            <wp:effectExtent l="0" t="0" r="0" b="0"/>
            <wp:docPr id="1062075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75430" name="Picture 1062075430"/>
                    <pic:cNvPicPr/>
                  </pic:nvPicPr>
                  <pic:blipFill>
                    <a:blip r:embed="rId13">
                      <a:extLst>
                        <a:ext uri="{28A0092B-C50C-407E-A947-70E740481C1C}">
                          <a14:useLocalDpi xmlns:a14="http://schemas.microsoft.com/office/drawing/2010/main" val="0"/>
                        </a:ext>
                      </a:extLst>
                    </a:blip>
                    <a:stretch>
                      <a:fillRect/>
                    </a:stretch>
                  </pic:blipFill>
                  <pic:spPr>
                    <a:xfrm>
                      <a:off x="0" y="0"/>
                      <a:ext cx="2679700" cy="57277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lastRenderedPageBreak/>
        <w:t>High-level Components</w:t>
      </w:r>
      <w:r w:rsidRPr="00B269AF">
        <w:rPr>
          <w:rFonts w:asciiTheme="majorBidi" w:hAnsiTheme="majorBidi" w:cstheme="majorBidi"/>
          <w:b/>
          <w:bCs/>
          <w:color w:val="000000"/>
        </w:rPr>
        <w:t xml:space="preserve">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w:t>
      </w:r>
      <w:r w:rsidRPr="00B269AF">
        <w:rPr>
          <w:rFonts w:asciiTheme="majorBidi" w:hAnsiTheme="majorBidi" w:cstheme="majorBidi"/>
          <w:b/>
          <w:bCs/>
          <w:color w:val="000000"/>
          <w:sz w:val="18"/>
          <w:szCs w:val="18"/>
        </w:rPr>
        <w:t>. 6</w:t>
      </w:r>
      <w:r w:rsidRPr="00B269AF">
        <w:rPr>
          <w:rFonts w:asciiTheme="majorBidi" w:hAnsiTheme="majorBidi" w:cstheme="majorBidi"/>
          <w:b/>
          <w:bCs/>
          <w:color w:val="000000"/>
          <w:sz w:val="18"/>
          <w:szCs w:val="18"/>
        </w:rPr>
        <w:t>.</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105A096C" w14:textId="77777777" w:rsidR="002E1034" w:rsidRDefault="002E1034" w:rsidP="00A92A24">
      <w:pPr>
        <w:spacing w:before="100" w:beforeAutospacing="1" w:after="100" w:afterAutospacing="1"/>
        <w:rPr>
          <w:color w:val="000000"/>
        </w:rPr>
      </w:pPr>
    </w:p>
    <w:p w14:paraId="43D60ACF" w14:textId="77777777" w:rsidR="002E1034" w:rsidRDefault="002E1034" w:rsidP="00A92A24">
      <w:pPr>
        <w:spacing w:before="100" w:beforeAutospacing="1" w:after="100" w:afterAutospacing="1"/>
        <w:rPr>
          <w:color w:val="000000"/>
        </w:rPr>
      </w:pPr>
    </w:p>
    <w:p w14:paraId="3982C596" w14:textId="77777777" w:rsidR="002E1034" w:rsidRDefault="002E1034" w:rsidP="00A92A24">
      <w:pPr>
        <w:spacing w:before="100" w:beforeAutospacing="1" w:after="100" w:afterAutospacing="1"/>
        <w:rPr>
          <w:color w:val="000000"/>
        </w:rPr>
      </w:pPr>
    </w:p>
    <w:p w14:paraId="0E775EDF" w14:textId="77777777" w:rsidR="009B154E" w:rsidRPr="00A92A24" w:rsidRDefault="009B154E" w:rsidP="00A92A24">
      <w:pPr>
        <w:spacing w:before="100" w:beforeAutospacing="1" w:after="100" w:afterAutospacing="1"/>
        <w:rPr>
          <w:color w:val="000000"/>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lastRenderedPageBreak/>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P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10AC1E83" w14:textId="7B787667" w:rsidR="0073379E" w:rsidRDefault="004F27B4" w:rsidP="003B68EF">
      <w: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lastRenderedPageBreak/>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sectPr w:rsidR="00496914"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30922" w14:textId="77777777" w:rsidR="00EF378A" w:rsidRDefault="00EF378A" w:rsidP="00C86803">
      <w:r>
        <w:separator/>
      </w:r>
    </w:p>
  </w:endnote>
  <w:endnote w:type="continuationSeparator" w:id="0">
    <w:p w14:paraId="6BA48805" w14:textId="77777777" w:rsidR="00EF378A" w:rsidRDefault="00EF378A"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8EDF8" w14:textId="77777777" w:rsidR="00EF378A" w:rsidRDefault="00EF378A" w:rsidP="00C86803">
      <w:r>
        <w:separator/>
      </w:r>
    </w:p>
  </w:footnote>
  <w:footnote w:type="continuationSeparator" w:id="0">
    <w:p w14:paraId="56ADCB64" w14:textId="77777777" w:rsidR="00EF378A" w:rsidRDefault="00EF378A"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352C56"/>
    <w:multiLevelType w:val="hybridMultilevel"/>
    <w:tmpl w:val="C17AF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8"/>
  </w:num>
  <w:num w:numId="2" w16cid:durableId="1449006039">
    <w:abstractNumId w:val="6"/>
  </w:num>
  <w:num w:numId="3" w16cid:durableId="31152161">
    <w:abstractNumId w:val="14"/>
  </w:num>
  <w:num w:numId="4" w16cid:durableId="2062895452">
    <w:abstractNumId w:val="20"/>
  </w:num>
  <w:num w:numId="5" w16cid:durableId="949896522">
    <w:abstractNumId w:val="16"/>
  </w:num>
  <w:num w:numId="6" w16cid:durableId="543445449">
    <w:abstractNumId w:val="7"/>
  </w:num>
  <w:num w:numId="7" w16cid:durableId="803498329">
    <w:abstractNumId w:val="17"/>
  </w:num>
  <w:num w:numId="8" w16cid:durableId="1874151505">
    <w:abstractNumId w:val="13"/>
  </w:num>
  <w:num w:numId="9" w16cid:durableId="705839741">
    <w:abstractNumId w:val="4"/>
  </w:num>
  <w:num w:numId="10" w16cid:durableId="1293827610">
    <w:abstractNumId w:val="21"/>
  </w:num>
  <w:num w:numId="11" w16cid:durableId="1218130318">
    <w:abstractNumId w:val="10"/>
  </w:num>
  <w:num w:numId="12" w16cid:durableId="336346935">
    <w:abstractNumId w:val="3"/>
  </w:num>
  <w:num w:numId="13" w16cid:durableId="767503906">
    <w:abstractNumId w:val="23"/>
  </w:num>
  <w:num w:numId="14" w16cid:durableId="604002169">
    <w:abstractNumId w:val="2"/>
  </w:num>
  <w:num w:numId="15" w16cid:durableId="51393543">
    <w:abstractNumId w:val="22"/>
  </w:num>
  <w:num w:numId="16" w16cid:durableId="94594747">
    <w:abstractNumId w:val="11"/>
  </w:num>
  <w:num w:numId="17" w16cid:durableId="1947037119">
    <w:abstractNumId w:val="18"/>
  </w:num>
  <w:num w:numId="18" w16cid:durableId="1183318972">
    <w:abstractNumId w:val="0"/>
  </w:num>
  <w:num w:numId="19" w16cid:durableId="1903708170">
    <w:abstractNumId w:val="19"/>
  </w:num>
  <w:num w:numId="20" w16cid:durableId="242642197">
    <w:abstractNumId w:val="9"/>
  </w:num>
  <w:num w:numId="21" w16cid:durableId="713819342">
    <w:abstractNumId w:val="5"/>
  </w:num>
  <w:num w:numId="22" w16cid:durableId="840704383">
    <w:abstractNumId w:val="1"/>
  </w:num>
  <w:num w:numId="23" w16cid:durableId="825777938">
    <w:abstractNumId w:val="12"/>
  </w:num>
  <w:num w:numId="24" w16cid:durableId="1398812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10591D"/>
    <w:rsid w:val="0017155B"/>
    <w:rsid w:val="00270659"/>
    <w:rsid w:val="00285C71"/>
    <w:rsid w:val="002A7D1C"/>
    <w:rsid w:val="002E1034"/>
    <w:rsid w:val="00320334"/>
    <w:rsid w:val="003B68EF"/>
    <w:rsid w:val="003E60AD"/>
    <w:rsid w:val="00496914"/>
    <w:rsid w:val="004B2361"/>
    <w:rsid w:val="004D1082"/>
    <w:rsid w:val="004F27B4"/>
    <w:rsid w:val="005829BC"/>
    <w:rsid w:val="007033EC"/>
    <w:rsid w:val="0073379E"/>
    <w:rsid w:val="00742E0D"/>
    <w:rsid w:val="007730AE"/>
    <w:rsid w:val="00837E3F"/>
    <w:rsid w:val="00994F8F"/>
    <w:rsid w:val="009B154E"/>
    <w:rsid w:val="00A34B17"/>
    <w:rsid w:val="00A86954"/>
    <w:rsid w:val="00A92A24"/>
    <w:rsid w:val="00B03D77"/>
    <w:rsid w:val="00B17723"/>
    <w:rsid w:val="00B269AF"/>
    <w:rsid w:val="00B91C1B"/>
    <w:rsid w:val="00C26C99"/>
    <w:rsid w:val="00C86803"/>
    <w:rsid w:val="00D019CE"/>
    <w:rsid w:val="00E53CCB"/>
    <w:rsid w:val="00E67C4C"/>
    <w:rsid w:val="00E926ED"/>
    <w:rsid w:val="00E96186"/>
    <w:rsid w:val="00EF378A"/>
    <w:rsid w:val="00F323B6"/>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91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svg"/><Relationship Id="rId10" Type="http://schemas.openxmlformats.org/officeDocument/2006/relationships/hyperlink" Target="http://localhost:63342/markdownPreview/1084629374/markdown-preview-index-1497440239.html?_ijt=a6e1shc6jah0huv1gtmokuhssj"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14</Pages>
  <Words>2631</Words>
  <Characters>15002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5</cp:revision>
  <dcterms:created xsi:type="dcterms:W3CDTF">2025-08-25T15:24:00Z</dcterms:created>
  <dcterms:modified xsi:type="dcterms:W3CDTF">2025-08-30T16:13:00Z</dcterms:modified>
</cp:coreProperties>
</file>