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697499" w14:paraId="750BA939" w14:textId="77777777" w:rsidTr="00282E5F">
        <w:tblPrEx>
          <w:tblCellMar>
            <w:top w:w="0" w:type="dxa"/>
            <w:bottom w:w="0" w:type="dxa"/>
          </w:tblCellMar>
        </w:tblPrEx>
        <w:tc>
          <w:tcPr>
            <w:tcW w:w="8748" w:type="dxa"/>
            <w:gridSpan w:val="2"/>
            <w:tcBorders>
              <w:top w:val="none" w:sz="6" w:space="0" w:color="auto"/>
              <w:bottom w:val="none" w:sz="6" w:space="0" w:color="auto"/>
            </w:tcBorders>
          </w:tcPr>
          <w:p w14:paraId="2D281072" w14:textId="77777777" w:rsidR="00697499" w:rsidRPr="006226DC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b/>
                <w:bCs/>
                <w:kern w:val="0"/>
                <w:lang w:val="en-US"/>
              </w:rPr>
            </w:pPr>
            <w:r w:rsidRPr="006226DC">
              <w:rPr>
                <w:rFonts w:ascii="Helvetica" w:hAnsi="Helvetica" w:cs="Helvetica"/>
                <w:b/>
                <w:bCs/>
                <w:kern w:val="0"/>
                <w:lang w:val="en-US"/>
              </w:rPr>
              <w:t>KEY PERFORMANCE INDICATORS</w:t>
            </w:r>
          </w:p>
        </w:tc>
      </w:tr>
      <w:tr w:rsidR="00697499" w14:paraId="39E2180E" w14:textId="77777777" w:rsidTr="00282E5F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8748" w:type="dxa"/>
            <w:gridSpan w:val="2"/>
            <w:tcBorders>
              <w:top w:val="none" w:sz="6" w:space="0" w:color="auto"/>
              <w:bottom w:val="none" w:sz="6" w:space="0" w:color="auto"/>
            </w:tcBorders>
          </w:tcPr>
          <w:p w14:paraId="5B67D84E" w14:textId="77777777" w:rsidR="00697499" w:rsidRPr="006226DC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b/>
                <w:bCs/>
                <w:kern w:val="0"/>
                <w:lang w:val="en-US"/>
              </w:rPr>
            </w:pPr>
            <w:r w:rsidRPr="006226DC">
              <w:rPr>
                <w:rFonts w:ascii="Helvetica" w:hAnsi="Helvetica" w:cs="Helvetica"/>
                <w:b/>
                <w:bCs/>
                <w:kern w:val="0"/>
                <w:lang w:val="en-US"/>
              </w:rPr>
              <w:t>KPI FIELDS</w:t>
            </w:r>
          </w:p>
        </w:tc>
      </w:tr>
      <w:tr w:rsidR="00697499" w14:paraId="6CC74347" w14:textId="77777777" w:rsidTr="00282E5F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8748" w:type="dxa"/>
            <w:gridSpan w:val="2"/>
            <w:tcBorders>
              <w:top w:val="none" w:sz="6" w:space="0" w:color="auto"/>
              <w:bottom w:val="none" w:sz="6" w:space="0" w:color="auto"/>
            </w:tcBorders>
          </w:tcPr>
          <w:p w14:paraId="31C1A442" w14:textId="77777777" w:rsidR="00697499" w:rsidRPr="00F922FA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b/>
                <w:bCs/>
                <w:kern w:val="0"/>
                <w:lang w:val="en-US"/>
              </w:rPr>
            </w:pPr>
            <w:r w:rsidRPr="00F922FA">
              <w:rPr>
                <w:rFonts w:ascii="Helvetica" w:hAnsi="Helvetica" w:cs="Helvetica"/>
                <w:b/>
                <w:bCs/>
                <w:kern w:val="0"/>
                <w:lang w:val="en-US"/>
              </w:rPr>
              <w:t>Customer</w:t>
            </w:r>
          </w:p>
        </w:tc>
      </w:tr>
      <w:tr w:rsidR="00697499" w14:paraId="696B5558" w14:textId="77777777" w:rsidTr="00282E5F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36CE9B0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KPI001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44DD82E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% Net Promoter Score (NPS)</w:t>
            </w:r>
          </w:p>
        </w:tc>
      </w:tr>
      <w:tr w:rsidR="00697499" w14:paraId="059F37B2" w14:textId="77777777" w:rsidTr="00282E5F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5B5FBBE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KP1002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1877BA5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# Total Customer Complaints</w:t>
            </w:r>
          </w:p>
        </w:tc>
      </w:tr>
      <w:tr w:rsidR="00697499" w14:paraId="612F6B7F" w14:textId="77777777" w:rsidTr="00282E5F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8285778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KPI003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EB06C16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# Justified Customer Complaints</w:t>
            </w:r>
          </w:p>
        </w:tc>
      </w:tr>
      <w:tr w:rsidR="00697499" w14:paraId="088BF6EC" w14:textId="77777777" w:rsidTr="00282E5F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33BC95D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KP1004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7A8FA02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# Non-Justified Customer Complaints</w:t>
            </w:r>
          </w:p>
        </w:tc>
      </w:tr>
      <w:tr w:rsidR="00697499" w14:paraId="3E0E7A0C" w14:textId="77777777" w:rsidTr="00282E5F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C8C6730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KPI005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15FAA21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# Open Customer Complaints</w:t>
            </w:r>
          </w:p>
        </w:tc>
      </w:tr>
      <w:tr w:rsidR="00697499" w14:paraId="5A4CEB36" w14:textId="77777777" w:rsidTr="00282E5F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C6CF1D4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KPI006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A863932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# Complaints Response Time</w:t>
            </w:r>
          </w:p>
        </w:tc>
      </w:tr>
      <w:tr w:rsidR="00697499" w14:paraId="4038F92C" w14:textId="77777777" w:rsidTr="00282E5F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3E84B5C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KP1007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19FF2F9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# Number of New Customers</w:t>
            </w:r>
          </w:p>
        </w:tc>
      </w:tr>
      <w:tr w:rsidR="00697499" w14:paraId="4FE097AF" w14:textId="77777777" w:rsidTr="00282E5F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4BBE818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KPI008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7C3DC21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% Customer Churn Rate</w:t>
            </w:r>
          </w:p>
        </w:tc>
      </w:tr>
      <w:tr w:rsidR="00697499" w14:paraId="62080BC1" w14:textId="77777777" w:rsidTr="00282E5F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627E92A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KPI009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428F33B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% Market Share</w:t>
            </w:r>
          </w:p>
        </w:tc>
      </w:tr>
      <w:tr w:rsidR="00697499" w14:paraId="2BC5A394" w14:textId="77777777" w:rsidTr="00282E5F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9B7C58D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KPI010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A229547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# Global Media Share of Voice</w:t>
            </w:r>
          </w:p>
        </w:tc>
      </w:tr>
      <w:tr w:rsidR="00697499" w14:paraId="462A9226" w14:textId="77777777" w:rsidTr="00282E5F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82135FD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KPI011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D2100DB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% E-Business Penetration (Transactions)</w:t>
            </w:r>
          </w:p>
        </w:tc>
      </w:tr>
      <w:tr w:rsidR="00697499" w14:paraId="4086B043" w14:textId="77777777" w:rsidTr="00282E5F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A35854F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KPI012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24808CF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% E-Business Penetration (Volume)</w:t>
            </w:r>
          </w:p>
        </w:tc>
      </w:tr>
      <w:tr w:rsidR="00697499" w14:paraId="2229BC83" w14:textId="77777777" w:rsidTr="00282E5F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8748" w:type="dxa"/>
            <w:gridSpan w:val="2"/>
            <w:tcBorders>
              <w:top w:val="none" w:sz="6" w:space="0" w:color="auto"/>
              <w:bottom w:val="none" w:sz="6" w:space="0" w:color="auto"/>
            </w:tcBorders>
          </w:tcPr>
          <w:p w14:paraId="159F7A76" w14:textId="77777777" w:rsidR="00697499" w:rsidRPr="009F3C1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b/>
                <w:bCs/>
                <w:kern w:val="0"/>
                <w:lang w:val="en-US"/>
              </w:rPr>
            </w:pPr>
            <w:r w:rsidRPr="009F3C19">
              <w:rPr>
                <w:rFonts w:ascii="Helvetica" w:hAnsi="Helvetica" w:cs="Helvetica"/>
                <w:b/>
                <w:bCs/>
                <w:kern w:val="0"/>
                <w:lang w:val="en-US"/>
              </w:rPr>
              <w:t>Financial KPIs</w:t>
            </w:r>
          </w:p>
        </w:tc>
      </w:tr>
      <w:tr w:rsidR="00697499" w14:paraId="156BA5C4" w14:textId="77777777" w:rsidTr="00282E5F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631B78C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KPI021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C5B340D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 Operating Cash Flow</w:t>
            </w:r>
          </w:p>
          <w:p w14:paraId="41E8A76C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</w:p>
        </w:tc>
      </w:tr>
      <w:tr w:rsidR="00697499" w14:paraId="3FAFC13E" w14:textId="77777777" w:rsidTr="00282E5F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DC30746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KPI022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DFAF5AD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# Days of Working Capital (Period End Basis)</w:t>
            </w:r>
          </w:p>
        </w:tc>
      </w:tr>
      <w:tr w:rsidR="00697499" w14:paraId="230AB09A" w14:textId="77777777" w:rsidTr="00282E5F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49547BB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KPI182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DEDB376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# Days To Cash (DTC)</w:t>
            </w:r>
          </w:p>
        </w:tc>
      </w:tr>
      <w:tr w:rsidR="00697499" w14:paraId="5BB3FB26" w14:textId="77777777" w:rsidTr="00282E5F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C25CBA6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KPI183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10298FE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 xml:space="preserve"># Days Inventory </w:t>
            </w:r>
            <w:proofErr w:type="gramStart"/>
            <w:r>
              <w:rPr>
                <w:rFonts w:ascii="Helvetica" w:hAnsi="Helvetica" w:cs="Helvetica"/>
                <w:kern w:val="0"/>
                <w:lang w:val="en-US"/>
              </w:rPr>
              <w:t>On</w:t>
            </w:r>
            <w:proofErr w:type="gramEnd"/>
            <w:r>
              <w:rPr>
                <w:rFonts w:ascii="Helvetica" w:hAnsi="Helvetica" w:cs="Helvetica"/>
                <w:kern w:val="0"/>
                <w:lang w:val="en-US"/>
              </w:rPr>
              <w:t xml:space="preserve"> Hand (DIOH)</w:t>
            </w:r>
          </w:p>
        </w:tc>
      </w:tr>
      <w:tr w:rsidR="00697499" w14:paraId="23F470F1" w14:textId="77777777" w:rsidTr="00282E5F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2B6C776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KPI184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90EB2F6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# Days To Payables (DTP)</w:t>
            </w:r>
          </w:p>
        </w:tc>
      </w:tr>
      <w:tr w:rsidR="00697499" w14:paraId="452D544B" w14:textId="77777777" w:rsidTr="00282E5F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39DA4C4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KPI160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1C6DD88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% Working Capital / Sales Revenue.</w:t>
            </w:r>
          </w:p>
        </w:tc>
      </w:tr>
      <w:tr w:rsidR="00697499" w14:paraId="77F8FF5B" w14:textId="77777777" w:rsidTr="00282E5F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7078954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KPI023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72C4250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# Days Sales Outstanding (DSO)</w:t>
            </w:r>
          </w:p>
        </w:tc>
      </w:tr>
      <w:tr w:rsidR="00697499" w14:paraId="7EBE4F96" w14:textId="77777777" w:rsidTr="00282E5F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6692F7C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KPI024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C4F7167" w14:textId="77777777" w:rsidR="00697499" w:rsidRDefault="00697499" w:rsidP="00282E5F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# Days Inventory Outstanding (DIO)</w:t>
            </w:r>
          </w:p>
        </w:tc>
      </w:tr>
      <w:tr w:rsidR="00697499" w14:paraId="0E2978B8" w14:textId="77777777" w:rsidTr="00282E5F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6001F28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KPI025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DB83080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# Days Payables Outstanding (DPO).</w:t>
            </w:r>
          </w:p>
        </w:tc>
      </w:tr>
      <w:tr w:rsidR="00697499" w14:paraId="57331E50" w14:textId="77777777" w:rsidTr="00282E5F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808D2A1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KP1026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58555A3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% Gross Margin / Sales Revenue</w:t>
            </w:r>
          </w:p>
        </w:tc>
      </w:tr>
      <w:tr w:rsidR="00697499" w14:paraId="00413985" w14:textId="77777777" w:rsidTr="00282E5F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F1EC392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KPI027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A419015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 Gross Margin / Sales Volume</w:t>
            </w:r>
          </w:p>
        </w:tc>
      </w:tr>
      <w:tr w:rsidR="00697499" w14:paraId="3719CBEC" w14:textId="77777777" w:rsidTr="00282E5F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1484628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KPI028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CB85822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 Total Fixed Cash Costs.</w:t>
            </w:r>
          </w:p>
        </w:tc>
      </w:tr>
      <w:tr w:rsidR="00697499" w14:paraId="469984B7" w14:textId="77777777" w:rsidTr="00282E5F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3B0DFB8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KPI029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3837E84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% Material Costs / Sales Revenue</w:t>
            </w:r>
          </w:p>
        </w:tc>
      </w:tr>
      <w:tr w:rsidR="00697499" w14:paraId="19A4C8D6" w14:textId="77777777" w:rsidTr="00282E5F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A853680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lastRenderedPageBreak/>
              <w:t>KPI030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388940F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 Material Costs / Sales Volume</w:t>
            </w:r>
          </w:p>
        </w:tc>
      </w:tr>
      <w:tr w:rsidR="00697499" w14:paraId="7AE3D6B0" w14:textId="77777777" w:rsidTr="00282E5F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1B974DC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KPI031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2C501D4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% G&amp;A Costs / Sales Revenue</w:t>
            </w:r>
          </w:p>
        </w:tc>
      </w:tr>
      <w:tr w:rsidR="00697499" w14:paraId="4F09DA4E" w14:textId="77777777" w:rsidTr="00282E5F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1B01261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KPI032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ABDD10E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 G&amp;A Costs / Sales Volume</w:t>
            </w:r>
          </w:p>
        </w:tc>
      </w:tr>
      <w:tr w:rsidR="00697499" w14:paraId="4D4B4405" w14:textId="77777777" w:rsidTr="00282E5F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808C278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KPI033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3195129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% FTE Costs / Sales Revenue.</w:t>
            </w:r>
          </w:p>
        </w:tc>
      </w:tr>
      <w:tr w:rsidR="00697499" w14:paraId="0CC72ACF" w14:textId="77777777" w:rsidTr="00282E5F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B7D6183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KPI034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412B56E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 Capital Expenditure (CAPEX)</w:t>
            </w:r>
          </w:p>
        </w:tc>
      </w:tr>
      <w:tr w:rsidR="00697499" w14:paraId="776F7BBD" w14:textId="77777777" w:rsidTr="00282E5F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FC2059D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KPI035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15E3DA3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% Total Assets / Equity</w:t>
            </w:r>
          </w:p>
        </w:tc>
      </w:tr>
      <w:tr w:rsidR="00697499" w14:paraId="40F03B81" w14:textId="77777777" w:rsidTr="00282E5F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AEB0696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KPI036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56864CE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% Debt / Equity.</w:t>
            </w:r>
          </w:p>
        </w:tc>
      </w:tr>
      <w:tr w:rsidR="00697499" w14:paraId="40AB71B5" w14:textId="77777777" w:rsidTr="00282E5F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B27A9B1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KPI037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BA5BF5F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% Sales Revenue / Total Assets</w:t>
            </w:r>
          </w:p>
        </w:tc>
      </w:tr>
      <w:tr w:rsidR="00697499" w14:paraId="7D1AF5AC" w14:textId="77777777" w:rsidTr="00282E5F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C361090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KPI038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12615B2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% Return on Equity</w:t>
            </w:r>
          </w:p>
        </w:tc>
      </w:tr>
      <w:tr w:rsidR="00697499" w14:paraId="08AB5228" w14:textId="77777777" w:rsidTr="00282E5F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E4FC78A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KPI039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5A6BCF2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% EBIT / Sales Revenue.</w:t>
            </w:r>
          </w:p>
        </w:tc>
      </w:tr>
      <w:tr w:rsidR="00697499" w14:paraId="13516480" w14:textId="77777777" w:rsidTr="00282E5F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F7B6B86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KPI040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CD8C6DA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% EBITDA / Sales Revenue.</w:t>
            </w:r>
          </w:p>
        </w:tc>
      </w:tr>
      <w:tr w:rsidR="00697499" w14:paraId="1539BB71" w14:textId="77777777" w:rsidTr="00282E5F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4894B08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KPI041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2104528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 EBITDA / Sales Volume</w:t>
            </w:r>
          </w:p>
        </w:tc>
      </w:tr>
      <w:tr w:rsidR="00697499" w14:paraId="6631F628" w14:textId="77777777" w:rsidTr="00282E5F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2D8A275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KPI042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BDD5C7D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% Net Income / Sales Revenue</w:t>
            </w:r>
          </w:p>
        </w:tc>
      </w:tr>
      <w:tr w:rsidR="00697499" w14:paraId="05C2E3D8" w14:textId="77777777" w:rsidTr="00282E5F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5BD5910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KPI043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C0E904E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% Return On Capital Employed (ROCE)</w:t>
            </w:r>
          </w:p>
        </w:tc>
      </w:tr>
      <w:tr w:rsidR="00697499" w14:paraId="45FA10A3" w14:textId="77777777" w:rsidTr="00282E5F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0AB9157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KPI044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0F36F19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 Average Selling Price (ASP)</w:t>
            </w:r>
          </w:p>
        </w:tc>
      </w:tr>
      <w:tr w:rsidR="00697499" w14:paraId="363B2475" w14:textId="77777777" w:rsidTr="00282E5F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55D0F1D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KPI045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E199376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# Sales Volume</w:t>
            </w:r>
          </w:p>
        </w:tc>
      </w:tr>
      <w:tr w:rsidR="00697499" w14:paraId="23A06872" w14:textId="77777777" w:rsidTr="00282E5F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5F26975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KPI048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FC475E3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§ Contribution Margin / Sales Volume</w:t>
            </w:r>
          </w:p>
          <w:p w14:paraId="7EEB4AC5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</w:p>
        </w:tc>
      </w:tr>
      <w:tr w:rsidR="00697499" w14:paraId="3A6EFC46" w14:textId="77777777" w:rsidTr="00282E5F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BD3A113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KPI050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0D73090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 G&amp;A Costs.</w:t>
            </w:r>
          </w:p>
        </w:tc>
      </w:tr>
      <w:tr w:rsidR="00697499" w14:paraId="33E0FBE0" w14:textId="77777777" w:rsidTr="00282E5F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ED0DBDA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KP1053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D8F0C8B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% Contribution Margin / Sales Revenue</w:t>
            </w:r>
          </w:p>
        </w:tc>
      </w:tr>
      <w:tr w:rsidR="00697499" w14:paraId="39FF2826" w14:textId="77777777" w:rsidTr="00282E5F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92B8FDF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KPI083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73B537F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 Material Cost.</w:t>
            </w:r>
          </w:p>
        </w:tc>
      </w:tr>
      <w:tr w:rsidR="00697499" w14:paraId="1F8276BA" w14:textId="77777777" w:rsidTr="00282E5F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CB3FAC5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KPI145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FA81D8C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 Maintenance Costs</w:t>
            </w:r>
          </w:p>
        </w:tc>
      </w:tr>
      <w:tr w:rsidR="00697499" w14:paraId="274CF5B6" w14:textId="77777777" w:rsidTr="00282E5F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B118294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KPI180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9CB4CC6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 G&amp;A Costs per Metric Ton Production</w:t>
            </w:r>
          </w:p>
        </w:tc>
      </w:tr>
      <w:tr w:rsidR="00697499" w14:paraId="5B279538" w14:textId="77777777" w:rsidTr="00282E5F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E7B2048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KPI181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49249D6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 Total Fixed Cash Cost per Metric Ton Production</w:t>
            </w:r>
          </w:p>
        </w:tc>
      </w:tr>
      <w:tr w:rsidR="00697499" w14:paraId="017B09AB" w14:textId="77777777" w:rsidTr="00282E5F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8947690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KPI198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2953766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 Free Cash Flow (Legal Entity)</w:t>
            </w:r>
          </w:p>
        </w:tc>
      </w:tr>
      <w:tr w:rsidR="00697499" w14:paraId="72322DCA" w14:textId="77777777" w:rsidTr="00282E5F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82E8EC7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KPI199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D286832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 Free Cash Flow (SBU)</w:t>
            </w:r>
          </w:p>
        </w:tc>
      </w:tr>
      <w:tr w:rsidR="00697499" w14:paraId="05D548EF" w14:textId="77777777" w:rsidTr="00282E5F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A13803E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KPI200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92B868B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 OPEX Projects</w:t>
            </w:r>
          </w:p>
        </w:tc>
      </w:tr>
      <w:tr w:rsidR="00697499" w14:paraId="702814C3" w14:textId="77777777" w:rsidTr="00282E5F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25BA268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KPI201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07268B6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% Quarterly Price Forecasting Accuracy</w:t>
            </w:r>
          </w:p>
        </w:tc>
      </w:tr>
      <w:tr w:rsidR="00697499" w:rsidRPr="00E0602D" w14:paraId="562CCAB2" w14:textId="77777777" w:rsidTr="00282E5F">
        <w:tblPrEx>
          <w:tblCellMar>
            <w:top w:w="0" w:type="dxa"/>
            <w:bottom w:w="0" w:type="dxa"/>
          </w:tblCellMar>
        </w:tblPrEx>
        <w:tc>
          <w:tcPr>
            <w:tcW w:w="8748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55C6F75" w14:textId="77777777" w:rsidR="00697499" w:rsidRPr="00E0602D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b/>
                <w:bCs/>
                <w:kern w:val="0"/>
                <w:lang w:val="en-US"/>
              </w:rPr>
            </w:pPr>
            <w:r w:rsidRPr="00E0602D">
              <w:rPr>
                <w:rFonts w:ascii="Helvetica" w:hAnsi="Helvetica" w:cs="Helvetica"/>
                <w:b/>
                <w:bCs/>
                <w:kern w:val="0"/>
                <w:lang w:val="en-US"/>
              </w:rPr>
              <w:lastRenderedPageBreak/>
              <w:t>Manufacturing</w:t>
            </w:r>
          </w:p>
        </w:tc>
      </w:tr>
      <w:tr w:rsidR="00697499" w14:paraId="3636D01C" w14:textId="77777777" w:rsidTr="00282E5F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F68FDC9" w14:textId="77777777" w:rsidR="00697499" w:rsidRDefault="00697499" w:rsidP="00282E5F">
            <w:pPr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KP1066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9DCC9CE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 xml:space="preserve">$ </w:t>
            </w:r>
            <w:proofErr w:type="spellStart"/>
            <w:r>
              <w:rPr>
                <w:rFonts w:ascii="Helvetica" w:hAnsi="Helvetica" w:cs="Helvetica"/>
                <w:kern w:val="0"/>
                <w:lang w:val="en-US"/>
              </w:rPr>
              <w:t>Mfg</w:t>
            </w:r>
            <w:proofErr w:type="spellEnd"/>
            <w:r>
              <w:rPr>
                <w:rFonts w:ascii="Helvetica" w:hAnsi="Helvetica" w:cs="Helvetica"/>
                <w:kern w:val="0"/>
                <w:lang w:val="en-US"/>
              </w:rPr>
              <w:t>: Variable Cost / Total Production</w:t>
            </w:r>
          </w:p>
        </w:tc>
      </w:tr>
      <w:tr w:rsidR="00697499" w14:paraId="465A29EF" w14:textId="77777777" w:rsidTr="00282E5F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FDA87B4" w14:textId="77777777" w:rsidR="00697499" w:rsidRDefault="00697499" w:rsidP="00282E5F">
            <w:pPr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KPI067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D94F3CF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 xml:space="preserve">$ </w:t>
            </w:r>
            <w:proofErr w:type="spellStart"/>
            <w:r>
              <w:rPr>
                <w:rFonts w:ascii="Helvetica" w:hAnsi="Helvetica" w:cs="Helvetica"/>
                <w:kern w:val="0"/>
                <w:lang w:val="en-US"/>
              </w:rPr>
              <w:t>Mfg</w:t>
            </w:r>
            <w:proofErr w:type="spellEnd"/>
            <w:r>
              <w:rPr>
                <w:rFonts w:ascii="Helvetica" w:hAnsi="Helvetica" w:cs="Helvetica"/>
                <w:kern w:val="0"/>
                <w:lang w:val="en-US"/>
              </w:rPr>
              <w:t>: Manufacturing Fixed Cash Cost / Total Production</w:t>
            </w:r>
          </w:p>
        </w:tc>
      </w:tr>
      <w:tr w:rsidR="00697499" w14:paraId="21661457" w14:textId="77777777" w:rsidTr="00282E5F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C079895" w14:textId="77777777" w:rsidR="00697499" w:rsidRDefault="00697499" w:rsidP="00282E5F">
            <w:pPr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KP1069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A754F0B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% Service Factor (SF)</w:t>
            </w:r>
          </w:p>
        </w:tc>
      </w:tr>
      <w:tr w:rsidR="00697499" w14:paraId="04F1E742" w14:textId="77777777" w:rsidTr="00282E5F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427220C" w14:textId="77777777" w:rsidR="00697499" w:rsidRDefault="00697499" w:rsidP="00282E5F">
            <w:pPr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KPI070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C521B66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% Capacity Utilization</w:t>
            </w:r>
          </w:p>
        </w:tc>
      </w:tr>
      <w:tr w:rsidR="00697499" w14:paraId="3B4C6048" w14:textId="77777777" w:rsidTr="00282E5F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F41823A" w14:textId="77777777" w:rsidR="00697499" w:rsidRDefault="00697499" w:rsidP="00282E5F">
            <w:pPr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KPI213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F2DCE34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% Benchmark Capability Utilization</w:t>
            </w:r>
          </w:p>
        </w:tc>
      </w:tr>
      <w:tr w:rsidR="00697499" w14:paraId="1E7421AE" w14:textId="77777777" w:rsidTr="00282E5F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C167741" w14:textId="77777777" w:rsidR="00697499" w:rsidRDefault="00697499" w:rsidP="00282E5F">
            <w:pPr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KPI071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4E9F54C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% Overall Equipment Effectiveness</w:t>
            </w:r>
          </w:p>
        </w:tc>
      </w:tr>
      <w:tr w:rsidR="00697499" w14:paraId="298CFDFC" w14:textId="77777777" w:rsidTr="00282E5F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83CC51C" w14:textId="77777777" w:rsidR="00697499" w:rsidRDefault="00697499" w:rsidP="00282E5F">
            <w:pPr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KPI214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E62A626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% BM Production Loss versus Capability Utilization</w:t>
            </w:r>
          </w:p>
        </w:tc>
      </w:tr>
      <w:tr w:rsidR="00697499" w14:paraId="0E89562B" w14:textId="77777777" w:rsidTr="00282E5F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0F881E4" w14:textId="77777777" w:rsidR="00697499" w:rsidRDefault="00697499" w:rsidP="00282E5F">
            <w:pPr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KP1073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89BDD65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% Quality Rate</w:t>
            </w:r>
          </w:p>
        </w:tc>
      </w:tr>
      <w:tr w:rsidR="00697499" w14:paraId="56B9CE29" w14:textId="77777777" w:rsidTr="00282E5F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5BB6771" w14:textId="77777777" w:rsidR="00697499" w:rsidRDefault="00697499" w:rsidP="00282E5F">
            <w:pPr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KPI074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17C4041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# Production Loss</w:t>
            </w:r>
          </w:p>
        </w:tc>
      </w:tr>
      <w:tr w:rsidR="00697499" w14:paraId="23C637BA" w14:textId="77777777" w:rsidTr="00282E5F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126DEDA" w14:textId="77777777" w:rsidR="00697499" w:rsidRDefault="00697499" w:rsidP="00282E5F">
            <w:pPr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KPI075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B401083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# Total Production</w:t>
            </w:r>
          </w:p>
        </w:tc>
      </w:tr>
      <w:tr w:rsidR="00697499" w14:paraId="643E3F6B" w14:textId="77777777" w:rsidTr="00282E5F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6548EA6" w14:textId="77777777" w:rsidR="00697499" w:rsidRDefault="00697499" w:rsidP="00282E5F">
            <w:pPr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KP|208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4F132FE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# Production For Sales</w:t>
            </w:r>
          </w:p>
        </w:tc>
      </w:tr>
      <w:tr w:rsidR="00697499" w14:paraId="1B94C742" w14:textId="77777777" w:rsidTr="00282E5F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313E388" w14:textId="77777777" w:rsidR="00697499" w:rsidRDefault="00697499" w:rsidP="00282E5F">
            <w:pPr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KPI076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D0CB551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# Unplanned Shutdown Days</w:t>
            </w:r>
          </w:p>
        </w:tc>
      </w:tr>
      <w:tr w:rsidR="00697499" w14:paraId="10D21527" w14:textId="77777777" w:rsidTr="00282E5F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5ACF8EF" w14:textId="77777777" w:rsidR="00697499" w:rsidRDefault="00697499" w:rsidP="00282E5F">
            <w:pPr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KPI077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7D6A704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% On-Stream Factor</w:t>
            </w:r>
          </w:p>
        </w:tc>
      </w:tr>
      <w:tr w:rsidR="00697499" w14:paraId="3B653254" w14:textId="77777777" w:rsidTr="00282E5F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68244B2" w14:textId="77777777" w:rsidR="00697499" w:rsidRDefault="00697499" w:rsidP="00282E5F">
            <w:pPr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KP1079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E923E1A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# Manufacturing Quantity</w:t>
            </w:r>
          </w:p>
        </w:tc>
      </w:tr>
      <w:tr w:rsidR="00697499" w14:paraId="62085AB9" w14:textId="77777777" w:rsidTr="00282E5F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44893E9" w14:textId="77777777" w:rsidR="00697499" w:rsidRDefault="00697499" w:rsidP="00282E5F">
            <w:pPr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KPI081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F5F31DA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# Turnaround Cost Index (TACI)</w:t>
            </w:r>
          </w:p>
        </w:tc>
      </w:tr>
      <w:tr w:rsidR="00697499" w14:paraId="486D355F" w14:textId="77777777" w:rsidTr="00282E5F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58D65F0" w14:textId="77777777" w:rsidR="00697499" w:rsidRDefault="00697499" w:rsidP="00282E5F">
            <w:pPr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KP1082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C8C9642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# Turnaround Schedule Index (TASI)</w:t>
            </w:r>
          </w:p>
        </w:tc>
      </w:tr>
      <w:tr w:rsidR="00697499" w14:paraId="14AABD3F" w14:textId="77777777" w:rsidTr="00282E5F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0A55DB9" w14:textId="77777777" w:rsidR="00697499" w:rsidRDefault="00697499" w:rsidP="00282E5F">
            <w:pPr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KPI084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3093E61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 Manufacturing Fixed Cash Cost Normalized (to TA) Fixed Cash Costs.</w:t>
            </w:r>
          </w:p>
        </w:tc>
      </w:tr>
      <w:tr w:rsidR="00697499" w14:paraId="49269ABE" w14:textId="77777777" w:rsidTr="00282E5F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52AE198" w14:textId="77777777" w:rsidR="00697499" w:rsidRDefault="00697499" w:rsidP="00282E5F">
            <w:pPr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KPI085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91D6E8C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% Manufacturing Feedstock Utilization- Business Plan</w:t>
            </w:r>
          </w:p>
        </w:tc>
      </w:tr>
      <w:tr w:rsidR="00697499" w14:paraId="490B8753" w14:textId="77777777" w:rsidTr="00282E5F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90B5977" w14:textId="77777777" w:rsidR="00697499" w:rsidRDefault="00697499" w:rsidP="00282E5F">
            <w:pPr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KPI167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3742064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% Feedstock Quota Utilization</w:t>
            </w:r>
          </w:p>
        </w:tc>
      </w:tr>
      <w:tr w:rsidR="00697499" w14:paraId="146CE0E0" w14:textId="77777777" w:rsidTr="00282E5F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A5363AD" w14:textId="77777777" w:rsidR="00697499" w:rsidRDefault="00697499" w:rsidP="00282E5F">
            <w:pPr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lastRenderedPageBreak/>
              <w:t>KPI086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C23CC99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% Specific Consumption</w:t>
            </w:r>
          </w:p>
        </w:tc>
      </w:tr>
      <w:tr w:rsidR="00697499" w14:paraId="5FDB65D0" w14:textId="77777777" w:rsidTr="00282E5F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FFBBC4E" w14:textId="77777777" w:rsidR="00697499" w:rsidRDefault="00697499" w:rsidP="00282E5F">
            <w:pPr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KPI168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773C863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% Technology Loss Index</w:t>
            </w:r>
          </w:p>
        </w:tc>
      </w:tr>
      <w:tr w:rsidR="00697499" w14:paraId="0197788C" w14:textId="77777777" w:rsidTr="00282E5F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EDDD352" w14:textId="77777777" w:rsidR="00697499" w:rsidRDefault="00697499" w:rsidP="00282E5F">
            <w:pPr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KP/169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F00ED2C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% Emergency Maintenance Cost</w:t>
            </w:r>
          </w:p>
        </w:tc>
      </w:tr>
      <w:tr w:rsidR="00697499" w14:paraId="6DC463BF" w14:textId="77777777" w:rsidTr="00282E5F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AF831E2" w14:textId="77777777" w:rsidR="00697499" w:rsidRDefault="00697499" w:rsidP="00282E5F">
            <w:pPr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KPI170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E9E6639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% Schedule Attainment.</w:t>
            </w:r>
          </w:p>
        </w:tc>
      </w:tr>
      <w:tr w:rsidR="00697499" w14:paraId="2283885B" w14:textId="77777777" w:rsidTr="00282E5F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2338013" w14:textId="77777777" w:rsidR="00697499" w:rsidRDefault="00697499" w:rsidP="00282E5F">
            <w:pPr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KPI171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CC5275B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 xml:space="preserve">% Preventive Maintenance Schedule </w:t>
            </w:r>
            <w:proofErr w:type="spellStart"/>
            <w:r>
              <w:rPr>
                <w:rFonts w:ascii="Helvetica" w:hAnsi="Helvetica" w:cs="Helvetica"/>
                <w:kern w:val="0"/>
                <w:lang w:val="en-US"/>
              </w:rPr>
              <w:t>Attait</w:t>
            </w:r>
            <w:proofErr w:type="spellEnd"/>
          </w:p>
        </w:tc>
      </w:tr>
      <w:tr w:rsidR="00697499" w14:paraId="1BFD4DBB" w14:textId="77777777" w:rsidTr="00282E5F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B12CAAD" w14:textId="77777777" w:rsidR="00697499" w:rsidRDefault="00697499" w:rsidP="00282E5F">
            <w:pPr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KPI172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AF60A7F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 xml:space="preserve">% Emergency Maintenance Work </w:t>
            </w:r>
            <w:proofErr w:type="spellStart"/>
            <w:r>
              <w:rPr>
                <w:rFonts w:ascii="Helvetica" w:hAnsi="Helvetica" w:cs="Helvetica"/>
                <w:kern w:val="0"/>
                <w:lang w:val="en-US"/>
              </w:rPr>
              <w:t>Percentag</w:t>
            </w:r>
            <w:proofErr w:type="spellEnd"/>
          </w:p>
        </w:tc>
      </w:tr>
      <w:tr w:rsidR="00697499" w14:paraId="1C774CAF" w14:textId="77777777" w:rsidTr="00282E5F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F9BBD1F" w14:textId="77777777" w:rsidR="00697499" w:rsidRDefault="00697499" w:rsidP="00282E5F">
            <w:pPr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KPI173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4B34552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% Urgent Maintenance Work Percentage.</w:t>
            </w:r>
          </w:p>
        </w:tc>
      </w:tr>
      <w:tr w:rsidR="00697499" w14:paraId="15029BD6" w14:textId="77777777" w:rsidTr="00282E5F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7C58CA6" w14:textId="77777777" w:rsidR="00697499" w:rsidRDefault="00697499" w:rsidP="00282E5F">
            <w:pPr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KPI174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0B1832F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% Maintenance Rework Percentage</w:t>
            </w:r>
          </w:p>
        </w:tc>
      </w:tr>
      <w:tr w:rsidR="00697499" w14:paraId="46E3ED8D" w14:textId="77777777" w:rsidTr="00282E5F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0211A97" w14:textId="77777777" w:rsidR="00697499" w:rsidRDefault="00697499" w:rsidP="00282E5F">
            <w:pPr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KPI175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105CF06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% Preventive Maintenance Percentage</w:t>
            </w:r>
          </w:p>
        </w:tc>
      </w:tr>
      <w:tr w:rsidR="00697499" w14:paraId="66D903E5" w14:textId="77777777" w:rsidTr="00282E5F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11D01EE" w14:textId="77777777" w:rsidR="00697499" w:rsidRDefault="00697499" w:rsidP="00282E5F">
            <w:pPr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KPI176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0DFDAC8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% Maintenance Man hours Estimation Accuracy</w:t>
            </w:r>
          </w:p>
        </w:tc>
      </w:tr>
      <w:tr w:rsidR="00697499" w14:paraId="72380875" w14:textId="77777777" w:rsidTr="00282E5F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E774ED8" w14:textId="77777777" w:rsidR="00697499" w:rsidRDefault="00697499" w:rsidP="00282E5F">
            <w:pPr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KPI177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2188877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% Maintenance Man hours Utilization</w:t>
            </w:r>
          </w:p>
        </w:tc>
      </w:tr>
      <w:tr w:rsidR="00697499" w14:paraId="3C038749" w14:textId="77777777" w:rsidTr="00282E5F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AA9586D" w14:textId="77777777" w:rsidR="00697499" w:rsidRDefault="00697499" w:rsidP="00282E5F">
            <w:pPr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KPI178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DB24B66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% Maintenance Back-log Percentage</w:t>
            </w:r>
          </w:p>
        </w:tc>
      </w:tr>
      <w:tr w:rsidR="00697499" w14:paraId="00386242" w14:textId="77777777" w:rsidTr="00282E5F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E69BF54" w14:textId="77777777" w:rsidR="00697499" w:rsidRDefault="00697499" w:rsidP="00282E5F">
            <w:pPr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KPI197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9DDE21D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% Maintenance Ratio</w:t>
            </w:r>
          </w:p>
        </w:tc>
      </w:tr>
      <w:tr w:rsidR="00697499" w14:paraId="091D430E" w14:textId="77777777" w:rsidTr="00282E5F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E1E2AC9" w14:textId="77777777" w:rsidR="00697499" w:rsidRDefault="00697499" w:rsidP="00282E5F">
            <w:pPr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KPI215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65C2C53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# Mean Time Between Failure (MTBF)</w:t>
            </w:r>
          </w:p>
        </w:tc>
      </w:tr>
      <w:tr w:rsidR="00697499" w14:paraId="74E65812" w14:textId="77777777" w:rsidTr="00282E5F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2A2200A" w14:textId="77777777" w:rsidR="00697499" w:rsidRDefault="00697499" w:rsidP="00282E5F">
            <w:pPr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KPI216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0B40310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 xml:space="preserve"># Mean Time </w:t>
            </w:r>
            <w:proofErr w:type="gramStart"/>
            <w:r>
              <w:rPr>
                <w:rFonts w:ascii="Helvetica" w:hAnsi="Helvetica" w:cs="Helvetica"/>
                <w:kern w:val="0"/>
                <w:lang w:val="en-US"/>
              </w:rPr>
              <w:t>To</w:t>
            </w:r>
            <w:proofErr w:type="gramEnd"/>
            <w:r>
              <w:rPr>
                <w:rFonts w:ascii="Helvetica" w:hAnsi="Helvetica" w:cs="Helvetica"/>
                <w:kern w:val="0"/>
                <w:lang w:val="en-US"/>
              </w:rPr>
              <w:t xml:space="preserve"> Repair (MTTR)</w:t>
            </w:r>
          </w:p>
        </w:tc>
      </w:tr>
      <w:tr w:rsidR="00697499" w14:paraId="10B13897" w14:textId="77777777" w:rsidTr="00282E5F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3CDB3E2" w14:textId="77777777" w:rsidR="00697499" w:rsidRDefault="00697499" w:rsidP="00282E5F">
            <w:pPr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KPI217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57ABCFE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% Advanced Process Control (APC) Utilization</w:t>
            </w:r>
          </w:p>
        </w:tc>
      </w:tr>
      <w:tr w:rsidR="00697499" w14:paraId="7EA748DB" w14:textId="77777777" w:rsidTr="00282E5F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9D4A3F0" w14:textId="77777777" w:rsidR="00697499" w:rsidRDefault="00697499" w:rsidP="00282E5F">
            <w:pPr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KPI218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DA21908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% Furnace Availability</w:t>
            </w:r>
          </w:p>
        </w:tc>
      </w:tr>
      <w:tr w:rsidR="00697499" w14:paraId="4E1FF003" w14:textId="77777777" w:rsidTr="00282E5F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2A2EA9F" w14:textId="77777777" w:rsidR="00697499" w:rsidRDefault="00697499" w:rsidP="00282E5F">
            <w:pPr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KPI219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F0FD9B5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% Assets at Best Quartile</w:t>
            </w:r>
          </w:p>
        </w:tc>
      </w:tr>
      <w:tr w:rsidR="00697499" w14:paraId="626B5552" w14:textId="77777777" w:rsidTr="00282E5F">
        <w:tblPrEx>
          <w:tblCellMar>
            <w:top w:w="0" w:type="dxa"/>
            <w:bottom w:w="0" w:type="dxa"/>
          </w:tblCellMar>
        </w:tblPrEx>
        <w:tc>
          <w:tcPr>
            <w:tcW w:w="8748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A477549" w14:textId="77777777" w:rsidR="00697499" w:rsidRPr="00E0602D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b/>
                <w:bCs/>
                <w:kern w:val="0"/>
                <w:lang w:val="en-US"/>
              </w:rPr>
            </w:pPr>
            <w:r w:rsidRPr="00E0602D">
              <w:rPr>
                <w:rFonts w:ascii="Helvetica" w:hAnsi="Helvetica" w:cs="Helvetica"/>
                <w:b/>
                <w:bCs/>
                <w:kern w:val="0"/>
                <w:lang w:val="en-US"/>
              </w:rPr>
              <w:t>Sustainability</w:t>
            </w:r>
          </w:p>
        </w:tc>
      </w:tr>
      <w:tr w:rsidR="00697499" w14:paraId="389F3F5E" w14:textId="77777777" w:rsidTr="00282E5F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AB528E5" w14:textId="77777777" w:rsidR="00697499" w:rsidRDefault="00697499" w:rsidP="00282E5F">
            <w:pPr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KPI129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2EEA792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# Energy Intensity</w:t>
            </w:r>
          </w:p>
        </w:tc>
      </w:tr>
      <w:tr w:rsidR="00697499" w14:paraId="5E1BF8C5" w14:textId="77777777" w:rsidTr="00282E5F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04EBCE2" w14:textId="77777777" w:rsidR="00697499" w:rsidRDefault="00697499" w:rsidP="00282E5F">
            <w:pPr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lastRenderedPageBreak/>
              <w:t>KPI130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7B10BBB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# Greenhouse Gas (GHG) Intensity</w:t>
            </w:r>
          </w:p>
        </w:tc>
      </w:tr>
      <w:tr w:rsidR="00697499" w14:paraId="5065FBD4" w14:textId="77777777" w:rsidTr="00282E5F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22396B9" w14:textId="77777777" w:rsidR="00697499" w:rsidRDefault="00697499" w:rsidP="00282E5F">
            <w:pPr>
              <w:rPr>
                <w:rFonts w:ascii="Helvetica" w:hAnsi="Helvetica" w:cs="Helvetica"/>
                <w:kern w:val="0"/>
                <w:lang w:val="en-US"/>
              </w:rPr>
            </w:pPr>
            <w:r w:rsidRPr="00CE41A8">
              <w:rPr>
                <w:rFonts w:ascii="Helvetica" w:hAnsi="Helvetica" w:cs="Helvetica"/>
                <w:kern w:val="0"/>
                <w:lang w:val="en-US"/>
              </w:rPr>
              <w:t>KPI131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A5A2C65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4032D4">
              <w:rPr>
                <w:rFonts w:ascii="Helvetica" w:hAnsi="Helvetica" w:cs="Helvetica"/>
                <w:kern w:val="0"/>
                <w:lang w:val="en-US"/>
              </w:rPr>
              <w:t># Water Intensity</w:t>
            </w:r>
          </w:p>
        </w:tc>
      </w:tr>
      <w:tr w:rsidR="00697499" w14:paraId="5B8B1F40" w14:textId="77777777" w:rsidTr="00282E5F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37AC563" w14:textId="77777777" w:rsidR="00697499" w:rsidRDefault="00697499" w:rsidP="00282E5F">
            <w:pPr>
              <w:rPr>
                <w:rFonts w:ascii="Helvetica" w:hAnsi="Helvetica" w:cs="Helvetica"/>
                <w:kern w:val="0"/>
                <w:lang w:val="en-US"/>
              </w:rPr>
            </w:pPr>
            <w:r w:rsidRPr="00CE41A8">
              <w:rPr>
                <w:rFonts w:ascii="Helvetica" w:hAnsi="Helvetica" w:cs="Helvetica"/>
                <w:kern w:val="0"/>
                <w:lang w:val="en-US"/>
              </w:rPr>
              <w:t>KP1078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7F34AD8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4032D4">
              <w:rPr>
                <w:rFonts w:ascii="Helvetica" w:hAnsi="Helvetica" w:cs="Helvetica"/>
                <w:kern w:val="0"/>
                <w:lang w:val="en-US"/>
              </w:rPr>
              <w:t># Material Loss Intensity</w:t>
            </w:r>
          </w:p>
        </w:tc>
      </w:tr>
      <w:tr w:rsidR="00697499" w14:paraId="093C2488" w14:textId="77777777" w:rsidTr="00282E5F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33AD1D7" w14:textId="77777777" w:rsidR="00697499" w:rsidRDefault="00697499" w:rsidP="00282E5F">
            <w:pPr>
              <w:rPr>
                <w:rFonts w:ascii="Helvetica" w:hAnsi="Helvetica" w:cs="Helvetica"/>
                <w:kern w:val="0"/>
                <w:lang w:val="en-US"/>
              </w:rPr>
            </w:pPr>
            <w:r w:rsidRPr="00CE41A8">
              <w:rPr>
                <w:rFonts w:ascii="Helvetica" w:hAnsi="Helvetica" w:cs="Helvetica"/>
                <w:kern w:val="0"/>
                <w:lang w:val="en-US"/>
              </w:rPr>
              <w:t>KP1150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290D4B0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4032D4">
              <w:rPr>
                <w:rFonts w:ascii="Helvetica" w:hAnsi="Helvetica" w:cs="Helvetica"/>
                <w:kern w:val="0"/>
                <w:lang w:val="en-US"/>
              </w:rPr>
              <w:t>% Energy Intensity Reduction</w:t>
            </w:r>
          </w:p>
        </w:tc>
      </w:tr>
      <w:tr w:rsidR="00697499" w14:paraId="33BA17F2" w14:textId="77777777" w:rsidTr="00282E5F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3522F8B" w14:textId="77777777" w:rsidR="00697499" w:rsidRDefault="00697499" w:rsidP="00282E5F">
            <w:pPr>
              <w:rPr>
                <w:rFonts w:ascii="Helvetica" w:hAnsi="Helvetica" w:cs="Helvetica"/>
                <w:kern w:val="0"/>
                <w:lang w:val="en-US"/>
              </w:rPr>
            </w:pPr>
            <w:r w:rsidRPr="00CE41A8">
              <w:rPr>
                <w:rFonts w:ascii="Helvetica" w:hAnsi="Helvetica" w:cs="Helvetica"/>
                <w:kern w:val="0"/>
                <w:lang w:val="en-US"/>
              </w:rPr>
              <w:t>KPI151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2F6DE46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4032D4">
              <w:rPr>
                <w:rFonts w:ascii="Helvetica" w:hAnsi="Helvetica" w:cs="Helvetica"/>
                <w:kern w:val="0"/>
                <w:lang w:val="en-US"/>
              </w:rPr>
              <w:t>% Greenhouse Gas Intensity Reduction</w:t>
            </w:r>
          </w:p>
        </w:tc>
      </w:tr>
      <w:tr w:rsidR="00697499" w14:paraId="38AB9E22" w14:textId="77777777" w:rsidTr="00282E5F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53563B4" w14:textId="77777777" w:rsidR="00697499" w:rsidRDefault="00697499" w:rsidP="00282E5F">
            <w:pPr>
              <w:rPr>
                <w:rFonts w:ascii="Helvetica" w:hAnsi="Helvetica" w:cs="Helvetica"/>
                <w:kern w:val="0"/>
                <w:lang w:val="en-US"/>
              </w:rPr>
            </w:pPr>
            <w:r w:rsidRPr="00CE41A8">
              <w:rPr>
                <w:rFonts w:ascii="Helvetica" w:hAnsi="Helvetica" w:cs="Helvetica"/>
                <w:kern w:val="0"/>
                <w:lang w:val="en-US"/>
              </w:rPr>
              <w:t>KP/152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C3E9A20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4032D4">
              <w:rPr>
                <w:rFonts w:ascii="Helvetica" w:hAnsi="Helvetica" w:cs="Helvetica"/>
                <w:kern w:val="0"/>
                <w:lang w:val="en-US"/>
              </w:rPr>
              <w:t>% Material Efficiency Reduction</w:t>
            </w:r>
          </w:p>
        </w:tc>
      </w:tr>
      <w:tr w:rsidR="00697499" w14:paraId="10790AF9" w14:textId="77777777" w:rsidTr="00282E5F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ADE5665" w14:textId="77777777" w:rsidR="00697499" w:rsidRDefault="00697499" w:rsidP="00282E5F">
            <w:pPr>
              <w:rPr>
                <w:rFonts w:ascii="Helvetica" w:hAnsi="Helvetica" w:cs="Helvetica"/>
                <w:kern w:val="0"/>
                <w:lang w:val="en-US"/>
              </w:rPr>
            </w:pPr>
            <w:r w:rsidRPr="00CE41A8">
              <w:rPr>
                <w:rFonts w:ascii="Helvetica" w:hAnsi="Helvetica" w:cs="Helvetica"/>
                <w:kern w:val="0"/>
                <w:lang w:val="en-US"/>
              </w:rPr>
              <w:t>KPI153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EA52494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4032D4">
              <w:rPr>
                <w:rFonts w:ascii="Helvetica" w:hAnsi="Helvetica" w:cs="Helvetica"/>
                <w:kern w:val="0"/>
                <w:lang w:val="en-US"/>
              </w:rPr>
              <w:t>% Water Intensity Reduction</w:t>
            </w:r>
          </w:p>
        </w:tc>
      </w:tr>
      <w:tr w:rsidR="00697499" w14:paraId="6EAF509C" w14:textId="77777777" w:rsidTr="00282E5F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EA6B7B2" w14:textId="77777777" w:rsidR="00697499" w:rsidRDefault="00697499" w:rsidP="00282E5F">
            <w:pPr>
              <w:rPr>
                <w:rFonts w:ascii="Helvetica" w:hAnsi="Helvetica" w:cs="Helvetica"/>
                <w:kern w:val="0"/>
                <w:lang w:val="en-US"/>
              </w:rPr>
            </w:pPr>
            <w:r w:rsidRPr="00CE41A8">
              <w:rPr>
                <w:rFonts w:ascii="Helvetica" w:hAnsi="Helvetica" w:cs="Helvetica"/>
                <w:kern w:val="0"/>
                <w:lang w:val="en-US"/>
              </w:rPr>
              <w:t>KP/220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CE1D4D9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4032D4">
              <w:rPr>
                <w:rFonts w:ascii="Helvetica" w:hAnsi="Helvetica" w:cs="Helvetica"/>
                <w:kern w:val="0"/>
                <w:lang w:val="en-US"/>
              </w:rPr>
              <w:t># SEEP Target Gap closure. (Million GJ)</w:t>
            </w:r>
          </w:p>
        </w:tc>
      </w:tr>
      <w:tr w:rsidR="00697499" w14:paraId="4D9FE7F7" w14:textId="77777777" w:rsidTr="00282E5F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6B47153" w14:textId="77777777" w:rsidR="00697499" w:rsidRDefault="00697499" w:rsidP="00282E5F">
            <w:pPr>
              <w:rPr>
                <w:rFonts w:ascii="Helvetica" w:hAnsi="Helvetica" w:cs="Helvetica"/>
                <w:kern w:val="0"/>
                <w:lang w:val="en-US"/>
              </w:rPr>
            </w:pPr>
            <w:r w:rsidRPr="00CE41A8">
              <w:rPr>
                <w:rFonts w:ascii="Helvetica" w:hAnsi="Helvetica" w:cs="Helvetica"/>
                <w:kern w:val="0"/>
                <w:lang w:val="en-US"/>
              </w:rPr>
              <w:t>KP/221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36C5258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4032D4">
              <w:rPr>
                <w:rFonts w:ascii="Helvetica" w:hAnsi="Helvetica" w:cs="Helvetica"/>
                <w:kern w:val="0"/>
                <w:lang w:val="en-US"/>
              </w:rPr>
              <w:t>$ Revenue From sustainability Solutions</w:t>
            </w:r>
          </w:p>
        </w:tc>
      </w:tr>
      <w:tr w:rsidR="00697499" w14:paraId="3A1FF1FE" w14:textId="77777777" w:rsidTr="00282E5F">
        <w:tblPrEx>
          <w:tblCellMar>
            <w:top w:w="0" w:type="dxa"/>
            <w:bottom w:w="0" w:type="dxa"/>
          </w:tblCellMar>
        </w:tblPrEx>
        <w:tc>
          <w:tcPr>
            <w:tcW w:w="8748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A92BB16" w14:textId="77777777" w:rsidR="00697499" w:rsidRPr="0007619C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b/>
                <w:bCs/>
                <w:kern w:val="0"/>
                <w:lang w:val="en-US"/>
              </w:rPr>
            </w:pPr>
            <w:r w:rsidRPr="0007619C">
              <w:rPr>
                <w:rFonts w:ascii="Helvetica" w:hAnsi="Helvetica" w:cs="Helvetica"/>
                <w:b/>
                <w:bCs/>
                <w:kern w:val="0"/>
                <w:lang w:val="en-US"/>
              </w:rPr>
              <w:t>Supply Chain</w:t>
            </w:r>
          </w:p>
        </w:tc>
      </w:tr>
      <w:tr w:rsidR="00697499" w14:paraId="33055D7A" w14:textId="77777777" w:rsidTr="00282E5F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6935D2F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KPI100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E6AD1F5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# Days of Working Inventory</w:t>
            </w:r>
          </w:p>
        </w:tc>
      </w:tr>
      <w:tr w:rsidR="00697499" w14:paraId="67DA194C" w14:textId="77777777" w:rsidTr="00282E5F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FDFD102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KPI101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86222B3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 SC: Gross Margin / Sales Volume</w:t>
            </w:r>
          </w:p>
        </w:tc>
      </w:tr>
      <w:tr w:rsidR="00697499" w14:paraId="5D6249B5" w14:textId="77777777" w:rsidTr="00282E5F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5096495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KPI102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4647827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% SC: Gross Margin / Sales Revenues</w:t>
            </w:r>
          </w:p>
        </w:tc>
      </w:tr>
      <w:tr w:rsidR="00697499" w14:paraId="7D5EFCD3" w14:textId="77777777" w:rsidTr="00282E5F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EB280EB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KPI103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1087AE2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 Outbound SC: Costs / (Volume delivered to customers + Volume lifted from WH-Terminals)</w:t>
            </w:r>
          </w:p>
        </w:tc>
      </w:tr>
      <w:tr w:rsidR="00697499" w14:paraId="4547C1B2" w14:textId="77777777" w:rsidTr="00282E5F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0162ADB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KPI104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D76E54F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% SC: Costs / COGS</w:t>
            </w:r>
          </w:p>
        </w:tc>
      </w:tr>
      <w:tr w:rsidR="00697499" w14:paraId="00FC6A8B" w14:textId="77777777" w:rsidTr="00282E5F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CDE93C4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KPI105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BD54D1F" w14:textId="61E34715" w:rsidR="00697499" w:rsidRDefault="00697499" w:rsidP="00E262D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$ Outbound SC: Costs</w:t>
            </w:r>
          </w:p>
        </w:tc>
      </w:tr>
      <w:tr w:rsidR="00697499" w14:paraId="79693AF1" w14:textId="77777777" w:rsidTr="00282E5F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E900686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KPI188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6572D15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# Volume Lifted from WH-Terminal to Customers.</w:t>
            </w:r>
          </w:p>
        </w:tc>
      </w:tr>
      <w:tr w:rsidR="00697499" w14:paraId="79CE460D" w14:textId="77777777" w:rsidTr="00282E5F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5073838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KPI189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104A22D" w14:textId="77777777" w:rsidR="00697499" w:rsidRPr="0007619C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# Volume Lifted to Customer</w:t>
            </w:r>
          </w:p>
        </w:tc>
      </w:tr>
      <w:tr w:rsidR="00697499" w14:paraId="47694F0E" w14:textId="77777777" w:rsidTr="00282E5F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9625947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KPI106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D080309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# Volume Delivered</w:t>
            </w:r>
          </w:p>
        </w:tc>
      </w:tr>
      <w:tr w:rsidR="00697499" w14:paraId="3BE23B88" w14:textId="77777777" w:rsidTr="00282E5F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E0A9D4F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>KPI107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841B5A4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" w:hAnsi="Helvetica" w:cs="Helvetica"/>
                <w:kern w:val="0"/>
                <w:lang w:val="en-US"/>
              </w:rPr>
              <w:t xml:space="preserve"># Volume Lifted </w:t>
            </w:r>
            <w:proofErr w:type="gramStart"/>
            <w:r>
              <w:rPr>
                <w:rFonts w:ascii="Helvetica" w:hAnsi="Helvetica" w:cs="Helvetica"/>
                <w:kern w:val="0"/>
                <w:lang w:val="en-US"/>
              </w:rPr>
              <w:t>From</w:t>
            </w:r>
            <w:proofErr w:type="gramEnd"/>
            <w:r>
              <w:rPr>
                <w:rFonts w:ascii="Helvetica" w:hAnsi="Helvetica" w:cs="Helvetica"/>
                <w:kern w:val="0"/>
                <w:lang w:val="en-US"/>
              </w:rPr>
              <w:t xml:space="preserve"> Affiliate</w:t>
            </w:r>
          </w:p>
        </w:tc>
      </w:tr>
      <w:tr w:rsidR="00697499" w14:paraId="3D378F2D" w14:textId="77777777" w:rsidTr="00282E5F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11299E9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F7999">
              <w:rPr>
                <w:rFonts w:ascii="Helvetica" w:hAnsi="Helvetica" w:cs="Helvetica"/>
                <w:kern w:val="0"/>
                <w:lang w:val="en-US"/>
              </w:rPr>
              <w:t>KPI108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1A760C0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F7999">
              <w:rPr>
                <w:rFonts w:ascii="Helvetica" w:hAnsi="Helvetica" w:cs="Helvetica"/>
                <w:kern w:val="0"/>
                <w:lang w:val="en-US"/>
              </w:rPr>
              <w:t xml:space="preserve">% Delta Current Plan Volume Lifted </w:t>
            </w:r>
            <w:proofErr w:type="gramStart"/>
            <w:r w:rsidRPr="00EF7999">
              <w:rPr>
                <w:rFonts w:ascii="Helvetica" w:hAnsi="Helvetica" w:cs="Helvetica"/>
                <w:kern w:val="0"/>
                <w:lang w:val="en-US"/>
              </w:rPr>
              <w:t>To</w:t>
            </w:r>
            <w:proofErr w:type="gramEnd"/>
            <w:r w:rsidRPr="00EF7999">
              <w:rPr>
                <w:rFonts w:ascii="Helvetica" w:hAnsi="Helvetica" w:cs="Helvetica"/>
                <w:kern w:val="0"/>
                <w:lang w:val="en-US"/>
              </w:rPr>
              <w:t xml:space="preserve"> Customer</w:t>
            </w:r>
          </w:p>
        </w:tc>
      </w:tr>
      <w:tr w:rsidR="00697499" w14:paraId="3DAD459E" w14:textId="77777777" w:rsidTr="00282E5F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77C7AB5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F7999">
              <w:rPr>
                <w:rFonts w:ascii="Helvetica" w:hAnsi="Helvetica" w:cs="Helvetica"/>
                <w:kern w:val="0"/>
                <w:lang w:val="en-US"/>
              </w:rPr>
              <w:t>KP1109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D7C1E90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F7999">
              <w:rPr>
                <w:rFonts w:ascii="Helvetica" w:hAnsi="Helvetica" w:cs="Helvetica"/>
                <w:kern w:val="0"/>
                <w:lang w:val="en-US"/>
              </w:rPr>
              <w:t xml:space="preserve">% Delta 4 Year Plan Volume Lifted </w:t>
            </w:r>
            <w:proofErr w:type="gramStart"/>
            <w:r w:rsidRPr="00EF7999">
              <w:rPr>
                <w:rFonts w:ascii="Helvetica" w:hAnsi="Helvetica" w:cs="Helvetica"/>
                <w:kern w:val="0"/>
                <w:lang w:val="en-US"/>
              </w:rPr>
              <w:t>To</w:t>
            </w:r>
            <w:proofErr w:type="gramEnd"/>
            <w:r w:rsidRPr="00EF7999">
              <w:rPr>
                <w:rFonts w:ascii="Helvetica" w:hAnsi="Helvetica" w:cs="Helvetica"/>
                <w:kern w:val="0"/>
                <w:lang w:val="en-US"/>
              </w:rPr>
              <w:t xml:space="preserve"> Customer</w:t>
            </w:r>
          </w:p>
        </w:tc>
      </w:tr>
      <w:tr w:rsidR="00697499" w14:paraId="249E9107" w14:textId="77777777" w:rsidTr="00282E5F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B5486EE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F7999">
              <w:rPr>
                <w:rFonts w:ascii="Helvetica" w:hAnsi="Helvetica" w:cs="Helvetica"/>
                <w:kern w:val="0"/>
                <w:lang w:val="en-US"/>
              </w:rPr>
              <w:lastRenderedPageBreak/>
              <w:t>KPI110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4C92BB5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F7999">
              <w:rPr>
                <w:rFonts w:ascii="Helvetica" w:hAnsi="Helvetica" w:cs="Helvetica"/>
                <w:kern w:val="0"/>
                <w:lang w:val="en-US"/>
              </w:rPr>
              <w:t>% Storage Utilization</w:t>
            </w:r>
          </w:p>
        </w:tc>
      </w:tr>
      <w:tr w:rsidR="00697499" w14:paraId="0CA95218" w14:textId="77777777" w:rsidTr="00282E5F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22E7DF3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F7999">
              <w:rPr>
                <w:rFonts w:ascii="Helvetica" w:hAnsi="Helvetica" w:cs="Helvetica"/>
                <w:kern w:val="0"/>
                <w:lang w:val="en-US"/>
              </w:rPr>
              <w:t>KPI111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CA2CD42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F7999">
              <w:rPr>
                <w:rFonts w:ascii="Helvetica" w:hAnsi="Helvetica" w:cs="Helvetica"/>
                <w:kern w:val="0"/>
                <w:lang w:val="en-US"/>
              </w:rPr>
              <w:t>% Fixed Logistics Utilization</w:t>
            </w:r>
          </w:p>
        </w:tc>
      </w:tr>
      <w:tr w:rsidR="00697499" w14:paraId="615A0961" w14:textId="77777777" w:rsidTr="00282E5F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6BF1299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F7999">
              <w:rPr>
                <w:rFonts w:ascii="Helvetica" w:hAnsi="Helvetica" w:cs="Helvetica"/>
                <w:kern w:val="0"/>
                <w:lang w:val="en-US"/>
              </w:rPr>
              <w:t>KPI112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B39540A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F7999">
              <w:rPr>
                <w:rFonts w:ascii="Helvetica" w:hAnsi="Helvetica" w:cs="Helvetica"/>
                <w:kern w:val="0"/>
                <w:lang w:val="en-US"/>
              </w:rPr>
              <w:t>% Mobile Logistics Utilization</w:t>
            </w:r>
          </w:p>
        </w:tc>
      </w:tr>
      <w:tr w:rsidR="00697499" w14:paraId="23A617AD" w14:textId="77777777" w:rsidTr="00282E5F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626B0EB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F7999">
              <w:rPr>
                <w:rFonts w:ascii="Helvetica" w:hAnsi="Helvetica" w:cs="Helvetica"/>
                <w:kern w:val="0"/>
                <w:lang w:val="en-US"/>
              </w:rPr>
              <w:t>KPI113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55E09AE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F7999">
              <w:rPr>
                <w:rFonts w:ascii="Helvetica" w:hAnsi="Helvetica" w:cs="Helvetica"/>
                <w:kern w:val="0"/>
                <w:lang w:val="en-US"/>
              </w:rPr>
              <w:t># Throughput Factor</w:t>
            </w:r>
          </w:p>
        </w:tc>
      </w:tr>
      <w:tr w:rsidR="00697499" w14:paraId="334F167B" w14:textId="77777777" w:rsidTr="00282E5F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5E71BEB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F7999">
              <w:rPr>
                <w:rFonts w:ascii="Helvetica" w:hAnsi="Helvetica" w:cs="Helvetica"/>
                <w:kern w:val="0"/>
                <w:lang w:val="en-US"/>
              </w:rPr>
              <w:t>KPI114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E26D890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F7999">
              <w:rPr>
                <w:rFonts w:ascii="Helvetica" w:hAnsi="Helvetica" w:cs="Helvetica"/>
                <w:kern w:val="0"/>
                <w:lang w:val="en-US"/>
              </w:rPr>
              <w:t>% Customer Service Index</w:t>
            </w:r>
          </w:p>
        </w:tc>
      </w:tr>
      <w:tr w:rsidR="00697499" w14:paraId="4FF14525" w14:textId="77777777" w:rsidTr="00282E5F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C1E446C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F7999">
              <w:rPr>
                <w:rFonts w:ascii="Helvetica" w:hAnsi="Helvetica" w:cs="Helvetica"/>
                <w:kern w:val="0"/>
                <w:lang w:val="en-US"/>
              </w:rPr>
              <w:t>KPI115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033D7F9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F7999">
              <w:rPr>
                <w:rFonts w:ascii="Helvetica" w:hAnsi="Helvetica" w:cs="Helvetica"/>
                <w:kern w:val="0"/>
                <w:lang w:val="en-US"/>
              </w:rPr>
              <w:t>% On-time Reliability.</w:t>
            </w:r>
          </w:p>
        </w:tc>
      </w:tr>
      <w:tr w:rsidR="00697499" w14:paraId="0B1255C2" w14:textId="77777777" w:rsidTr="00282E5F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5F68689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F7999">
              <w:rPr>
                <w:rFonts w:ascii="Helvetica" w:hAnsi="Helvetica" w:cs="Helvetica"/>
                <w:kern w:val="0"/>
                <w:lang w:val="en-US"/>
              </w:rPr>
              <w:t>KPI116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D943DC5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F7999">
              <w:rPr>
                <w:rFonts w:ascii="Helvetica" w:hAnsi="Helvetica" w:cs="Helvetica"/>
                <w:kern w:val="0"/>
                <w:lang w:val="en-US"/>
              </w:rPr>
              <w:t>% Committed Capability</w:t>
            </w:r>
          </w:p>
        </w:tc>
      </w:tr>
      <w:tr w:rsidR="00697499" w14:paraId="204F5C90" w14:textId="77777777" w:rsidTr="00282E5F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970A6E0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F7999">
              <w:rPr>
                <w:rFonts w:ascii="Helvetica" w:hAnsi="Helvetica" w:cs="Helvetica"/>
                <w:kern w:val="0"/>
                <w:lang w:val="en-US"/>
              </w:rPr>
              <w:t>KPI117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1BED071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F7999">
              <w:rPr>
                <w:rFonts w:ascii="Helvetica" w:hAnsi="Helvetica" w:cs="Helvetica"/>
                <w:kern w:val="0"/>
                <w:lang w:val="en-US"/>
              </w:rPr>
              <w:t>% Total Capability</w:t>
            </w:r>
          </w:p>
        </w:tc>
      </w:tr>
      <w:tr w:rsidR="00697499" w14:paraId="0AB371FE" w14:textId="77777777" w:rsidTr="00282E5F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F9ECE2A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F7999">
              <w:rPr>
                <w:rFonts w:ascii="Helvetica" w:hAnsi="Helvetica" w:cs="Helvetica"/>
                <w:kern w:val="0"/>
                <w:lang w:val="en-US"/>
              </w:rPr>
              <w:t>KPI118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A57F089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F7999">
              <w:rPr>
                <w:rFonts w:ascii="Helvetica" w:hAnsi="Helvetica" w:cs="Helvetica"/>
                <w:kern w:val="0"/>
                <w:lang w:val="en-US"/>
              </w:rPr>
              <w:t>% On-time Lifting</w:t>
            </w:r>
          </w:p>
        </w:tc>
      </w:tr>
      <w:tr w:rsidR="00697499" w14:paraId="3938BE15" w14:textId="77777777" w:rsidTr="00282E5F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128D5EC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F7999">
              <w:rPr>
                <w:rFonts w:ascii="Helvetica" w:hAnsi="Helvetica" w:cs="Helvetica"/>
                <w:kern w:val="0"/>
                <w:lang w:val="en-US"/>
              </w:rPr>
              <w:t>KPI119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6A37E80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F7999">
              <w:rPr>
                <w:rFonts w:ascii="Helvetica" w:hAnsi="Helvetica" w:cs="Helvetica"/>
                <w:kern w:val="0"/>
                <w:lang w:val="en-US"/>
              </w:rPr>
              <w:t>% On-time Reliability</w:t>
            </w:r>
          </w:p>
        </w:tc>
      </w:tr>
      <w:tr w:rsidR="00697499" w14:paraId="2F823F4D" w14:textId="77777777" w:rsidTr="00282E5F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0E0ED57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F7999">
              <w:rPr>
                <w:rFonts w:ascii="Helvetica" w:hAnsi="Helvetica" w:cs="Helvetica"/>
                <w:kern w:val="0"/>
                <w:lang w:val="en-US"/>
              </w:rPr>
              <w:t>KPI120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FFE07E8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F7999">
              <w:rPr>
                <w:rFonts w:ascii="Helvetica" w:hAnsi="Helvetica" w:cs="Helvetica"/>
                <w:kern w:val="0"/>
                <w:lang w:val="en-US"/>
              </w:rPr>
              <w:t>% On-time Reliability Customer</w:t>
            </w:r>
          </w:p>
        </w:tc>
      </w:tr>
      <w:tr w:rsidR="00697499" w14:paraId="1CA1FD3A" w14:textId="77777777" w:rsidTr="00282E5F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2C335A7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F7999">
              <w:rPr>
                <w:rFonts w:ascii="Helvetica" w:hAnsi="Helvetica" w:cs="Helvetica"/>
                <w:kern w:val="0"/>
                <w:lang w:val="en-US"/>
              </w:rPr>
              <w:t>KPI195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5EE28DB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F7999">
              <w:rPr>
                <w:rFonts w:ascii="Helvetica" w:hAnsi="Helvetica" w:cs="Helvetica"/>
                <w:kern w:val="0"/>
                <w:lang w:val="en-US"/>
              </w:rPr>
              <w:t xml:space="preserve">% On-time Arrival (Loading) </w:t>
            </w:r>
          </w:p>
        </w:tc>
      </w:tr>
      <w:tr w:rsidR="00697499" w14:paraId="720B69FD" w14:textId="77777777" w:rsidTr="00282E5F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D7C5F3C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F7999">
              <w:rPr>
                <w:rFonts w:ascii="Helvetica" w:hAnsi="Helvetica" w:cs="Helvetica"/>
                <w:kern w:val="0"/>
                <w:lang w:val="en-US"/>
              </w:rPr>
              <w:t>KPI121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75E2702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F7999">
              <w:rPr>
                <w:rFonts w:ascii="Helvetica" w:hAnsi="Helvetica" w:cs="Helvetica"/>
                <w:kern w:val="0"/>
                <w:lang w:val="en-US"/>
              </w:rPr>
              <w:t>% Uninterrupted Orders</w:t>
            </w:r>
          </w:p>
        </w:tc>
      </w:tr>
      <w:tr w:rsidR="00697499" w14:paraId="1019874C" w14:textId="77777777" w:rsidTr="00282E5F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AEE0F43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F7999">
              <w:rPr>
                <w:rFonts w:ascii="Helvetica" w:hAnsi="Helvetica" w:cs="Helvetica"/>
                <w:kern w:val="0"/>
                <w:lang w:val="en-US"/>
              </w:rPr>
              <w:t>KPI122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9CC5D06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F7999">
              <w:rPr>
                <w:rFonts w:ascii="Helvetica" w:hAnsi="Helvetica" w:cs="Helvetica"/>
                <w:kern w:val="0"/>
                <w:lang w:val="en-US"/>
              </w:rPr>
              <w:t>% Planning Accuracy</w:t>
            </w:r>
          </w:p>
        </w:tc>
      </w:tr>
      <w:tr w:rsidR="00697499" w14:paraId="78FC9C08" w14:textId="77777777" w:rsidTr="00282E5F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E683977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F7999">
              <w:rPr>
                <w:rFonts w:ascii="Helvetica" w:hAnsi="Helvetica" w:cs="Helvetica"/>
                <w:kern w:val="0"/>
                <w:lang w:val="en-US"/>
              </w:rPr>
              <w:t>KPI123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F714F51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F7999">
              <w:rPr>
                <w:rFonts w:ascii="Helvetica" w:hAnsi="Helvetica" w:cs="Helvetica"/>
                <w:kern w:val="0"/>
                <w:lang w:val="en-US"/>
              </w:rPr>
              <w:t>% Demand Plan Accuracy</w:t>
            </w:r>
          </w:p>
        </w:tc>
      </w:tr>
      <w:tr w:rsidR="00697499" w14:paraId="1A61362F" w14:textId="77777777" w:rsidTr="00282E5F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DFAD54C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F7999">
              <w:rPr>
                <w:rFonts w:ascii="Helvetica" w:hAnsi="Helvetica" w:cs="Helvetica"/>
                <w:kern w:val="0"/>
                <w:lang w:val="en-US"/>
              </w:rPr>
              <w:t>KPI124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AD577C8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F7999">
              <w:rPr>
                <w:rFonts w:ascii="Helvetica" w:hAnsi="Helvetica" w:cs="Helvetica"/>
                <w:kern w:val="0"/>
                <w:lang w:val="en-US"/>
              </w:rPr>
              <w:t>% Supply Plan Accuracy</w:t>
            </w:r>
          </w:p>
        </w:tc>
      </w:tr>
      <w:tr w:rsidR="00697499" w14:paraId="3F28D52F" w14:textId="77777777" w:rsidTr="00282E5F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E686C96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F7999">
              <w:rPr>
                <w:rFonts w:ascii="Helvetica" w:hAnsi="Helvetica" w:cs="Helvetica"/>
                <w:kern w:val="0"/>
                <w:lang w:val="en-US"/>
              </w:rPr>
              <w:t>KPI125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71A8338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F7999">
              <w:rPr>
                <w:rFonts w:ascii="Helvetica" w:hAnsi="Helvetica" w:cs="Helvetica"/>
                <w:kern w:val="0"/>
                <w:lang w:val="en-US"/>
              </w:rPr>
              <w:t>% Replenishment Plan Accuracy</w:t>
            </w:r>
          </w:p>
        </w:tc>
      </w:tr>
      <w:tr w:rsidR="00697499" w14:paraId="62431D84" w14:textId="77777777" w:rsidTr="00282E5F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C873DC0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F7999">
              <w:rPr>
                <w:rFonts w:ascii="Helvetica" w:hAnsi="Helvetica" w:cs="Helvetica"/>
                <w:kern w:val="0"/>
                <w:lang w:val="en-US"/>
              </w:rPr>
              <w:t>KPI126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B58A1C8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F7999">
              <w:rPr>
                <w:rFonts w:ascii="Helvetica" w:hAnsi="Helvetica" w:cs="Helvetica"/>
                <w:kern w:val="0"/>
                <w:lang w:val="en-US"/>
              </w:rPr>
              <w:t>% Shipped to Forecast Plan Accuracy</w:t>
            </w:r>
          </w:p>
        </w:tc>
      </w:tr>
      <w:tr w:rsidR="00697499" w14:paraId="397109D6" w14:textId="77777777" w:rsidTr="00282E5F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3D04312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F7999">
              <w:rPr>
                <w:rFonts w:ascii="Helvetica" w:hAnsi="Helvetica" w:cs="Helvetica"/>
                <w:kern w:val="0"/>
                <w:lang w:val="en-US"/>
              </w:rPr>
              <w:t>KPI127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7A9D585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F7999">
              <w:rPr>
                <w:rFonts w:ascii="Helvetica" w:hAnsi="Helvetica" w:cs="Helvetica"/>
                <w:kern w:val="0"/>
                <w:lang w:val="en-US"/>
              </w:rPr>
              <w:t>% Logistics Plan Accuracy</w:t>
            </w:r>
          </w:p>
        </w:tc>
      </w:tr>
      <w:tr w:rsidR="00697499" w14:paraId="46E754A0" w14:textId="77777777" w:rsidTr="00282E5F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0932B43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F7999">
              <w:rPr>
                <w:rFonts w:ascii="Helvetica" w:hAnsi="Helvetica" w:cs="Helvetica"/>
                <w:kern w:val="0"/>
                <w:lang w:val="en-US"/>
              </w:rPr>
              <w:t>KPI166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8EF7EFB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F7999">
              <w:rPr>
                <w:rFonts w:ascii="Helvetica" w:hAnsi="Helvetica" w:cs="Helvetica"/>
                <w:kern w:val="0"/>
                <w:lang w:val="en-US"/>
              </w:rPr>
              <w:t># Inventory (KMT)</w:t>
            </w:r>
          </w:p>
        </w:tc>
      </w:tr>
      <w:tr w:rsidR="00697499" w14:paraId="0336CC98" w14:textId="77777777" w:rsidTr="00282E5F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3A6581D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F7999">
              <w:rPr>
                <w:rFonts w:ascii="Helvetica" w:hAnsi="Helvetica" w:cs="Helvetica"/>
                <w:kern w:val="0"/>
                <w:lang w:val="en-US"/>
              </w:rPr>
              <w:t xml:space="preserve">KPI190 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F8F3026" w14:textId="77777777" w:rsidR="00697499" w:rsidRDefault="00697499" w:rsidP="00282E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EF7999">
              <w:rPr>
                <w:rFonts w:ascii="Helvetica" w:hAnsi="Helvetica" w:cs="Helvetica"/>
                <w:kern w:val="0"/>
                <w:lang w:val="en-US"/>
              </w:rPr>
              <w:t># Supply Chain Incident Register</w:t>
            </w:r>
          </w:p>
        </w:tc>
      </w:tr>
    </w:tbl>
    <w:p w14:paraId="68538BD4" w14:textId="77777777" w:rsidR="00697499" w:rsidRPr="006226DC" w:rsidRDefault="00697499" w:rsidP="006974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</w:p>
    <w:p w14:paraId="02E00FC0" w14:textId="77777777" w:rsidR="00697499" w:rsidRDefault="00697499"/>
    <w:sectPr w:rsidR="006974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499"/>
    <w:rsid w:val="00405C62"/>
    <w:rsid w:val="00697499"/>
    <w:rsid w:val="00E26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A8F07B"/>
  <w15:chartTrackingRefBased/>
  <w15:docId w15:val="{BDD729BF-0AEF-7440-96A2-2A2180A83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7499"/>
  </w:style>
  <w:style w:type="paragraph" w:styleId="Heading1">
    <w:name w:val="heading 1"/>
    <w:basedOn w:val="Normal"/>
    <w:next w:val="Normal"/>
    <w:link w:val="Heading1Char"/>
    <w:uiPriority w:val="9"/>
    <w:qFormat/>
    <w:rsid w:val="00697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4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4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4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4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4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766</Words>
  <Characters>4368</Characters>
  <Application>Microsoft Office Word</Application>
  <DocSecurity>0</DocSecurity>
  <Lines>36</Lines>
  <Paragraphs>10</Paragraphs>
  <ScaleCrop>false</ScaleCrop>
  <Company/>
  <LinksUpToDate>false</LinksUpToDate>
  <CharactersWithSpaces>5124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Mouawad, Meshaal</dc:creator>
  <cp:keywords/>
  <dc:description/>
  <cp:lastModifiedBy>Mouawad, Meshaal</cp:lastModifiedBy>
  <cp:revision>2</cp:revision>
  <dcterms:created xsi:type="dcterms:W3CDTF">2025-09-02T15:55:00Z</dcterms:created>
  <dcterms:modified xsi:type="dcterms:W3CDTF">2025-09-02T16:00:00Z</dcterms:modified>
</cp:coreProperties>
</file>