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815" w:tblpY="114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rFonts w:hint="default"/>
                <w:sz w:val="52"/>
                <w:lang w:val="en-US"/>
              </w:rPr>
              <w:t>ARTIFICIAL  INTELLIGENCE USING PEAS FOR ITS TASK ENVIRONMENT.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21"/>
              </w:rPr>
              <w:t>[</w:t>
            </w:r>
            <w:r>
              <w:rPr>
                <w:rFonts w:hint="default"/>
                <w:sz w:val="21"/>
                <w:lang w:val="en-US"/>
              </w:rPr>
              <w:t>PEAS IS AN APPROACH TO SPECIFY RATIONAL AGENT TASK ENVIRONMENT</w:t>
            </w:r>
            <w:r>
              <w:rPr>
                <w:rFonts w:hint="default"/>
                <w:sz w:val="21"/>
              </w:rPr>
              <w:t>.</w:t>
            </w:r>
            <w:r>
              <w:rPr>
                <w:rFonts w:hint="default"/>
              </w:rPr>
              <w:t>]</w:t>
            </w:r>
          </w:p>
          <w:p>
            <w:pPr>
              <w:rPr>
                <w:rFonts w:hint="eastAsia"/>
              </w:rPr>
            </w:pPr>
          </w:p>
        </w:tc>
      </w:tr>
    </w:tbl>
    <w:p>
      <w:r>
        <w:rPr>
          <w:lang/>
        </w:rPr>
        <w:pict>
          <v:shape id="_x0000_s1028" o:spid="_x0000_s1028" o:spt="75" type="#_x0000_t75" style="position:absolute;left:0pt;height:788.45pt;width:612.1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副本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 MESHACH OPOKU BOADI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INDEX NUMBER: 5200104020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COURSE NAME:ARTIFICIAL INTELLIGENCE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PEAS DIAGRAM FOR 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 invigilator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Shopping robot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</w:t>
      </w:r>
      <w:r>
        <w:rPr>
          <w:rFonts w:hint="default"/>
          <w:sz w:val="28"/>
          <w:szCs w:val="28"/>
          <w:lang w:val="en-US"/>
        </w:rPr>
        <w:t>PEAS=Performance Measure+Environment+Actuator+Sensor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SOLUTION: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87"/>
        <w:gridCol w:w="2518"/>
        <w:gridCol w:w="1694"/>
        <w:gridCol w:w="1504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Agent</w:t>
            </w:r>
          </w:p>
        </w:tc>
        <w:tc>
          <w:tcPr>
            <w:tcW w:w="25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PerofamnceMeasure</w:t>
            </w:r>
          </w:p>
        </w:tc>
        <w:tc>
          <w:tcPr>
            <w:tcW w:w="16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Environment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Actuator</w:t>
            </w:r>
          </w:p>
        </w:tc>
        <w:tc>
          <w:tcPr>
            <w:tcW w:w="141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89" w:hRule="atLeast"/>
        </w:trPr>
        <w:tc>
          <w:tcPr>
            <w:tcW w:w="138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Exam invigilator</w:t>
            </w:r>
          </w:p>
        </w:tc>
        <w:tc>
          <w:tcPr>
            <w:tcW w:w="251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Ensure no malpractice in exam hall.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Exam hall,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Exam centers,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Lecture room for test</w:t>
            </w:r>
          </w:p>
        </w:tc>
        <w:tc>
          <w:tcPr>
            <w:tcW w:w="15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Humans</w:t>
            </w:r>
          </w:p>
        </w:tc>
        <w:tc>
          <w:tcPr>
            <w:tcW w:w="1419" w:type="dxa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Camera,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Voices recorder,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movement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18"/>
        <w:gridCol w:w="1691"/>
        <w:gridCol w:w="1445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Agent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PerofamnceMeasure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Environment</w:t>
            </w:r>
          </w:p>
        </w:tc>
        <w:tc>
          <w:tcPr>
            <w:tcW w:w="1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Actuator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Shopping robot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Maximize profit,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Safe shopping,prevent theft</w:t>
            </w:r>
          </w:p>
        </w:tc>
        <w:tc>
          <w:tcPr>
            <w:tcW w:w="16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Shopping mall,trade centers</w:t>
            </w:r>
          </w:p>
        </w:tc>
        <w:tc>
          <w:tcPr>
            <w:tcW w:w="15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Humans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Camera,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Voices recorder,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Movement,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video  recorders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35813"/>
    <w:multiLevelType w:val="singleLevel"/>
    <w:tmpl w:val="605358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5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SHARK\AppData\Local\Kingsoft\WPS%20Office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2023-06-25T05:56:00Z</dcterms:created>
  <dc:creator>MESHARK</dc:creator>
  <cp:lastModifiedBy>MESHARK</cp:lastModifiedBy>
  <dcterms:modified xsi:type="dcterms:W3CDTF">2023-06-25T06:14:38Z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D418001F822943AFB99137F1284C0B9C</vt:lpwstr>
  </property>
</Properties>
</file>