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795B9" w14:textId="4AB8D871" w:rsidR="00865D64" w:rsidRPr="008141F1" w:rsidRDefault="009B3960" w:rsidP="00E572CF">
      <w:pPr>
        <w:pStyle w:val="Cover-Subtitle"/>
        <w:rPr>
          <w:rFonts w:ascii="Arial Bold" w:hAnsi="Arial Bold"/>
          <w:b/>
          <w:i w:val="0"/>
          <w:color w:val="7F1C7D"/>
          <w:sz w:val="44"/>
        </w:rPr>
        <w:sectPr w:rsidR="00865D64" w:rsidRPr="008141F1" w:rsidSect="00865D64">
          <w:headerReference w:type="default" r:id="rId8"/>
          <w:footerReference w:type="even" r:id="rId9"/>
          <w:type w:val="continuous"/>
          <w:pgSz w:w="12240" w:h="15840" w:code="1"/>
          <w:pgMar w:top="2880" w:right="1008" w:bottom="8136" w:left="720" w:header="662" w:footer="2016" w:gutter="0"/>
          <w:cols w:space="720"/>
          <w:docGrid w:linePitch="360"/>
        </w:sectPr>
      </w:pPr>
      <w:r>
        <w:rPr>
          <w:rFonts w:ascii="Arial Bold" w:hAnsi="Arial Bold"/>
          <w:b/>
          <w:i w:val="0"/>
          <w:color w:val="7F1C7D"/>
          <w:sz w:val="44"/>
        </w:rPr>
        <w:t>Securing Your Application with OIDC and JWT</w:t>
      </w:r>
    </w:p>
    <w:p w14:paraId="5D87A13D" w14:textId="77777777" w:rsidR="00F72D0D" w:rsidRPr="001E3096" w:rsidRDefault="00F72D0D" w:rsidP="00756BF4">
      <w:pPr>
        <w:pStyle w:val="HeadingTOC"/>
      </w:pPr>
    </w:p>
    <w:sdt>
      <w:sdtPr>
        <w:rPr>
          <w:rFonts w:ascii="Arial" w:eastAsia="Times New Roman" w:hAnsi="Arial" w:cs="Times New Roman"/>
          <w:color w:val="auto"/>
          <w:sz w:val="22"/>
          <w:szCs w:val="24"/>
        </w:rPr>
        <w:id w:val="-468897869"/>
        <w:docPartObj>
          <w:docPartGallery w:val="Table of Contents"/>
          <w:docPartUnique/>
        </w:docPartObj>
      </w:sdtPr>
      <w:sdtEndPr>
        <w:rPr>
          <w:b/>
          <w:bCs/>
          <w:noProof/>
        </w:rPr>
      </w:sdtEndPr>
      <w:sdtContent>
        <w:p w14:paraId="3741827E" w14:textId="77777777" w:rsidR="00071F09" w:rsidRDefault="00071F09">
          <w:pPr>
            <w:pStyle w:val="TOCHeading"/>
          </w:pPr>
          <w:r>
            <w:t>Cont</w:t>
          </w:r>
          <w:bookmarkStart w:id="0" w:name="_GoBack"/>
          <w:bookmarkEnd w:id="0"/>
          <w:r>
            <w:t>ents</w:t>
          </w:r>
        </w:p>
        <w:p w14:paraId="154A4E11" w14:textId="39FD6F3F" w:rsidR="00166A90" w:rsidRDefault="00EE367A">
          <w:pPr>
            <w:pStyle w:val="TOC1"/>
            <w:rPr>
              <w:rFonts w:asciiTheme="minorHAnsi" w:eastAsiaTheme="minorEastAsia" w:hAnsiTheme="minorHAnsi" w:cstheme="minorBidi"/>
              <w:b w:val="0"/>
              <w:bCs w:val="0"/>
              <w:caps w:val="0"/>
              <w:sz w:val="22"/>
              <w:szCs w:val="22"/>
            </w:rPr>
          </w:pPr>
          <w:r>
            <w:fldChar w:fldCharType="begin"/>
          </w:r>
          <w:r w:rsidR="00071F09">
            <w:instrText xml:space="preserve"> TOC \o "1-3" \h \z \u </w:instrText>
          </w:r>
          <w:r>
            <w:fldChar w:fldCharType="separate"/>
          </w:r>
          <w:hyperlink w:anchor="_Toc6570255" w:history="1">
            <w:r w:rsidR="00166A90" w:rsidRPr="00B871CD">
              <w:rPr>
                <w:rStyle w:val="Hyperlink"/>
              </w:rPr>
              <w:t>1</w:t>
            </w:r>
            <w:r w:rsidR="00166A90">
              <w:rPr>
                <w:rFonts w:asciiTheme="minorHAnsi" w:eastAsiaTheme="minorEastAsia" w:hAnsiTheme="minorHAnsi" w:cstheme="minorBidi"/>
                <w:b w:val="0"/>
                <w:bCs w:val="0"/>
                <w:caps w:val="0"/>
                <w:sz w:val="22"/>
                <w:szCs w:val="22"/>
              </w:rPr>
              <w:tab/>
            </w:r>
            <w:r w:rsidR="00166A90" w:rsidRPr="00B871CD">
              <w:rPr>
                <w:rStyle w:val="Hyperlink"/>
              </w:rPr>
              <w:t>Introduction</w:t>
            </w:r>
            <w:r w:rsidR="00166A90">
              <w:rPr>
                <w:webHidden/>
              </w:rPr>
              <w:tab/>
            </w:r>
            <w:r w:rsidR="00166A90">
              <w:rPr>
                <w:webHidden/>
              </w:rPr>
              <w:fldChar w:fldCharType="begin"/>
            </w:r>
            <w:r w:rsidR="00166A90">
              <w:rPr>
                <w:webHidden/>
              </w:rPr>
              <w:instrText xml:space="preserve"> PAGEREF _Toc6570255 \h </w:instrText>
            </w:r>
            <w:r w:rsidR="00166A90">
              <w:rPr>
                <w:webHidden/>
              </w:rPr>
            </w:r>
            <w:r w:rsidR="00166A90">
              <w:rPr>
                <w:webHidden/>
              </w:rPr>
              <w:fldChar w:fldCharType="separate"/>
            </w:r>
            <w:r w:rsidR="00205FFC">
              <w:rPr>
                <w:webHidden/>
              </w:rPr>
              <w:t>3</w:t>
            </w:r>
            <w:r w:rsidR="00166A90">
              <w:rPr>
                <w:webHidden/>
              </w:rPr>
              <w:fldChar w:fldCharType="end"/>
            </w:r>
          </w:hyperlink>
        </w:p>
        <w:p w14:paraId="5EA18EAF" w14:textId="406CF7FC" w:rsidR="00166A90" w:rsidRDefault="00166A90">
          <w:pPr>
            <w:pStyle w:val="TOC1"/>
            <w:rPr>
              <w:rFonts w:asciiTheme="minorHAnsi" w:eastAsiaTheme="minorEastAsia" w:hAnsiTheme="minorHAnsi" w:cstheme="minorBidi"/>
              <w:b w:val="0"/>
              <w:bCs w:val="0"/>
              <w:caps w:val="0"/>
              <w:sz w:val="22"/>
              <w:szCs w:val="22"/>
            </w:rPr>
          </w:pPr>
          <w:hyperlink w:anchor="_Toc6570256" w:history="1">
            <w:r w:rsidRPr="00B871CD">
              <w:rPr>
                <w:rStyle w:val="Hyperlink"/>
              </w:rPr>
              <w:t>2</w:t>
            </w:r>
            <w:r>
              <w:rPr>
                <w:rFonts w:asciiTheme="minorHAnsi" w:eastAsiaTheme="minorEastAsia" w:hAnsiTheme="minorHAnsi" w:cstheme="minorBidi"/>
                <w:b w:val="0"/>
                <w:bCs w:val="0"/>
                <w:caps w:val="0"/>
                <w:sz w:val="22"/>
                <w:szCs w:val="22"/>
              </w:rPr>
              <w:tab/>
            </w:r>
            <w:r w:rsidRPr="00B871CD">
              <w:rPr>
                <w:rStyle w:val="Hyperlink"/>
              </w:rPr>
              <w:t>Getting to Know the Existing Sample</w:t>
            </w:r>
            <w:r>
              <w:rPr>
                <w:webHidden/>
              </w:rPr>
              <w:tab/>
            </w:r>
            <w:r>
              <w:rPr>
                <w:webHidden/>
              </w:rPr>
              <w:fldChar w:fldCharType="begin"/>
            </w:r>
            <w:r>
              <w:rPr>
                <w:webHidden/>
              </w:rPr>
              <w:instrText xml:space="preserve"> PAGEREF _Toc6570256 \h </w:instrText>
            </w:r>
            <w:r>
              <w:rPr>
                <w:webHidden/>
              </w:rPr>
            </w:r>
            <w:r>
              <w:rPr>
                <w:webHidden/>
              </w:rPr>
              <w:fldChar w:fldCharType="separate"/>
            </w:r>
            <w:r w:rsidR="00205FFC">
              <w:rPr>
                <w:webHidden/>
              </w:rPr>
              <w:t>4</w:t>
            </w:r>
            <w:r>
              <w:rPr>
                <w:webHidden/>
              </w:rPr>
              <w:fldChar w:fldCharType="end"/>
            </w:r>
          </w:hyperlink>
        </w:p>
        <w:p w14:paraId="76EBA55D" w14:textId="4FAD2B89" w:rsidR="00166A90" w:rsidRDefault="00166A90">
          <w:pPr>
            <w:pStyle w:val="TOC2"/>
            <w:rPr>
              <w:rFonts w:asciiTheme="minorHAnsi" w:eastAsiaTheme="minorEastAsia" w:hAnsiTheme="minorHAnsi" w:cstheme="minorBidi"/>
              <w:smallCaps w:val="0"/>
              <w:sz w:val="22"/>
              <w:szCs w:val="22"/>
              <w:lang w:eastAsia="en-US"/>
            </w:rPr>
          </w:pPr>
          <w:hyperlink w:anchor="_Toc6570257" w:history="1">
            <w:r w:rsidRPr="00B871CD">
              <w:rPr>
                <w:rStyle w:val="Hyperlink"/>
              </w:rPr>
              <w:t>2.1</w:t>
            </w:r>
            <w:r>
              <w:rPr>
                <w:rFonts w:asciiTheme="minorHAnsi" w:eastAsiaTheme="minorEastAsia" w:hAnsiTheme="minorHAnsi" w:cstheme="minorBidi"/>
                <w:smallCaps w:val="0"/>
                <w:sz w:val="22"/>
                <w:szCs w:val="22"/>
                <w:lang w:eastAsia="en-US"/>
              </w:rPr>
              <w:tab/>
            </w:r>
            <w:r w:rsidRPr="00B871CD">
              <w:rPr>
                <w:rStyle w:val="Hyperlink"/>
              </w:rPr>
              <w:t>Running the Sample</w:t>
            </w:r>
            <w:r>
              <w:rPr>
                <w:webHidden/>
              </w:rPr>
              <w:tab/>
            </w:r>
            <w:r>
              <w:rPr>
                <w:webHidden/>
              </w:rPr>
              <w:fldChar w:fldCharType="begin"/>
            </w:r>
            <w:r>
              <w:rPr>
                <w:webHidden/>
              </w:rPr>
              <w:instrText xml:space="preserve"> PAGEREF _Toc6570257 \h </w:instrText>
            </w:r>
            <w:r>
              <w:rPr>
                <w:webHidden/>
              </w:rPr>
            </w:r>
            <w:r>
              <w:rPr>
                <w:webHidden/>
              </w:rPr>
              <w:fldChar w:fldCharType="separate"/>
            </w:r>
            <w:r w:rsidR="00205FFC">
              <w:rPr>
                <w:webHidden/>
              </w:rPr>
              <w:t>4</w:t>
            </w:r>
            <w:r>
              <w:rPr>
                <w:webHidden/>
              </w:rPr>
              <w:fldChar w:fldCharType="end"/>
            </w:r>
          </w:hyperlink>
        </w:p>
        <w:p w14:paraId="4933E02A" w14:textId="66A27AE1" w:rsidR="00166A90" w:rsidRDefault="00166A90">
          <w:pPr>
            <w:pStyle w:val="TOC2"/>
            <w:rPr>
              <w:rFonts w:asciiTheme="minorHAnsi" w:eastAsiaTheme="minorEastAsia" w:hAnsiTheme="minorHAnsi" w:cstheme="minorBidi"/>
              <w:smallCaps w:val="0"/>
              <w:sz w:val="22"/>
              <w:szCs w:val="22"/>
              <w:lang w:eastAsia="en-US"/>
            </w:rPr>
          </w:pPr>
          <w:hyperlink w:anchor="_Toc6570258" w:history="1">
            <w:r w:rsidRPr="00B871CD">
              <w:rPr>
                <w:rStyle w:val="Hyperlink"/>
              </w:rPr>
              <w:t>2.2</w:t>
            </w:r>
            <w:r>
              <w:rPr>
                <w:rFonts w:asciiTheme="minorHAnsi" w:eastAsiaTheme="minorEastAsia" w:hAnsiTheme="minorHAnsi" w:cstheme="minorBidi"/>
                <w:smallCaps w:val="0"/>
                <w:sz w:val="22"/>
                <w:szCs w:val="22"/>
                <w:lang w:eastAsia="en-US"/>
              </w:rPr>
              <w:tab/>
            </w:r>
            <w:r w:rsidRPr="00B871CD">
              <w:rPr>
                <w:rStyle w:val="Hyperlink"/>
              </w:rPr>
              <w:t>The Frontend Application</w:t>
            </w:r>
            <w:r>
              <w:rPr>
                <w:webHidden/>
              </w:rPr>
              <w:tab/>
            </w:r>
            <w:r>
              <w:rPr>
                <w:webHidden/>
              </w:rPr>
              <w:fldChar w:fldCharType="begin"/>
            </w:r>
            <w:r>
              <w:rPr>
                <w:webHidden/>
              </w:rPr>
              <w:instrText xml:space="preserve"> PAGEREF _Toc6570258 \h </w:instrText>
            </w:r>
            <w:r>
              <w:rPr>
                <w:webHidden/>
              </w:rPr>
            </w:r>
            <w:r>
              <w:rPr>
                <w:webHidden/>
              </w:rPr>
              <w:fldChar w:fldCharType="separate"/>
            </w:r>
            <w:r w:rsidR="00205FFC">
              <w:rPr>
                <w:webHidden/>
              </w:rPr>
              <w:t>5</w:t>
            </w:r>
            <w:r>
              <w:rPr>
                <w:webHidden/>
              </w:rPr>
              <w:fldChar w:fldCharType="end"/>
            </w:r>
          </w:hyperlink>
        </w:p>
        <w:p w14:paraId="662B7D01" w14:textId="74AA7143" w:rsidR="00166A90" w:rsidRDefault="00166A90">
          <w:pPr>
            <w:pStyle w:val="TOC3"/>
            <w:rPr>
              <w:rFonts w:asciiTheme="minorHAnsi" w:eastAsiaTheme="minorEastAsia" w:hAnsiTheme="minorHAnsi" w:cstheme="minorBidi"/>
              <w:smallCaps w:val="0"/>
              <w:noProof/>
              <w:sz w:val="22"/>
              <w:szCs w:val="22"/>
            </w:rPr>
          </w:pPr>
          <w:hyperlink w:anchor="_Toc6570259" w:history="1">
            <w:r w:rsidRPr="00B871CD">
              <w:rPr>
                <w:rStyle w:val="Hyperlink"/>
                <w:noProof/>
              </w:rPr>
              <w:t>2.2.1</w:t>
            </w:r>
            <w:r>
              <w:rPr>
                <w:rFonts w:asciiTheme="minorHAnsi" w:eastAsiaTheme="minorEastAsia" w:hAnsiTheme="minorHAnsi" w:cstheme="minorBidi"/>
                <w:smallCaps w:val="0"/>
                <w:noProof/>
                <w:sz w:val="22"/>
                <w:szCs w:val="22"/>
              </w:rPr>
              <w:tab/>
            </w:r>
            <w:r w:rsidRPr="00B871CD">
              <w:rPr>
                <w:rStyle w:val="Hyperlink"/>
                <w:noProof/>
              </w:rPr>
              <w:t>(Optional) Review the Frontend Source Code</w:t>
            </w:r>
            <w:r>
              <w:rPr>
                <w:noProof/>
                <w:webHidden/>
              </w:rPr>
              <w:tab/>
            </w:r>
            <w:r>
              <w:rPr>
                <w:noProof/>
                <w:webHidden/>
              </w:rPr>
              <w:fldChar w:fldCharType="begin"/>
            </w:r>
            <w:r>
              <w:rPr>
                <w:noProof/>
                <w:webHidden/>
              </w:rPr>
              <w:instrText xml:space="preserve"> PAGEREF _Toc6570259 \h </w:instrText>
            </w:r>
            <w:r>
              <w:rPr>
                <w:noProof/>
                <w:webHidden/>
              </w:rPr>
            </w:r>
            <w:r>
              <w:rPr>
                <w:noProof/>
                <w:webHidden/>
              </w:rPr>
              <w:fldChar w:fldCharType="separate"/>
            </w:r>
            <w:r w:rsidR="00205FFC">
              <w:rPr>
                <w:noProof/>
                <w:webHidden/>
              </w:rPr>
              <w:t>5</w:t>
            </w:r>
            <w:r>
              <w:rPr>
                <w:noProof/>
                <w:webHidden/>
              </w:rPr>
              <w:fldChar w:fldCharType="end"/>
            </w:r>
          </w:hyperlink>
        </w:p>
        <w:p w14:paraId="2D676FB9" w14:textId="1A75EC9B" w:rsidR="00166A90" w:rsidRDefault="00166A90">
          <w:pPr>
            <w:pStyle w:val="TOC2"/>
            <w:rPr>
              <w:rFonts w:asciiTheme="minorHAnsi" w:eastAsiaTheme="minorEastAsia" w:hAnsiTheme="minorHAnsi" w:cstheme="minorBidi"/>
              <w:smallCaps w:val="0"/>
              <w:sz w:val="22"/>
              <w:szCs w:val="22"/>
              <w:lang w:eastAsia="en-US"/>
            </w:rPr>
          </w:pPr>
          <w:hyperlink w:anchor="_Toc6570260" w:history="1">
            <w:r w:rsidRPr="00B871CD">
              <w:rPr>
                <w:rStyle w:val="Hyperlink"/>
              </w:rPr>
              <w:t>2.3</w:t>
            </w:r>
            <w:r>
              <w:rPr>
                <w:rFonts w:asciiTheme="minorHAnsi" w:eastAsiaTheme="minorEastAsia" w:hAnsiTheme="minorHAnsi" w:cstheme="minorBidi"/>
                <w:smallCaps w:val="0"/>
                <w:sz w:val="22"/>
                <w:szCs w:val="22"/>
                <w:lang w:eastAsia="en-US"/>
              </w:rPr>
              <w:tab/>
            </w:r>
            <w:r w:rsidRPr="00B871CD">
              <w:rPr>
                <w:rStyle w:val="Hyperlink"/>
              </w:rPr>
              <w:t>Banking Application</w:t>
            </w:r>
            <w:r>
              <w:rPr>
                <w:webHidden/>
              </w:rPr>
              <w:tab/>
            </w:r>
            <w:r>
              <w:rPr>
                <w:webHidden/>
              </w:rPr>
              <w:fldChar w:fldCharType="begin"/>
            </w:r>
            <w:r>
              <w:rPr>
                <w:webHidden/>
              </w:rPr>
              <w:instrText xml:space="preserve"> PAGEREF _Toc6570260 \h </w:instrText>
            </w:r>
            <w:r>
              <w:rPr>
                <w:webHidden/>
              </w:rPr>
            </w:r>
            <w:r>
              <w:rPr>
                <w:webHidden/>
              </w:rPr>
              <w:fldChar w:fldCharType="separate"/>
            </w:r>
            <w:r w:rsidR="00205FFC">
              <w:rPr>
                <w:webHidden/>
              </w:rPr>
              <w:t>6</w:t>
            </w:r>
            <w:r>
              <w:rPr>
                <w:webHidden/>
              </w:rPr>
              <w:fldChar w:fldCharType="end"/>
            </w:r>
          </w:hyperlink>
        </w:p>
        <w:p w14:paraId="7435D64F" w14:textId="3A62C5B6" w:rsidR="00166A90" w:rsidRDefault="00166A90">
          <w:pPr>
            <w:pStyle w:val="TOC3"/>
            <w:rPr>
              <w:rFonts w:asciiTheme="minorHAnsi" w:eastAsiaTheme="minorEastAsia" w:hAnsiTheme="minorHAnsi" w:cstheme="minorBidi"/>
              <w:smallCaps w:val="0"/>
              <w:noProof/>
              <w:sz w:val="22"/>
              <w:szCs w:val="22"/>
            </w:rPr>
          </w:pPr>
          <w:hyperlink w:anchor="_Toc6570261" w:history="1">
            <w:r w:rsidRPr="00B871CD">
              <w:rPr>
                <w:rStyle w:val="Hyperlink"/>
                <w:noProof/>
              </w:rPr>
              <w:t>2.3.1</w:t>
            </w:r>
            <w:r>
              <w:rPr>
                <w:rFonts w:asciiTheme="minorHAnsi" w:eastAsiaTheme="minorEastAsia" w:hAnsiTheme="minorHAnsi" w:cstheme="minorBidi"/>
                <w:smallCaps w:val="0"/>
                <w:noProof/>
                <w:sz w:val="22"/>
                <w:szCs w:val="22"/>
              </w:rPr>
              <w:tab/>
            </w:r>
            <w:r w:rsidRPr="00B871CD">
              <w:rPr>
                <w:rStyle w:val="Hyperlink"/>
                <w:noProof/>
              </w:rPr>
              <w:t>(Optional) Review the Banking Service Source Code</w:t>
            </w:r>
            <w:r>
              <w:rPr>
                <w:noProof/>
                <w:webHidden/>
              </w:rPr>
              <w:tab/>
            </w:r>
            <w:r>
              <w:rPr>
                <w:noProof/>
                <w:webHidden/>
              </w:rPr>
              <w:fldChar w:fldCharType="begin"/>
            </w:r>
            <w:r>
              <w:rPr>
                <w:noProof/>
                <w:webHidden/>
              </w:rPr>
              <w:instrText xml:space="preserve"> PAGEREF _Toc6570261 \h </w:instrText>
            </w:r>
            <w:r>
              <w:rPr>
                <w:noProof/>
                <w:webHidden/>
              </w:rPr>
            </w:r>
            <w:r>
              <w:rPr>
                <w:noProof/>
                <w:webHidden/>
              </w:rPr>
              <w:fldChar w:fldCharType="separate"/>
            </w:r>
            <w:r w:rsidR="00205FFC">
              <w:rPr>
                <w:noProof/>
                <w:webHidden/>
              </w:rPr>
              <w:t>6</w:t>
            </w:r>
            <w:r>
              <w:rPr>
                <w:noProof/>
                <w:webHidden/>
              </w:rPr>
              <w:fldChar w:fldCharType="end"/>
            </w:r>
          </w:hyperlink>
        </w:p>
        <w:p w14:paraId="506B8730" w14:textId="2C22CFC1" w:rsidR="00166A90" w:rsidRDefault="00166A90">
          <w:pPr>
            <w:pStyle w:val="TOC2"/>
            <w:rPr>
              <w:rFonts w:asciiTheme="minorHAnsi" w:eastAsiaTheme="minorEastAsia" w:hAnsiTheme="minorHAnsi" w:cstheme="minorBidi"/>
              <w:smallCaps w:val="0"/>
              <w:sz w:val="22"/>
              <w:szCs w:val="22"/>
              <w:lang w:eastAsia="en-US"/>
            </w:rPr>
          </w:pPr>
          <w:hyperlink w:anchor="_Toc6570262" w:history="1">
            <w:r w:rsidRPr="00B871CD">
              <w:rPr>
                <w:rStyle w:val="Hyperlink"/>
              </w:rPr>
              <w:t>2.4</w:t>
            </w:r>
            <w:r>
              <w:rPr>
                <w:rFonts w:asciiTheme="minorHAnsi" w:eastAsiaTheme="minorEastAsia" w:hAnsiTheme="minorHAnsi" w:cstheme="minorBidi"/>
                <w:smallCaps w:val="0"/>
                <w:sz w:val="22"/>
                <w:szCs w:val="22"/>
                <w:lang w:eastAsia="en-US"/>
              </w:rPr>
              <w:tab/>
            </w:r>
            <w:r w:rsidRPr="00B871CD">
              <w:rPr>
                <w:rStyle w:val="Hyperlink"/>
              </w:rPr>
              <w:t>Credit Application</w:t>
            </w:r>
            <w:r>
              <w:rPr>
                <w:webHidden/>
              </w:rPr>
              <w:tab/>
            </w:r>
            <w:r>
              <w:rPr>
                <w:webHidden/>
              </w:rPr>
              <w:fldChar w:fldCharType="begin"/>
            </w:r>
            <w:r>
              <w:rPr>
                <w:webHidden/>
              </w:rPr>
              <w:instrText xml:space="preserve"> PAGEREF _Toc6570262 \h </w:instrText>
            </w:r>
            <w:r>
              <w:rPr>
                <w:webHidden/>
              </w:rPr>
            </w:r>
            <w:r>
              <w:rPr>
                <w:webHidden/>
              </w:rPr>
              <w:fldChar w:fldCharType="separate"/>
            </w:r>
            <w:r w:rsidR="00205FFC">
              <w:rPr>
                <w:webHidden/>
              </w:rPr>
              <w:t>7</w:t>
            </w:r>
            <w:r>
              <w:rPr>
                <w:webHidden/>
              </w:rPr>
              <w:fldChar w:fldCharType="end"/>
            </w:r>
          </w:hyperlink>
        </w:p>
        <w:p w14:paraId="482E2B42" w14:textId="7556963E" w:rsidR="00166A90" w:rsidRDefault="00166A90">
          <w:pPr>
            <w:pStyle w:val="TOC3"/>
            <w:rPr>
              <w:rFonts w:asciiTheme="minorHAnsi" w:eastAsiaTheme="minorEastAsia" w:hAnsiTheme="minorHAnsi" w:cstheme="minorBidi"/>
              <w:smallCaps w:val="0"/>
              <w:noProof/>
              <w:sz w:val="22"/>
              <w:szCs w:val="22"/>
            </w:rPr>
          </w:pPr>
          <w:hyperlink w:anchor="_Toc6570263" w:history="1">
            <w:r w:rsidRPr="00B871CD">
              <w:rPr>
                <w:rStyle w:val="Hyperlink"/>
                <w:noProof/>
              </w:rPr>
              <w:t>2.4.1</w:t>
            </w:r>
            <w:r>
              <w:rPr>
                <w:rFonts w:asciiTheme="minorHAnsi" w:eastAsiaTheme="minorEastAsia" w:hAnsiTheme="minorHAnsi" w:cstheme="minorBidi"/>
                <w:smallCaps w:val="0"/>
                <w:noProof/>
                <w:sz w:val="22"/>
                <w:szCs w:val="22"/>
              </w:rPr>
              <w:tab/>
            </w:r>
            <w:r w:rsidRPr="00B871CD">
              <w:rPr>
                <w:rStyle w:val="Hyperlink"/>
                <w:noProof/>
              </w:rPr>
              <w:t>(Optional) Review the Credit Service Source Code</w:t>
            </w:r>
            <w:r>
              <w:rPr>
                <w:noProof/>
                <w:webHidden/>
              </w:rPr>
              <w:tab/>
            </w:r>
            <w:r>
              <w:rPr>
                <w:noProof/>
                <w:webHidden/>
              </w:rPr>
              <w:fldChar w:fldCharType="begin"/>
            </w:r>
            <w:r>
              <w:rPr>
                <w:noProof/>
                <w:webHidden/>
              </w:rPr>
              <w:instrText xml:space="preserve"> PAGEREF _Toc6570263 \h </w:instrText>
            </w:r>
            <w:r>
              <w:rPr>
                <w:noProof/>
                <w:webHidden/>
              </w:rPr>
            </w:r>
            <w:r>
              <w:rPr>
                <w:noProof/>
                <w:webHidden/>
              </w:rPr>
              <w:fldChar w:fldCharType="separate"/>
            </w:r>
            <w:r w:rsidR="00205FFC">
              <w:rPr>
                <w:noProof/>
                <w:webHidden/>
              </w:rPr>
              <w:t>7</w:t>
            </w:r>
            <w:r>
              <w:rPr>
                <w:noProof/>
                <w:webHidden/>
              </w:rPr>
              <w:fldChar w:fldCharType="end"/>
            </w:r>
          </w:hyperlink>
        </w:p>
        <w:p w14:paraId="2E3E4F41" w14:textId="3A110CA5" w:rsidR="00166A90" w:rsidRDefault="00166A90">
          <w:pPr>
            <w:pStyle w:val="TOC1"/>
            <w:rPr>
              <w:rFonts w:asciiTheme="minorHAnsi" w:eastAsiaTheme="minorEastAsia" w:hAnsiTheme="minorHAnsi" w:cstheme="minorBidi"/>
              <w:b w:val="0"/>
              <w:bCs w:val="0"/>
              <w:caps w:val="0"/>
              <w:sz w:val="22"/>
              <w:szCs w:val="22"/>
            </w:rPr>
          </w:pPr>
          <w:hyperlink w:anchor="_Toc6570264" w:history="1">
            <w:r w:rsidRPr="00B871CD">
              <w:rPr>
                <w:rStyle w:val="Hyperlink"/>
              </w:rPr>
              <w:t>3</w:t>
            </w:r>
            <w:r>
              <w:rPr>
                <w:rFonts w:asciiTheme="minorHAnsi" w:eastAsiaTheme="minorEastAsia" w:hAnsiTheme="minorHAnsi" w:cstheme="minorBidi"/>
                <w:b w:val="0"/>
                <w:bCs w:val="0"/>
                <w:caps w:val="0"/>
                <w:sz w:val="22"/>
                <w:szCs w:val="22"/>
              </w:rPr>
              <w:tab/>
            </w:r>
            <w:r w:rsidRPr="00B871CD">
              <w:rPr>
                <w:rStyle w:val="Hyperlink"/>
              </w:rPr>
              <w:t>Adding OIDC and JWT</w:t>
            </w:r>
            <w:r>
              <w:rPr>
                <w:webHidden/>
              </w:rPr>
              <w:tab/>
            </w:r>
            <w:r>
              <w:rPr>
                <w:webHidden/>
              </w:rPr>
              <w:fldChar w:fldCharType="begin"/>
            </w:r>
            <w:r>
              <w:rPr>
                <w:webHidden/>
              </w:rPr>
              <w:instrText xml:space="preserve"> PAGEREF _Toc6570264 \h </w:instrText>
            </w:r>
            <w:r>
              <w:rPr>
                <w:webHidden/>
              </w:rPr>
            </w:r>
            <w:r>
              <w:rPr>
                <w:webHidden/>
              </w:rPr>
              <w:fldChar w:fldCharType="separate"/>
            </w:r>
            <w:r w:rsidR="00205FFC">
              <w:rPr>
                <w:webHidden/>
              </w:rPr>
              <w:t>8</w:t>
            </w:r>
            <w:r>
              <w:rPr>
                <w:webHidden/>
              </w:rPr>
              <w:fldChar w:fldCharType="end"/>
            </w:r>
          </w:hyperlink>
        </w:p>
        <w:p w14:paraId="27734702" w14:textId="2AD394FF" w:rsidR="00166A90" w:rsidRDefault="00166A90">
          <w:pPr>
            <w:pStyle w:val="TOC2"/>
            <w:rPr>
              <w:rFonts w:asciiTheme="minorHAnsi" w:eastAsiaTheme="minorEastAsia" w:hAnsiTheme="minorHAnsi" w:cstheme="minorBidi"/>
              <w:smallCaps w:val="0"/>
              <w:sz w:val="22"/>
              <w:szCs w:val="22"/>
              <w:lang w:eastAsia="en-US"/>
            </w:rPr>
          </w:pPr>
          <w:hyperlink w:anchor="_Toc6570265" w:history="1">
            <w:r w:rsidRPr="00B871CD">
              <w:rPr>
                <w:rStyle w:val="Hyperlink"/>
              </w:rPr>
              <w:t>3.1</w:t>
            </w:r>
            <w:r>
              <w:rPr>
                <w:rFonts w:asciiTheme="minorHAnsi" w:eastAsiaTheme="minorEastAsia" w:hAnsiTheme="minorHAnsi" w:cstheme="minorBidi"/>
                <w:smallCaps w:val="0"/>
                <w:sz w:val="22"/>
                <w:szCs w:val="22"/>
                <w:lang w:eastAsia="en-US"/>
              </w:rPr>
              <w:tab/>
            </w:r>
            <w:r w:rsidRPr="00B871CD">
              <w:rPr>
                <w:rStyle w:val="Hyperlink"/>
              </w:rPr>
              <w:t>Running the Modified Sample</w:t>
            </w:r>
            <w:r>
              <w:rPr>
                <w:webHidden/>
              </w:rPr>
              <w:tab/>
            </w:r>
            <w:r>
              <w:rPr>
                <w:webHidden/>
              </w:rPr>
              <w:fldChar w:fldCharType="begin"/>
            </w:r>
            <w:r>
              <w:rPr>
                <w:webHidden/>
              </w:rPr>
              <w:instrText xml:space="preserve"> PAGEREF _Toc6570265 \h </w:instrText>
            </w:r>
            <w:r>
              <w:rPr>
                <w:webHidden/>
              </w:rPr>
            </w:r>
            <w:r>
              <w:rPr>
                <w:webHidden/>
              </w:rPr>
              <w:fldChar w:fldCharType="separate"/>
            </w:r>
            <w:r w:rsidR="00205FFC">
              <w:rPr>
                <w:webHidden/>
              </w:rPr>
              <w:t>8</w:t>
            </w:r>
            <w:r>
              <w:rPr>
                <w:webHidden/>
              </w:rPr>
              <w:fldChar w:fldCharType="end"/>
            </w:r>
          </w:hyperlink>
        </w:p>
        <w:p w14:paraId="0C77DBC4" w14:textId="4F66D566" w:rsidR="00166A90" w:rsidRDefault="00166A90">
          <w:pPr>
            <w:pStyle w:val="TOC2"/>
            <w:rPr>
              <w:rFonts w:asciiTheme="minorHAnsi" w:eastAsiaTheme="minorEastAsia" w:hAnsiTheme="minorHAnsi" w:cstheme="minorBidi"/>
              <w:smallCaps w:val="0"/>
              <w:sz w:val="22"/>
              <w:szCs w:val="22"/>
              <w:lang w:eastAsia="en-US"/>
            </w:rPr>
          </w:pPr>
          <w:hyperlink w:anchor="_Toc6570266" w:history="1">
            <w:r w:rsidRPr="00B871CD">
              <w:rPr>
                <w:rStyle w:val="Hyperlink"/>
              </w:rPr>
              <w:t>3.2</w:t>
            </w:r>
            <w:r>
              <w:rPr>
                <w:rFonts w:asciiTheme="minorHAnsi" w:eastAsiaTheme="minorEastAsia" w:hAnsiTheme="minorHAnsi" w:cstheme="minorBidi"/>
                <w:smallCaps w:val="0"/>
                <w:sz w:val="22"/>
                <w:szCs w:val="22"/>
                <w:lang w:eastAsia="en-US"/>
              </w:rPr>
              <w:tab/>
            </w:r>
            <w:r w:rsidRPr="00B871CD">
              <w:rPr>
                <w:rStyle w:val="Hyperlink"/>
              </w:rPr>
              <w:t>Changes to Enable OIDC</w:t>
            </w:r>
            <w:r>
              <w:rPr>
                <w:webHidden/>
              </w:rPr>
              <w:tab/>
            </w:r>
            <w:r>
              <w:rPr>
                <w:webHidden/>
              </w:rPr>
              <w:fldChar w:fldCharType="begin"/>
            </w:r>
            <w:r>
              <w:rPr>
                <w:webHidden/>
              </w:rPr>
              <w:instrText xml:space="preserve"> PAGEREF _Toc6570266 \h </w:instrText>
            </w:r>
            <w:r>
              <w:rPr>
                <w:webHidden/>
              </w:rPr>
            </w:r>
            <w:r>
              <w:rPr>
                <w:webHidden/>
              </w:rPr>
              <w:fldChar w:fldCharType="separate"/>
            </w:r>
            <w:r w:rsidR="00205FFC">
              <w:rPr>
                <w:webHidden/>
              </w:rPr>
              <w:t>10</w:t>
            </w:r>
            <w:r>
              <w:rPr>
                <w:webHidden/>
              </w:rPr>
              <w:fldChar w:fldCharType="end"/>
            </w:r>
          </w:hyperlink>
        </w:p>
        <w:p w14:paraId="6D369EFB" w14:textId="51ECFD48" w:rsidR="00166A90" w:rsidRDefault="00166A90">
          <w:pPr>
            <w:pStyle w:val="TOC3"/>
            <w:rPr>
              <w:rFonts w:asciiTheme="minorHAnsi" w:eastAsiaTheme="minorEastAsia" w:hAnsiTheme="minorHAnsi" w:cstheme="minorBidi"/>
              <w:smallCaps w:val="0"/>
              <w:noProof/>
              <w:sz w:val="22"/>
              <w:szCs w:val="22"/>
            </w:rPr>
          </w:pPr>
          <w:hyperlink w:anchor="_Toc6570267" w:history="1">
            <w:r w:rsidRPr="00B871CD">
              <w:rPr>
                <w:rStyle w:val="Hyperlink"/>
                <w:noProof/>
              </w:rPr>
              <w:t>3.2.1</w:t>
            </w:r>
            <w:r>
              <w:rPr>
                <w:rFonts w:asciiTheme="minorHAnsi" w:eastAsiaTheme="minorEastAsia" w:hAnsiTheme="minorHAnsi" w:cstheme="minorBidi"/>
                <w:smallCaps w:val="0"/>
                <w:noProof/>
                <w:sz w:val="22"/>
                <w:szCs w:val="22"/>
              </w:rPr>
              <w:tab/>
            </w:r>
            <w:r w:rsidRPr="00B871CD">
              <w:rPr>
                <w:rStyle w:val="Hyperlink"/>
                <w:noProof/>
              </w:rPr>
              <w:t>Configuring the OP</w:t>
            </w:r>
            <w:r>
              <w:rPr>
                <w:noProof/>
                <w:webHidden/>
              </w:rPr>
              <w:tab/>
            </w:r>
            <w:r>
              <w:rPr>
                <w:noProof/>
                <w:webHidden/>
              </w:rPr>
              <w:fldChar w:fldCharType="begin"/>
            </w:r>
            <w:r>
              <w:rPr>
                <w:noProof/>
                <w:webHidden/>
              </w:rPr>
              <w:instrText xml:space="preserve"> PAGEREF _Toc6570267 \h </w:instrText>
            </w:r>
            <w:r>
              <w:rPr>
                <w:noProof/>
                <w:webHidden/>
              </w:rPr>
            </w:r>
            <w:r>
              <w:rPr>
                <w:noProof/>
                <w:webHidden/>
              </w:rPr>
              <w:fldChar w:fldCharType="separate"/>
            </w:r>
            <w:r w:rsidR="00205FFC">
              <w:rPr>
                <w:noProof/>
                <w:webHidden/>
              </w:rPr>
              <w:t>10</w:t>
            </w:r>
            <w:r>
              <w:rPr>
                <w:noProof/>
                <w:webHidden/>
              </w:rPr>
              <w:fldChar w:fldCharType="end"/>
            </w:r>
          </w:hyperlink>
        </w:p>
        <w:p w14:paraId="637DE689" w14:textId="0343F3E3" w:rsidR="00166A90" w:rsidRDefault="00166A90">
          <w:pPr>
            <w:pStyle w:val="TOC3"/>
            <w:rPr>
              <w:rFonts w:asciiTheme="minorHAnsi" w:eastAsiaTheme="minorEastAsia" w:hAnsiTheme="minorHAnsi" w:cstheme="minorBidi"/>
              <w:smallCaps w:val="0"/>
              <w:noProof/>
              <w:sz w:val="22"/>
              <w:szCs w:val="22"/>
            </w:rPr>
          </w:pPr>
          <w:hyperlink w:anchor="_Toc6570268" w:history="1">
            <w:r w:rsidRPr="00B871CD">
              <w:rPr>
                <w:rStyle w:val="Hyperlink"/>
                <w:noProof/>
              </w:rPr>
              <w:t>3.2.2</w:t>
            </w:r>
            <w:r>
              <w:rPr>
                <w:rFonts w:asciiTheme="minorHAnsi" w:eastAsiaTheme="minorEastAsia" w:hAnsiTheme="minorHAnsi" w:cstheme="minorBidi"/>
                <w:smallCaps w:val="0"/>
                <w:noProof/>
                <w:sz w:val="22"/>
                <w:szCs w:val="22"/>
              </w:rPr>
              <w:tab/>
            </w:r>
            <w:r w:rsidRPr="00B871CD">
              <w:rPr>
                <w:rStyle w:val="Hyperlink"/>
                <w:noProof/>
              </w:rPr>
              <w:t>Configuring the Frontend</w:t>
            </w:r>
            <w:r>
              <w:rPr>
                <w:noProof/>
                <w:webHidden/>
              </w:rPr>
              <w:tab/>
            </w:r>
            <w:r>
              <w:rPr>
                <w:noProof/>
                <w:webHidden/>
              </w:rPr>
              <w:fldChar w:fldCharType="begin"/>
            </w:r>
            <w:r>
              <w:rPr>
                <w:noProof/>
                <w:webHidden/>
              </w:rPr>
              <w:instrText xml:space="preserve"> PAGEREF _Toc6570268 \h </w:instrText>
            </w:r>
            <w:r>
              <w:rPr>
                <w:noProof/>
                <w:webHidden/>
              </w:rPr>
            </w:r>
            <w:r>
              <w:rPr>
                <w:noProof/>
                <w:webHidden/>
              </w:rPr>
              <w:fldChar w:fldCharType="separate"/>
            </w:r>
            <w:r w:rsidR="00205FFC">
              <w:rPr>
                <w:noProof/>
                <w:webHidden/>
              </w:rPr>
              <w:t>12</w:t>
            </w:r>
            <w:r>
              <w:rPr>
                <w:noProof/>
                <w:webHidden/>
              </w:rPr>
              <w:fldChar w:fldCharType="end"/>
            </w:r>
          </w:hyperlink>
        </w:p>
        <w:p w14:paraId="70021093" w14:textId="7410FE55" w:rsidR="00166A90" w:rsidRDefault="00166A90">
          <w:pPr>
            <w:pStyle w:val="TOC2"/>
            <w:rPr>
              <w:rFonts w:asciiTheme="minorHAnsi" w:eastAsiaTheme="minorEastAsia" w:hAnsiTheme="minorHAnsi" w:cstheme="minorBidi"/>
              <w:smallCaps w:val="0"/>
              <w:sz w:val="22"/>
              <w:szCs w:val="22"/>
              <w:lang w:eastAsia="en-US"/>
            </w:rPr>
          </w:pPr>
          <w:hyperlink w:anchor="_Toc6570269" w:history="1">
            <w:r w:rsidRPr="00B871CD">
              <w:rPr>
                <w:rStyle w:val="Hyperlink"/>
              </w:rPr>
              <w:t>3.3</w:t>
            </w:r>
            <w:r>
              <w:rPr>
                <w:rFonts w:asciiTheme="minorHAnsi" w:eastAsiaTheme="minorEastAsia" w:hAnsiTheme="minorHAnsi" w:cstheme="minorBidi"/>
                <w:smallCaps w:val="0"/>
                <w:sz w:val="22"/>
                <w:szCs w:val="22"/>
                <w:lang w:eastAsia="en-US"/>
              </w:rPr>
              <w:tab/>
            </w:r>
            <w:r w:rsidRPr="00B871CD">
              <w:rPr>
                <w:rStyle w:val="Hyperlink"/>
              </w:rPr>
              <w:t>Changes to Enable JWT To Secure the Backend</w:t>
            </w:r>
            <w:r>
              <w:rPr>
                <w:webHidden/>
              </w:rPr>
              <w:tab/>
            </w:r>
            <w:r>
              <w:rPr>
                <w:webHidden/>
              </w:rPr>
              <w:fldChar w:fldCharType="begin"/>
            </w:r>
            <w:r>
              <w:rPr>
                <w:webHidden/>
              </w:rPr>
              <w:instrText xml:space="preserve"> PAGEREF _Toc6570269 \h </w:instrText>
            </w:r>
            <w:r>
              <w:rPr>
                <w:webHidden/>
              </w:rPr>
            </w:r>
            <w:r>
              <w:rPr>
                <w:webHidden/>
              </w:rPr>
              <w:fldChar w:fldCharType="separate"/>
            </w:r>
            <w:r w:rsidR="00205FFC">
              <w:rPr>
                <w:webHidden/>
              </w:rPr>
              <w:t>13</w:t>
            </w:r>
            <w:r>
              <w:rPr>
                <w:webHidden/>
              </w:rPr>
              <w:fldChar w:fldCharType="end"/>
            </w:r>
          </w:hyperlink>
        </w:p>
        <w:p w14:paraId="1A42CC71" w14:textId="71E26A91" w:rsidR="00166A90" w:rsidRDefault="00166A90">
          <w:pPr>
            <w:pStyle w:val="TOC3"/>
            <w:rPr>
              <w:rFonts w:asciiTheme="minorHAnsi" w:eastAsiaTheme="minorEastAsia" w:hAnsiTheme="minorHAnsi" w:cstheme="minorBidi"/>
              <w:smallCaps w:val="0"/>
              <w:noProof/>
              <w:sz w:val="22"/>
              <w:szCs w:val="22"/>
            </w:rPr>
          </w:pPr>
          <w:hyperlink w:anchor="_Toc6570270" w:history="1">
            <w:r w:rsidRPr="00B871CD">
              <w:rPr>
                <w:rStyle w:val="Hyperlink"/>
                <w:noProof/>
              </w:rPr>
              <w:t>3.3.1</w:t>
            </w:r>
            <w:r>
              <w:rPr>
                <w:rFonts w:asciiTheme="minorHAnsi" w:eastAsiaTheme="minorEastAsia" w:hAnsiTheme="minorHAnsi" w:cstheme="minorBidi"/>
                <w:smallCaps w:val="0"/>
                <w:noProof/>
                <w:sz w:val="22"/>
                <w:szCs w:val="22"/>
              </w:rPr>
              <w:tab/>
            </w:r>
            <w:r w:rsidRPr="00B871CD">
              <w:rPr>
                <w:rStyle w:val="Hyperlink"/>
                <w:noProof/>
              </w:rPr>
              <w:t>Changing the Frontend configuration and server.env</w:t>
            </w:r>
            <w:r>
              <w:rPr>
                <w:noProof/>
                <w:webHidden/>
              </w:rPr>
              <w:tab/>
            </w:r>
            <w:r>
              <w:rPr>
                <w:noProof/>
                <w:webHidden/>
              </w:rPr>
              <w:fldChar w:fldCharType="begin"/>
            </w:r>
            <w:r>
              <w:rPr>
                <w:noProof/>
                <w:webHidden/>
              </w:rPr>
              <w:instrText xml:space="preserve"> PAGEREF _Toc6570270 \h </w:instrText>
            </w:r>
            <w:r>
              <w:rPr>
                <w:noProof/>
                <w:webHidden/>
              </w:rPr>
            </w:r>
            <w:r>
              <w:rPr>
                <w:noProof/>
                <w:webHidden/>
              </w:rPr>
              <w:fldChar w:fldCharType="separate"/>
            </w:r>
            <w:r w:rsidR="00205FFC">
              <w:rPr>
                <w:noProof/>
                <w:webHidden/>
              </w:rPr>
              <w:t>13</w:t>
            </w:r>
            <w:r>
              <w:rPr>
                <w:noProof/>
                <w:webHidden/>
              </w:rPr>
              <w:fldChar w:fldCharType="end"/>
            </w:r>
          </w:hyperlink>
        </w:p>
        <w:p w14:paraId="0FA9DA67" w14:textId="4510D0B3" w:rsidR="00166A90" w:rsidRDefault="00166A90">
          <w:pPr>
            <w:pStyle w:val="TOC3"/>
            <w:rPr>
              <w:rFonts w:asciiTheme="minorHAnsi" w:eastAsiaTheme="minorEastAsia" w:hAnsiTheme="minorHAnsi" w:cstheme="minorBidi"/>
              <w:smallCaps w:val="0"/>
              <w:noProof/>
              <w:sz w:val="22"/>
              <w:szCs w:val="22"/>
            </w:rPr>
          </w:pPr>
          <w:hyperlink w:anchor="_Toc6570271" w:history="1">
            <w:r w:rsidRPr="00B871CD">
              <w:rPr>
                <w:rStyle w:val="Hyperlink"/>
                <w:noProof/>
              </w:rPr>
              <w:t>3.3.2</w:t>
            </w:r>
            <w:r>
              <w:rPr>
                <w:rFonts w:asciiTheme="minorHAnsi" w:eastAsiaTheme="minorEastAsia" w:hAnsiTheme="minorHAnsi" w:cstheme="minorBidi"/>
                <w:smallCaps w:val="0"/>
                <w:noProof/>
                <w:sz w:val="22"/>
                <w:szCs w:val="22"/>
              </w:rPr>
              <w:tab/>
            </w:r>
            <w:r w:rsidRPr="00B871CD">
              <w:rPr>
                <w:rStyle w:val="Hyperlink"/>
                <w:noProof/>
              </w:rPr>
              <w:t>Changing the Frontend application</w:t>
            </w:r>
            <w:r>
              <w:rPr>
                <w:noProof/>
                <w:webHidden/>
              </w:rPr>
              <w:tab/>
            </w:r>
            <w:r>
              <w:rPr>
                <w:noProof/>
                <w:webHidden/>
              </w:rPr>
              <w:fldChar w:fldCharType="begin"/>
            </w:r>
            <w:r>
              <w:rPr>
                <w:noProof/>
                <w:webHidden/>
              </w:rPr>
              <w:instrText xml:space="preserve"> PAGEREF _Toc6570271 \h </w:instrText>
            </w:r>
            <w:r>
              <w:rPr>
                <w:noProof/>
                <w:webHidden/>
              </w:rPr>
            </w:r>
            <w:r>
              <w:rPr>
                <w:noProof/>
                <w:webHidden/>
              </w:rPr>
              <w:fldChar w:fldCharType="separate"/>
            </w:r>
            <w:r w:rsidR="00205FFC">
              <w:rPr>
                <w:noProof/>
                <w:webHidden/>
              </w:rPr>
              <w:t>14</w:t>
            </w:r>
            <w:r>
              <w:rPr>
                <w:noProof/>
                <w:webHidden/>
              </w:rPr>
              <w:fldChar w:fldCharType="end"/>
            </w:r>
          </w:hyperlink>
        </w:p>
        <w:p w14:paraId="022C629C" w14:textId="2DE61936" w:rsidR="00166A90" w:rsidRDefault="00166A90">
          <w:pPr>
            <w:pStyle w:val="TOC3"/>
            <w:rPr>
              <w:rFonts w:asciiTheme="minorHAnsi" w:eastAsiaTheme="minorEastAsia" w:hAnsiTheme="minorHAnsi" w:cstheme="minorBidi"/>
              <w:smallCaps w:val="0"/>
              <w:noProof/>
              <w:sz w:val="22"/>
              <w:szCs w:val="22"/>
            </w:rPr>
          </w:pPr>
          <w:hyperlink w:anchor="_Toc6570272" w:history="1">
            <w:r w:rsidRPr="00B871CD">
              <w:rPr>
                <w:rStyle w:val="Hyperlink"/>
                <w:noProof/>
              </w:rPr>
              <w:t>3.3.3</w:t>
            </w:r>
            <w:r>
              <w:rPr>
                <w:rFonts w:asciiTheme="minorHAnsi" w:eastAsiaTheme="minorEastAsia" w:hAnsiTheme="minorHAnsi" w:cstheme="minorBidi"/>
                <w:smallCaps w:val="0"/>
                <w:noProof/>
                <w:sz w:val="22"/>
                <w:szCs w:val="22"/>
              </w:rPr>
              <w:tab/>
            </w:r>
            <w:r w:rsidRPr="00B871CD">
              <w:rPr>
                <w:rStyle w:val="Hyperlink"/>
                <w:noProof/>
              </w:rPr>
              <w:t>Changing the Banking Service</w:t>
            </w:r>
            <w:r>
              <w:rPr>
                <w:noProof/>
                <w:webHidden/>
              </w:rPr>
              <w:tab/>
            </w:r>
            <w:r>
              <w:rPr>
                <w:noProof/>
                <w:webHidden/>
              </w:rPr>
              <w:fldChar w:fldCharType="begin"/>
            </w:r>
            <w:r>
              <w:rPr>
                <w:noProof/>
                <w:webHidden/>
              </w:rPr>
              <w:instrText xml:space="preserve"> PAGEREF _Toc6570272 \h </w:instrText>
            </w:r>
            <w:r>
              <w:rPr>
                <w:noProof/>
                <w:webHidden/>
              </w:rPr>
            </w:r>
            <w:r>
              <w:rPr>
                <w:noProof/>
                <w:webHidden/>
              </w:rPr>
              <w:fldChar w:fldCharType="separate"/>
            </w:r>
            <w:r w:rsidR="00205FFC">
              <w:rPr>
                <w:noProof/>
                <w:webHidden/>
              </w:rPr>
              <w:t>15</w:t>
            </w:r>
            <w:r>
              <w:rPr>
                <w:noProof/>
                <w:webHidden/>
              </w:rPr>
              <w:fldChar w:fldCharType="end"/>
            </w:r>
          </w:hyperlink>
        </w:p>
        <w:p w14:paraId="7BCFAF31" w14:textId="1EA1680C" w:rsidR="00166A90" w:rsidRDefault="00166A90">
          <w:pPr>
            <w:pStyle w:val="TOC3"/>
            <w:rPr>
              <w:rFonts w:asciiTheme="minorHAnsi" w:eastAsiaTheme="minorEastAsia" w:hAnsiTheme="minorHAnsi" w:cstheme="minorBidi"/>
              <w:smallCaps w:val="0"/>
              <w:noProof/>
              <w:sz w:val="22"/>
              <w:szCs w:val="22"/>
            </w:rPr>
          </w:pPr>
          <w:hyperlink w:anchor="_Toc6570273" w:history="1">
            <w:r w:rsidRPr="00B871CD">
              <w:rPr>
                <w:rStyle w:val="Hyperlink"/>
                <w:noProof/>
              </w:rPr>
              <w:t>3.3.4</w:t>
            </w:r>
            <w:r>
              <w:rPr>
                <w:rFonts w:asciiTheme="minorHAnsi" w:eastAsiaTheme="minorEastAsia" w:hAnsiTheme="minorHAnsi" w:cstheme="minorBidi"/>
                <w:smallCaps w:val="0"/>
                <w:noProof/>
                <w:sz w:val="22"/>
                <w:szCs w:val="22"/>
              </w:rPr>
              <w:tab/>
            </w:r>
            <w:r w:rsidRPr="00B871CD">
              <w:rPr>
                <w:rStyle w:val="Hyperlink"/>
                <w:noProof/>
              </w:rPr>
              <w:t>Configuring the Banking service</w:t>
            </w:r>
            <w:r>
              <w:rPr>
                <w:noProof/>
                <w:webHidden/>
              </w:rPr>
              <w:tab/>
            </w:r>
            <w:r>
              <w:rPr>
                <w:noProof/>
                <w:webHidden/>
              </w:rPr>
              <w:fldChar w:fldCharType="begin"/>
            </w:r>
            <w:r>
              <w:rPr>
                <w:noProof/>
                <w:webHidden/>
              </w:rPr>
              <w:instrText xml:space="preserve"> PAGEREF _Toc6570273 \h </w:instrText>
            </w:r>
            <w:r>
              <w:rPr>
                <w:noProof/>
                <w:webHidden/>
              </w:rPr>
            </w:r>
            <w:r>
              <w:rPr>
                <w:noProof/>
                <w:webHidden/>
              </w:rPr>
              <w:fldChar w:fldCharType="separate"/>
            </w:r>
            <w:r w:rsidR="00205FFC">
              <w:rPr>
                <w:noProof/>
                <w:webHidden/>
              </w:rPr>
              <w:t>15</w:t>
            </w:r>
            <w:r>
              <w:rPr>
                <w:noProof/>
                <w:webHidden/>
              </w:rPr>
              <w:fldChar w:fldCharType="end"/>
            </w:r>
          </w:hyperlink>
        </w:p>
        <w:p w14:paraId="6980F7AB" w14:textId="69E0F3F5" w:rsidR="00166A90" w:rsidRDefault="00166A90">
          <w:pPr>
            <w:pStyle w:val="TOC3"/>
            <w:rPr>
              <w:rFonts w:asciiTheme="minorHAnsi" w:eastAsiaTheme="minorEastAsia" w:hAnsiTheme="minorHAnsi" w:cstheme="minorBidi"/>
              <w:smallCaps w:val="0"/>
              <w:noProof/>
              <w:sz w:val="22"/>
              <w:szCs w:val="22"/>
            </w:rPr>
          </w:pPr>
          <w:hyperlink w:anchor="_Toc6570274" w:history="1">
            <w:r w:rsidRPr="00B871CD">
              <w:rPr>
                <w:rStyle w:val="Hyperlink"/>
                <w:noProof/>
              </w:rPr>
              <w:t>3.3.5</w:t>
            </w:r>
            <w:r>
              <w:rPr>
                <w:rFonts w:asciiTheme="minorHAnsi" w:eastAsiaTheme="minorEastAsia" w:hAnsiTheme="minorHAnsi" w:cstheme="minorBidi"/>
                <w:smallCaps w:val="0"/>
                <w:noProof/>
                <w:sz w:val="22"/>
                <w:szCs w:val="22"/>
              </w:rPr>
              <w:tab/>
            </w:r>
            <w:r w:rsidRPr="00B871CD">
              <w:rPr>
                <w:rStyle w:val="Hyperlink"/>
                <w:noProof/>
              </w:rPr>
              <w:t>Changing the Credit Service</w:t>
            </w:r>
            <w:r>
              <w:rPr>
                <w:noProof/>
                <w:webHidden/>
              </w:rPr>
              <w:tab/>
            </w:r>
            <w:r>
              <w:rPr>
                <w:noProof/>
                <w:webHidden/>
              </w:rPr>
              <w:fldChar w:fldCharType="begin"/>
            </w:r>
            <w:r>
              <w:rPr>
                <w:noProof/>
                <w:webHidden/>
              </w:rPr>
              <w:instrText xml:space="preserve"> PAGEREF _Toc6570274 \h </w:instrText>
            </w:r>
            <w:r>
              <w:rPr>
                <w:noProof/>
                <w:webHidden/>
              </w:rPr>
            </w:r>
            <w:r>
              <w:rPr>
                <w:noProof/>
                <w:webHidden/>
              </w:rPr>
              <w:fldChar w:fldCharType="separate"/>
            </w:r>
            <w:r w:rsidR="00205FFC">
              <w:rPr>
                <w:noProof/>
                <w:webHidden/>
              </w:rPr>
              <w:t>16</w:t>
            </w:r>
            <w:r>
              <w:rPr>
                <w:noProof/>
                <w:webHidden/>
              </w:rPr>
              <w:fldChar w:fldCharType="end"/>
            </w:r>
          </w:hyperlink>
        </w:p>
        <w:p w14:paraId="13AA3843" w14:textId="5C126E6E" w:rsidR="00166A90" w:rsidRDefault="00166A90">
          <w:pPr>
            <w:pStyle w:val="TOC3"/>
            <w:rPr>
              <w:rFonts w:asciiTheme="minorHAnsi" w:eastAsiaTheme="minorEastAsia" w:hAnsiTheme="minorHAnsi" w:cstheme="minorBidi"/>
              <w:smallCaps w:val="0"/>
              <w:noProof/>
              <w:sz w:val="22"/>
              <w:szCs w:val="22"/>
            </w:rPr>
          </w:pPr>
          <w:hyperlink w:anchor="_Toc6570275" w:history="1">
            <w:r w:rsidRPr="00B871CD">
              <w:rPr>
                <w:rStyle w:val="Hyperlink"/>
                <w:noProof/>
              </w:rPr>
              <w:t>3.3.6</w:t>
            </w:r>
            <w:r>
              <w:rPr>
                <w:rFonts w:asciiTheme="minorHAnsi" w:eastAsiaTheme="minorEastAsia" w:hAnsiTheme="minorHAnsi" w:cstheme="minorBidi"/>
                <w:smallCaps w:val="0"/>
                <w:noProof/>
                <w:sz w:val="22"/>
                <w:szCs w:val="22"/>
              </w:rPr>
              <w:tab/>
            </w:r>
            <w:r w:rsidRPr="00B871CD">
              <w:rPr>
                <w:rStyle w:val="Hyperlink"/>
                <w:noProof/>
              </w:rPr>
              <w:t>Configuring the Credit Service</w:t>
            </w:r>
            <w:r>
              <w:rPr>
                <w:noProof/>
                <w:webHidden/>
              </w:rPr>
              <w:tab/>
            </w:r>
            <w:r>
              <w:rPr>
                <w:noProof/>
                <w:webHidden/>
              </w:rPr>
              <w:fldChar w:fldCharType="begin"/>
            </w:r>
            <w:r>
              <w:rPr>
                <w:noProof/>
                <w:webHidden/>
              </w:rPr>
              <w:instrText xml:space="preserve"> PAGEREF _Toc6570275 \h </w:instrText>
            </w:r>
            <w:r>
              <w:rPr>
                <w:noProof/>
                <w:webHidden/>
              </w:rPr>
            </w:r>
            <w:r>
              <w:rPr>
                <w:noProof/>
                <w:webHidden/>
              </w:rPr>
              <w:fldChar w:fldCharType="separate"/>
            </w:r>
            <w:r w:rsidR="00205FFC">
              <w:rPr>
                <w:noProof/>
                <w:webHidden/>
              </w:rPr>
              <w:t>17</w:t>
            </w:r>
            <w:r>
              <w:rPr>
                <w:noProof/>
                <w:webHidden/>
              </w:rPr>
              <w:fldChar w:fldCharType="end"/>
            </w:r>
          </w:hyperlink>
        </w:p>
        <w:p w14:paraId="043D0D5A" w14:textId="47EEBFD5" w:rsidR="00166A90" w:rsidRDefault="00166A90">
          <w:pPr>
            <w:pStyle w:val="TOC2"/>
            <w:rPr>
              <w:rFonts w:asciiTheme="minorHAnsi" w:eastAsiaTheme="minorEastAsia" w:hAnsiTheme="minorHAnsi" w:cstheme="minorBidi"/>
              <w:smallCaps w:val="0"/>
              <w:sz w:val="22"/>
              <w:szCs w:val="22"/>
              <w:lang w:eastAsia="en-US"/>
            </w:rPr>
          </w:pPr>
          <w:hyperlink w:anchor="_Toc6570276" w:history="1">
            <w:r w:rsidRPr="00B871CD">
              <w:rPr>
                <w:rStyle w:val="Hyperlink"/>
              </w:rPr>
              <w:t>3.4</w:t>
            </w:r>
            <w:r>
              <w:rPr>
                <w:rFonts w:asciiTheme="minorHAnsi" w:eastAsiaTheme="minorEastAsia" w:hAnsiTheme="minorHAnsi" w:cstheme="minorBidi"/>
                <w:smallCaps w:val="0"/>
                <w:sz w:val="22"/>
                <w:szCs w:val="22"/>
                <w:lang w:eastAsia="en-US"/>
              </w:rPr>
              <w:tab/>
            </w:r>
            <w:r w:rsidRPr="00B871CD">
              <w:rPr>
                <w:rStyle w:val="Hyperlink"/>
              </w:rPr>
              <w:t>TLS Certificate Configuration</w:t>
            </w:r>
            <w:r>
              <w:rPr>
                <w:webHidden/>
              </w:rPr>
              <w:tab/>
            </w:r>
            <w:r>
              <w:rPr>
                <w:webHidden/>
              </w:rPr>
              <w:fldChar w:fldCharType="begin"/>
            </w:r>
            <w:r>
              <w:rPr>
                <w:webHidden/>
              </w:rPr>
              <w:instrText xml:space="preserve"> PAGEREF _Toc6570276 \h </w:instrText>
            </w:r>
            <w:r>
              <w:rPr>
                <w:webHidden/>
              </w:rPr>
            </w:r>
            <w:r>
              <w:rPr>
                <w:webHidden/>
              </w:rPr>
              <w:fldChar w:fldCharType="separate"/>
            </w:r>
            <w:r w:rsidR="00205FFC">
              <w:rPr>
                <w:webHidden/>
              </w:rPr>
              <w:t>18</w:t>
            </w:r>
            <w:r>
              <w:rPr>
                <w:webHidden/>
              </w:rPr>
              <w:fldChar w:fldCharType="end"/>
            </w:r>
          </w:hyperlink>
        </w:p>
        <w:p w14:paraId="3535F336" w14:textId="5F836D34" w:rsidR="00166A90" w:rsidRDefault="00166A90">
          <w:pPr>
            <w:pStyle w:val="TOC2"/>
            <w:rPr>
              <w:rFonts w:asciiTheme="minorHAnsi" w:eastAsiaTheme="minorEastAsia" w:hAnsiTheme="minorHAnsi" w:cstheme="minorBidi"/>
              <w:smallCaps w:val="0"/>
              <w:sz w:val="22"/>
              <w:szCs w:val="22"/>
              <w:lang w:eastAsia="en-US"/>
            </w:rPr>
          </w:pPr>
          <w:hyperlink w:anchor="_Toc6570277" w:history="1">
            <w:r w:rsidRPr="00B871CD">
              <w:rPr>
                <w:rStyle w:val="Hyperlink"/>
              </w:rPr>
              <w:t>3.5</w:t>
            </w:r>
            <w:r>
              <w:rPr>
                <w:rFonts w:asciiTheme="minorHAnsi" w:eastAsiaTheme="minorEastAsia" w:hAnsiTheme="minorHAnsi" w:cstheme="minorBidi"/>
                <w:smallCaps w:val="0"/>
                <w:sz w:val="22"/>
                <w:szCs w:val="22"/>
                <w:lang w:eastAsia="en-US"/>
              </w:rPr>
              <w:tab/>
            </w:r>
            <w:r w:rsidRPr="00B871CD">
              <w:rPr>
                <w:rStyle w:val="Hyperlink"/>
              </w:rPr>
              <w:t>What To Try Next (Optional)</w:t>
            </w:r>
            <w:r>
              <w:rPr>
                <w:webHidden/>
              </w:rPr>
              <w:tab/>
            </w:r>
            <w:r>
              <w:rPr>
                <w:webHidden/>
              </w:rPr>
              <w:fldChar w:fldCharType="begin"/>
            </w:r>
            <w:r>
              <w:rPr>
                <w:webHidden/>
              </w:rPr>
              <w:instrText xml:space="preserve"> PAGEREF _Toc6570277 \h </w:instrText>
            </w:r>
            <w:r>
              <w:rPr>
                <w:webHidden/>
              </w:rPr>
            </w:r>
            <w:r>
              <w:rPr>
                <w:webHidden/>
              </w:rPr>
              <w:fldChar w:fldCharType="separate"/>
            </w:r>
            <w:r w:rsidR="00205FFC">
              <w:rPr>
                <w:webHidden/>
              </w:rPr>
              <w:t>19</w:t>
            </w:r>
            <w:r>
              <w:rPr>
                <w:webHidden/>
              </w:rPr>
              <w:fldChar w:fldCharType="end"/>
            </w:r>
          </w:hyperlink>
        </w:p>
        <w:p w14:paraId="71C03D53" w14:textId="5ACC7F0D" w:rsidR="00166A90" w:rsidRDefault="00166A90">
          <w:pPr>
            <w:pStyle w:val="TOC1"/>
            <w:rPr>
              <w:rFonts w:asciiTheme="minorHAnsi" w:eastAsiaTheme="minorEastAsia" w:hAnsiTheme="minorHAnsi" w:cstheme="minorBidi"/>
              <w:b w:val="0"/>
              <w:bCs w:val="0"/>
              <w:caps w:val="0"/>
              <w:sz w:val="22"/>
              <w:szCs w:val="22"/>
            </w:rPr>
          </w:pPr>
          <w:hyperlink w:anchor="_Toc6570278" w:history="1">
            <w:r w:rsidRPr="00B871CD">
              <w:rPr>
                <w:rStyle w:val="Hyperlink"/>
              </w:rPr>
              <w:t>Appendix A.</w:t>
            </w:r>
            <w:r>
              <w:rPr>
                <w:rFonts w:asciiTheme="minorHAnsi" w:eastAsiaTheme="minorEastAsia" w:hAnsiTheme="minorHAnsi" w:cstheme="minorBidi"/>
                <w:b w:val="0"/>
                <w:bCs w:val="0"/>
                <w:caps w:val="0"/>
                <w:sz w:val="22"/>
                <w:szCs w:val="22"/>
              </w:rPr>
              <w:tab/>
            </w:r>
            <w:r w:rsidRPr="00B871CD">
              <w:rPr>
                <w:rStyle w:val="Hyperlink"/>
              </w:rPr>
              <w:t>Notices</w:t>
            </w:r>
            <w:r>
              <w:rPr>
                <w:webHidden/>
              </w:rPr>
              <w:tab/>
            </w:r>
            <w:r>
              <w:rPr>
                <w:webHidden/>
              </w:rPr>
              <w:fldChar w:fldCharType="begin"/>
            </w:r>
            <w:r>
              <w:rPr>
                <w:webHidden/>
              </w:rPr>
              <w:instrText xml:space="preserve"> PAGEREF _Toc6570278 \h </w:instrText>
            </w:r>
            <w:r>
              <w:rPr>
                <w:webHidden/>
              </w:rPr>
            </w:r>
            <w:r>
              <w:rPr>
                <w:webHidden/>
              </w:rPr>
              <w:fldChar w:fldCharType="separate"/>
            </w:r>
            <w:r w:rsidR="00205FFC">
              <w:rPr>
                <w:webHidden/>
              </w:rPr>
              <w:t>21</w:t>
            </w:r>
            <w:r>
              <w:rPr>
                <w:webHidden/>
              </w:rPr>
              <w:fldChar w:fldCharType="end"/>
            </w:r>
          </w:hyperlink>
        </w:p>
        <w:p w14:paraId="76FD89C4" w14:textId="2B224AB0" w:rsidR="00166A90" w:rsidRDefault="00166A90">
          <w:pPr>
            <w:pStyle w:val="TOC1"/>
            <w:rPr>
              <w:rFonts w:asciiTheme="minorHAnsi" w:eastAsiaTheme="minorEastAsia" w:hAnsiTheme="minorHAnsi" w:cstheme="minorBidi"/>
              <w:b w:val="0"/>
              <w:bCs w:val="0"/>
              <w:caps w:val="0"/>
              <w:sz w:val="22"/>
              <w:szCs w:val="22"/>
            </w:rPr>
          </w:pPr>
          <w:hyperlink w:anchor="_Toc6570279" w:history="1">
            <w:r w:rsidRPr="00B871CD">
              <w:rPr>
                <w:rStyle w:val="Hyperlink"/>
              </w:rPr>
              <w:t>Appendix B.</w:t>
            </w:r>
            <w:r>
              <w:rPr>
                <w:rFonts w:asciiTheme="minorHAnsi" w:eastAsiaTheme="minorEastAsia" w:hAnsiTheme="minorHAnsi" w:cstheme="minorBidi"/>
                <w:b w:val="0"/>
                <w:bCs w:val="0"/>
                <w:caps w:val="0"/>
                <w:sz w:val="22"/>
                <w:szCs w:val="22"/>
              </w:rPr>
              <w:tab/>
            </w:r>
            <w:r w:rsidRPr="00B871CD">
              <w:rPr>
                <w:rStyle w:val="Hyperlink"/>
              </w:rPr>
              <w:t>Trademarks and copyrights</w:t>
            </w:r>
            <w:r>
              <w:rPr>
                <w:webHidden/>
              </w:rPr>
              <w:tab/>
            </w:r>
            <w:r>
              <w:rPr>
                <w:webHidden/>
              </w:rPr>
              <w:fldChar w:fldCharType="begin"/>
            </w:r>
            <w:r>
              <w:rPr>
                <w:webHidden/>
              </w:rPr>
              <w:instrText xml:space="preserve"> PAGEREF _Toc6570279 \h </w:instrText>
            </w:r>
            <w:r>
              <w:rPr>
                <w:webHidden/>
              </w:rPr>
            </w:r>
            <w:r>
              <w:rPr>
                <w:webHidden/>
              </w:rPr>
              <w:fldChar w:fldCharType="separate"/>
            </w:r>
            <w:r w:rsidR="00205FFC">
              <w:rPr>
                <w:webHidden/>
              </w:rPr>
              <w:t>23</w:t>
            </w:r>
            <w:r>
              <w:rPr>
                <w:webHidden/>
              </w:rPr>
              <w:fldChar w:fldCharType="end"/>
            </w:r>
          </w:hyperlink>
        </w:p>
        <w:p w14:paraId="0C87E8ED" w14:textId="5DDD7E7C" w:rsidR="00071F09" w:rsidRDefault="00EE367A">
          <w:r>
            <w:rPr>
              <w:b/>
              <w:bCs/>
              <w:noProof/>
            </w:rPr>
            <w:fldChar w:fldCharType="end"/>
          </w:r>
        </w:p>
      </w:sdtContent>
    </w:sdt>
    <w:p w14:paraId="54FF9620" w14:textId="77777777" w:rsidR="008518E8" w:rsidRPr="0071497F" w:rsidRDefault="008518E8" w:rsidP="00071F09">
      <w:pPr>
        <w:pStyle w:val="StepListContno"/>
        <w:numPr>
          <w:ilvl w:val="0"/>
          <w:numId w:val="0"/>
        </w:numPr>
      </w:pPr>
    </w:p>
    <w:p w14:paraId="6C2F3525" w14:textId="77777777" w:rsidR="0071497F" w:rsidRDefault="0071497F" w:rsidP="0071497F">
      <w:pPr>
        <w:pStyle w:val="StepListContno"/>
        <w:numPr>
          <w:ilvl w:val="0"/>
          <w:numId w:val="0"/>
        </w:numPr>
        <w:ind w:left="792"/>
        <w:rPr>
          <w:rFonts w:eastAsia="SimSun"/>
          <w:noProof/>
        </w:rPr>
      </w:pPr>
    </w:p>
    <w:p w14:paraId="6A16BF61" w14:textId="77777777" w:rsidR="00403CD5" w:rsidRPr="001E3096" w:rsidRDefault="00403CD5" w:rsidP="00033EE1">
      <w:pPr>
        <w:sectPr w:rsidR="00403CD5" w:rsidRPr="001E3096" w:rsidSect="002D1B04">
          <w:headerReference w:type="even" r:id="rId10"/>
          <w:headerReference w:type="default" r:id="rId11"/>
          <w:footerReference w:type="even" r:id="rId12"/>
          <w:footerReference w:type="default" r:id="rId13"/>
          <w:pgSz w:w="12240" w:h="15840" w:code="1"/>
          <w:pgMar w:top="1440" w:right="1008" w:bottom="1440" w:left="1008" w:header="432" w:footer="720" w:gutter="0"/>
          <w:cols w:space="720"/>
          <w:docGrid w:linePitch="360"/>
        </w:sectPr>
      </w:pPr>
    </w:p>
    <w:p w14:paraId="05B8DEA8" w14:textId="1E22C11E" w:rsidR="00865D64" w:rsidRPr="001E3096" w:rsidRDefault="009B3960" w:rsidP="00A1522F">
      <w:pPr>
        <w:pStyle w:val="Heading1"/>
      </w:pPr>
      <w:bookmarkStart w:id="1" w:name="_Toc136939328"/>
      <w:bookmarkStart w:id="2" w:name="_Toc136943198"/>
      <w:bookmarkStart w:id="3" w:name="_Toc178757298"/>
      <w:bookmarkStart w:id="4" w:name="_Toc6570255"/>
      <w:r>
        <w:lastRenderedPageBreak/>
        <w:t>Introduction</w:t>
      </w:r>
      <w:bookmarkEnd w:id="4"/>
    </w:p>
    <w:p w14:paraId="0ADEC7A2" w14:textId="1940F8B0" w:rsidR="009B3960" w:rsidRDefault="009B3960" w:rsidP="009B3960">
      <w:pPr>
        <w:pStyle w:val="BodyText"/>
      </w:pPr>
      <w:bookmarkStart w:id="5" w:name="_Ref420351701"/>
      <w:bookmarkStart w:id="6" w:name="_Toc421108583"/>
      <w:bookmarkStart w:id="7" w:name="_Toc136939320"/>
      <w:bookmarkStart w:id="8" w:name="_Toc136943190"/>
      <w:bookmarkStart w:id="9" w:name="_Toc141180388"/>
      <w:r>
        <w:t xml:space="preserve">In this lab we </w:t>
      </w:r>
      <w:r w:rsidR="00B33D23">
        <w:t xml:space="preserve">will </w:t>
      </w:r>
      <w:r w:rsidR="007C693C">
        <w:t>take an existing</w:t>
      </w:r>
      <w:r>
        <w:t xml:space="preserve"> application</w:t>
      </w:r>
      <w:r w:rsidR="00B33D23">
        <w:t xml:space="preserve"> and transform it so that the frontend supports login with OpenID Connect (OIDC), while the backends are secured by JSON Web Tokens (JWT). The existing application is composed of </w:t>
      </w:r>
      <w:r>
        <w:t xml:space="preserve">a frontend web application </w:t>
      </w:r>
      <w:r w:rsidR="00AF15E0">
        <w:t xml:space="preserve">secured via JEE security </w:t>
      </w:r>
      <w:r>
        <w:t xml:space="preserve">and two </w:t>
      </w:r>
      <w:r w:rsidR="00B33D23">
        <w:t xml:space="preserve">unsecured </w:t>
      </w:r>
      <w:r>
        <w:t>backend REST</w:t>
      </w:r>
      <w:r w:rsidR="007C693C">
        <w:t>-</w:t>
      </w:r>
      <w:proofErr w:type="spellStart"/>
      <w:r w:rsidR="007C693C">
        <w:t>ful</w:t>
      </w:r>
      <w:proofErr w:type="spellEnd"/>
      <w:r>
        <w:t xml:space="preserve"> </w:t>
      </w:r>
      <w:r w:rsidR="00B33D23">
        <w:t xml:space="preserve">services.  </w:t>
      </w:r>
    </w:p>
    <w:p w14:paraId="002AB865" w14:textId="12B0ED1C" w:rsidR="00B33D23" w:rsidRDefault="00B33D23" w:rsidP="009B3960">
      <w:pPr>
        <w:pStyle w:val="BodyText"/>
      </w:pPr>
      <w:r w:rsidRPr="00B33D23">
        <w:rPr>
          <w:b/>
        </w:rPr>
        <w:t>Note:</w:t>
      </w:r>
      <w:r>
        <w:t xml:space="preserve"> This lab is suitable for both developers and administrators. There is no requirement to use WebSphere Developer Tools (WDT).</w:t>
      </w:r>
    </w:p>
    <w:p w14:paraId="1B98EDA3" w14:textId="51A04D63" w:rsidR="007C693C" w:rsidRDefault="007C693C" w:rsidP="009B3960">
      <w:pPr>
        <w:pStyle w:val="BodyText"/>
      </w:pPr>
      <w:r>
        <w:t>For this lab, the various passwords are:</w:t>
      </w:r>
    </w:p>
    <w:p w14:paraId="266AC17A" w14:textId="7BA9A132" w:rsidR="008F1701" w:rsidRDefault="008F1701" w:rsidP="008F1701">
      <w:pPr>
        <w:pStyle w:val="BodyText"/>
        <w:numPr>
          <w:ilvl w:val="0"/>
          <w:numId w:val="28"/>
        </w:numPr>
      </w:pPr>
      <w:r>
        <w:t xml:space="preserve">OIDC client registration:  client ID: </w:t>
      </w:r>
      <w:proofErr w:type="spellStart"/>
      <w:r w:rsidRPr="008F1701">
        <w:rPr>
          <w:b/>
        </w:rPr>
        <w:t>rp</w:t>
      </w:r>
      <w:proofErr w:type="spellEnd"/>
      <w:r>
        <w:t xml:space="preserve">, client secret: </w:t>
      </w:r>
      <w:r w:rsidRPr="008F1701">
        <w:rPr>
          <w:b/>
        </w:rPr>
        <w:t>secret</w:t>
      </w:r>
    </w:p>
    <w:p w14:paraId="0DC5BEFC" w14:textId="6980DD43" w:rsidR="007C693C" w:rsidRDefault="007C693C" w:rsidP="007C693C">
      <w:pPr>
        <w:pStyle w:val="BodyText"/>
        <w:numPr>
          <w:ilvl w:val="0"/>
          <w:numId w:val="28"/>
        </w:numPr>
      </w:pPr>
      <w:r>
        <w:t xml:space="preserve">Key store password: </w:t>
      </w:r>
      <w:proofErr w:type="spellStart"/>
      <w:r w:rsidRPr="007C693C">
        <w:rPr>
          <w:b/>
        </w:rPr>
        <w:t>labPassword</w:t>
      </w:r>
      <w:proofErr w:type="spellEnd"/>
    </w:p>
    <w:p w14:paraId="4C8DA339" w14:textId="0D8AFB03" w:rsidR="007C693C" w:rsidRDefault="007C693C" w:rsidP="007C693C">
      <w:pPr>
        <w:pStyle w:val="BodyText"/>
        <w:numPr>
          <w:ilvl w:val="0"/>
          <w:numId w:val="28"/>
        </w:numPr>
      </w:pPr>
      <w:r>
        <w:t>User IDs and passwords</w:t>
      </w:r>
      <w:r w:rsidR="00B33D23">
        <w:t xml:space="preserve"> to login to the application:</w:t>
      </w:r>
    </w:p>
    <w:p w14:paraId="3DDD64E4" w14:textId="3C39BE5F" w:rsidR="007C693C" w:rsidRDefault="007C693C" w:rsidP="007C693C">
      <w:pPr>
        <w:pStyle w:val="BodyText"/>
        <w:numPr>
          <w:ilvl w:val="1"/>
          <w:numId w:val="28"/>
        </w:numPr>
      </w:pPr>
      <w:r>
        <w:t xml:space="preserve">user: </w:t>
      </w:r>
      <w:r w:rsidRPr="007C693C">
        <w:rPr>
          <w:b/>
        </w:rPr>
        <w:t>user1</w:t>
      </w:r>
      <w:r>
        <w:t xml:space="preserve">, password: </w:t>
      </w:r>
      <w:r w:rsidRPr="007C693C">
        <w:rPr>
          <w:b/>
        </w:rPr>
        <w:t>user1</w:t>
      </w:r>
    </w:p>
    <w:p w14:paraId="47C1DF13" w14:textId="26139765" w:rsidR="007C693C" w:rsidRDefault="007C693C" w:rsidP="007C693C">
      <w:pPr>
        <w:pStyle w:val="BodyText"/>
        <w:numPr>
          <w:ilvl w:val="1"/>
          <w:numId w:val="28"/>
        </w:numPr>
      </w:pPr>
      <w:r>
        <w:t xml:space="preserve">user: </w:t>
      </w:r>
      <w:r w:rsidRPr="007C693C">
        <w:rPr>
          <w:b/>
        </w:rPr>
        <w:t>user2</w:t>
      </w:r>
      <w:r>
        <w:t xml:space="preserve">, password: </w:t>
      </w:r>
      <w:r w:rsidRPr="007C693C">
        <w:rPr>
          <w:b/>
        </w:rPr>
        <w:t>user2</w:t>
      </w:r>
    </w:p>
    <w:p w14:paraId="634BE07C" w14:textId="77777777" w:rsidR="007C693C" w:rsidRDefault="007C693C" w:rsidP="009B3960">
      <w:pPr>
        <w:pStyle w:val="BodyText"/>
      </w:pPr>
    </w:p>
    <w:p w14:paraId="1F9D4A6D" w14:textId="54E15377" w:rsidR="009B3960" w:rsidRDefault="009B3960" w:rsidP="009B3960">
      <w:pPr>
        <w:pStyle w:val="BodyText"/>
      </w:pPr>
      <w:r>
        <w:t>Please refer to the following table for file and resource location references on different operating systems.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1E0" w:firstRow="1" w:lastRow="1" w:firstColumn="1" w:lastColumn="1" w:noHBand="0" w:noVBand="0"/>
      </w:tblPr>
      <w:tblGrid>
        <w:gridCol w:w="1551"/>
        <w:gridCol w:w="1172"/>
        <w:gridCol w:w="2343"/>
      </w:tblGrid>
      <w:tr w:rsidR="009B3960" w:rsidRPr="00E071CA" w14:paraId="2DDAC951" w14:textId="77777777" w:rsidTr="00775CA1">
        <w:trPr>
          <w:cantSplit/>
          <w:jc w:val="center"/>
        </w:trPr>
        <w:tc>
          <w:tcPr>
            <w:tcW w:w="0" w:type="auto"/>
            <w:shd w:val="clear" w:color="auto" w:fill="000000"/>
          </w:tcPr>
          <w:p w14:paraId="703CF064" w14:textId="77777777" w:rsidR="009B3960" w:rsidRPr="00E071CA" w:rsidRDefault="009B3960" w:rsidP="00775CA1">
            <w:pPr>
              <w:pStyle w:val="TableTitle"/>
              <w:spacing w:before="60" w:after="60"/>
              <w:rPr>
                <w:b w:val="0"/>
                <w:bCs/>
              </w:rPr>
            </w:pPr>
            <w:r>
              <w:rPr>
                <w:b w:val="0"/>
                <w:bCs/>
              </w:rPr>
              <w:t>Location Ref.</w:t>
            </w:r>
          </w:p>
        </w:tc>
        <w:tc>
          <w:tcPr>
            <w:tcW w:w="0" w:type="auto"/>
            <w:shd w:val="clear" w:color="auto" w:fill="000000"/>
            <w:vAlign w:val="bottom"/>
          </w:tcPr>
          <w:p w14:paraId="6CDF2064" w14:textId="77777777" w:rsidR="009B3960" w:rsidRDefault="009B3960" w:rsidP="00775CA1">
            <w:pPr>
              <w:pStyle w:val="TableTitle"/>
              <w:spacing w:before="60" w:after="60"/>
              <w:rPr>
                <w:b w:val="0"/>
                <w:bCs/>
              </w:rPr>
            </w:pPr>
            <w:r>
              <w:rPr>
                <w:b w:val="0"/>
                <w:bCs/>
              </w:rPr>
              <w:t>OS</w:t>
            </w:r>
          </w:p>
        </w:tc>
        <w:tc>
          <w:tcPr>
            <w:tcW w:w="0" w:type="auto"/>
            <w:shd w:val="clear" w:color="auto" w:fill="000000"/>
            <w:vAlign w:val="bottom"/>
          </w:tcPr>
          <w:p w14:paraId="46EA841B" w14:textId="77777777" w:rsidR="009B3960" w:rsidRPr="00E071CA" w:rsidRDefault="009B3960" w:rsidP="00775CA1">
            <w:pPr>
              <w:pStyle w:val="TableTitle"/>
              <w:spacing w:before="60" w:after="60"/>
              <w:rPr>
                <w:b w:val="0"/>
                <w:bCs/>
              </w:rPr>
            </w:pPr>
            <w:r>
              <w:rPr>
                <w:b w:val="0"/>
                <w:bCs/>
              </w:rPr>
              <w:t>Absolute Path</w:t>
            </w:r>
          </w:p>
        </w:tc>
      </w:tr>
      <w:tr w:rsidR="009B3960" w:rsidRPr="00E071CA" w14:paraId="105A62C9" w14:textId="77777777" w:rsidTr="00775CA1">
        <w:trPr>
          <w:cantSplit/>
          <w:jc w:val="center"/>
        </w:trPr>
        <w:tc>
          <w:tcPr>
            <w:tcW w:w="0" w:type="auto"/>
            <w:vMerge w:val="restart"/>
            <w:vAlign w:val="center"/>
          </w:tcPr>
          <w:p w14:paraId="3D69E32C" w14:textId="77777777" w:rsidR="009B3960" w:rsidRPr="00966B53" w:rsidRDefault="009B3960" w:rsidP="00775CA1">
            <w:pPr>
              <w:pStyle w:val="TableText"/>
              <w:keepNext/>
              <w:rPr>
                <w:rFonts w:ascii="Courier New" w:hAnsi="Courier New" w:cs="Courier New"/>
                <w:bCs/>
                <w:i/>
              </w:rPr>
            </w:pPr>
            <w:r w:rsidRPr="003A2514">
              <w:rPr>
                <w:rFonts w:ascii="Courier New" w:hAnsi="Courier New" w:cs="Courier New"/>
                <w:bCs/>
                <w:i/>
              </w:rPr>
              <w:t>{</w:t>
            </w:r>
            <w:r w:rsidRPr="00966B53">
              <w:rPr>
                <w:rFonts w:ascii="Courier New" w:hAnsi="Courier New" w:cs="Courier New"/>
                <w:bCs/>
                <w:i/>
              </w:rPr>
              <w:t>LAB_HOME</w:t>
            </w:r>
            <w:r w:rsidRPr="003A2514">
              <w:rPr>
                <w:rFonts w:ascii="Courier New" w:hAnsi="Courier New" w:cs="Courier New"/>
                <w:bCs/>
                <w:i/>
              </w:rPr>
              <w:t>}</w:t>
            </w:r>
          </w:p>
        </w:tc>
        <w:tc>
          <w:tcPr>
            <w:tcW w:w="0" w:type="auto"/>
            <w:vAlign w:val="center"/>
          </w:tcPr>
          <w:p w14:paraId="223CD20C" w14:textId="77777777" w:rsidR="009B3960" w:rsidRPr="003A2514" w:rsidRDefault="009B3960" w:rsidP="00775CA1">
            <w:pPr>
              <w:pStyle w:val="TableText"/>
              <w:keepNext/>
              <w:rPr>
                <w:rFonts w:ascii="Courier New" w:hAnsi="Courier New" w:cs="Courier New"/>
                <w:bCs/>
              </w:rPr>
            </w:pPr>
            <w:r>
              <w:rPr>
                <w:bCs/>
              </w:rPr>
              <w:t>Windows</w:t>
            </w:r>
          </w:p>
        </w:tc>
        <w:tc>
          <w:tcPr>
            <w:tcW w:w="0" w:type="auto"/>
            <w:shd w:val="clear" w:color="auto" w:fill="auto"/>
            <w:vAlign w:val="center"/>
          </w:tcPr>
          <w:p w14:paraId="1252DFA4" w14:textId="77777777" w:rsidR="009B3960" w:rsidRPr="00966B53" w:rsidRDefault="009B3960" w:rsidP="00775CA1">
            <w:pPr>
              <w:pStyle w:val="TableText"/>
              <w:keepNext/>
              <w:rPr>
                <w:rFonts w:ascii="Courier New" w:hAnsi="Courier New" w:cs="Courier New"/>
                <w:bCs/>
              </w:rPr>
            </w:pPr>
            <w:r>
              <w:rPr>
                <w:rFonts w:ascii="Courier New" w:hAnsi="Courier New" w:cs="Courier New"/>
                <w:bCs/>
              </w:rPr>
              <w:t>C:\WLP_&lt;version&gt;</w:t>
            </w:r>
          </w:p>
        </w:tc>
      </w:tr>
      <w:tr w:rsidR="009B3960" w:rsidRPr="00E071CA" w14:paraId="74F18BFB" w14:textId="77777777" w:rsidTr="00775CA1">
        <w:trPr>
          <w:cantSplit/>
          <w:jc w:val="center"/>
        </w:trPr>
        <w:tc>
          <w:tcPr>
            <w:tcW w:w="0" w:type="auto"/>
            <w:vMerge/>
          </w:tcPr>
          <w:p w14:paraId="768C6214" w14:textId="77777777" w:rsidR="009B3960" w:rsidRPr="003A2514" w:rsidRDefault="009B3960" w:rsidP="00775CA1">
            <w:pPr>
              <w:pStyle w:val="TableText"/>
              <w:keepNext/>
              <w:rPr>
                <w:rFonts w:ascii="Courier New" w:hAnsi="Courier New" w:cs="Courier New"/>
                <w:bCs/>
                <w:i/>
              </w:rPr>
            </w:pPr>
          </w:p>
        </w:tc>
        <w:tc>
          <w:tcPr>
            <w:tcW w:w="0" w:type="auto"/>
            <w:vAlign w:val="center"/>
          </w:tcPr>
          <w:p w14:paraId="029B87CA" w14:textId="77777777" w:rsidR="009B3960" w:rsidRPr="003A2514" w:rsidRDefault="009B3960" w:rsidP="00775CA1">
            <w:pPr>
              <w:pStyle w:val="TableText"/>
              <w:keepNext/>
              <w:rPr>
                <w:rFonts w:ascii="Courier New" w:hAnsi="Courier New" w:cs="Courier New"/>
                <w:bCs/>
              </w:rPr>
            </w:pPr>
            <w:r>
              <w:rPr>
                <w:bCs/>
              </w:rPr>
              <w:t>Linux</w:t>
            </w:r>
          </w:p>
        </w:tc>
        <w:tc>
          <w:tcPr>
            <w:tcW w:w="0" w:type="auto"/>
            <w:shd w:val="clear" w:color="auto" w:fill="auto"/>
            <w:vAlign w:val="center"/>
          </w:tcPr>
          <w:p w14:paraId="23B500DD" w14:textId="77777777" w:rsidR="009B3960" w:rsidRDefault="009B3960" w:rsidP="00775CA1">
            <w:pPr>
              <w:pStyle w:val="TableText"/>
              <w:keepNext/>
              <w:rPr>
                <w:rFonts w:ascii="Courier New" w:hAnsi="Courier New" w:cs="Courier New"/>
                <w:bCs/>
              </w:rPr>
            </w:pPr>
            <w:r>
              <w:rPr>
                <w:rFonts w:ascii="Courier New" w:hAnsi="Courier New" w:cs="Courier New"/>
                <w:bCs/>
              </w:rPr>
              <w:t>~/WLP_&lt;version&gt;</w:t>
            </w:r>
          </w:p>
          <w:p w14:paraId="71EEE5C4" w14:textId="77777777" w:rsidR="009B3960" w:rsidRPr="003A2514" w:rsidRDefault="009B3960" w:rsidP="00775CA1">
            <w:pPr>
              <w:pStyle w:val="TableText"/>
              <w:keepNext/>
              <w:rPr>
                <w:rFonts w:ascii="Courier New" w:hAnsi="Courier New" w:cs="Courier New"/>
                <w:bCs/>
              </w:rPr>
            </w:pPr>
            <w:r>
              <w:rPr>
                <w:rFonts w:ascii="Courier New" w:hAnsi="Courier New" w:cs="Courier New"/>
                <w:bCs/>
              </w:rPr>
              <w:t>Or your choice</w:t>
            </w:r>
          </w:p>
        </w:tc>
      </w:tr>
      <w:tr w:rsidR="009B3960" w:rsidRPr="00E071CA" w14:paraId="57BC540C" w14:textId="77777777" w:rsidTr="00775CA1">
        <w:trPr>
          <w:cantSplit/>
          <w:jc w:val="center"/>
        </w:trPr>
        <w:tc>
          <w:tcPr>
            <w:tcW w:w="0" w:type="auto"/>
            <w:vMerge/>
          </w:tcPr>
          <w:p w14:paraId="71941F15" w14:textId="77777777" w:rsidR="009B3960" w:rsidRPr="003A2514" w:rsidRDefault="009B3960" w:rsidP="00775CA1">
            <w:pPr>
              <w:pStyle w:val="TableText"/>
              <w:keepNext/>
              <w:rPr>
                <w:rFonts w:ascii="Courier New" w:hAnsi="Courier New" w:cs="Courier New"/>
                <w:bCs/>
                <w:i/>
              </w:rPr>
            </w:pPr>
          </w:p>
        </w:tc>
        <w:tc>
          <w:tcPr>
            <w:tcW w:w="0" w:type="auto"/>
            <w:vAlign w:val="center"/>
          </w:tcPr>
          <w:p w14:paraId="5A794F0E" w14:textId="77777777" w:rsidR="009B3960" w:rsidRPr="003A2514" w:rsidRDefault="009B3960" w:rsidP="00775CA1">
            <w:pPr>
              <w:pStyle w:val="TableText"/>
              <w:keepNext/>
              <w:rPr>
                <w:rFonts w:ascii="Courier New" w:hAnsi="Courier New" w:cs="Courier New"/>
                <w:bCs/>
              </w:rPr>
            </w:pPr>
            <w:r>
              <w:rPr>
                <w:bCs/>
              </w:rPr>
              <w:t>Mac OSX</w:t>
            </w:r>
          </w:p>
        </w:tc>
        <w:tc>
          <w:tcPr>
            <w:tcW w:w="0" w:type="auto"/>
            <w:shd w:val="clear" w:color="auto" w:fill="auto"/>
            <w:vAlign w:val="center"/>
          </w:tcPr>
          <w:p w14:paraId="7ADAB19C" w14:textId="77777777" w:rsidR="009B3960" w:rsidRDefault="009B3960" w:rsidP="00775CA1">
            <w:pPr>
              <w:pStyle w:val="TableText"/>
              <w:keepNext/>
              <w:rPr>
                <w:rFonts w:ascii="Courier New" w:hAnsi="Courier New" w:cs="Courier New"/>
                <w:bCs/>
              </w:rPr>
            </w:pPr>
            <w:r>
              <w:rPr>
                <w:rFonts w:ascii="Courier New" w:hAnsi="Courier New" w:cs="Courier New"/>
                <w:bCs/>
              </w:rPr>
              <w:t xml:space="preserve">~/WLP_&lt;version&gt; </w:t>
            </w:r>
          </w:p>
          <w:p w14:paraId="32DCB299" w14:textId="77777777" w:rsidR="009B3960" w:rsidRPr="003A2514" w:rsidRDefault="009B3960" w:rsidP="00775CA1">
            <w:pPr>
              <w:pStyle w:val="TableText"/>
              <w:keepNext/>
              <w:rPr>
                <w:rFonts w:ascii="Courier New" w:hAnsi="Courier New" w:cs="Courier New"/>
                <w:bCs/>
              </w:rPr>
            </w:pPr>
            <w:r>
              <w:rPr>
                <w:rFonts w:ascii="Courier New" w:hAnsi="Courier New" w:cs="Courier New"/>
                <w:bCs/>
              </w:rPr>
              <w:t>Or your choice</w:t>
            </w:r>
          </w:p>
        </w:tc>
      </w:tr>
    </w:tbl>
    <w:p w14:paraId="66288C9E" w14:textId="77777777" w:rsidR="00AE7293" w:rsidRDefault="00AE7293" w:rsidP="00AE7293">
      <w:pPr>
        <w:pStyle w:val="StepList"/>
        <w:keepNext/>
        <w:numPr>
          <w:ilvl w:val="0"/>
          <w:numId w:val="0"/>
        </w:numPr>
        <w:ind w:left="1080"/>
      </w:pPr>
    </w:p>
    <w:p w14:paraId="4022674D" w14:textId="77777777" w:rsidR="00A13821" w:rsidRPr="00A13821" w:rsidRDefault="00A13821" w:rsidP="00A13821">
      <w:pPr>
        <w:rPr>
          <w:lang w:eastAsia="zh-CN"/>
        </w:rPr>
      </w:pPr>
      <w:bookmarkStart w:id="10" w:name="_Explore_Liberty_via"/>
      <w:bookmarkStart w:id="11" w:name="_Explore_Liberty_via_1"/>
      <w:bookmarkEnd w:id="10"/>
      <w:bookmarkEnd w:id="11"/>
    </w:p>
    <w:p w14:paraId="5662A150" w14:textId="3A9BC61F" w:rsidR="00A571C4" w:rsidRDefault="009B3960" w:rsidP="00A13821">
      <w:pPr>
        <w:pStyle w:val="Heading1"/>
      </w:pPr>
      <w:bookmarkStart w:id="12" w:name="_Toc6570256"/>
      <w:r>
        <w:lastRenderedPageBreak/>
        <w:t xml:space="preserve">Getting to Know the </w:t>
      </w:r>
      <w:r w:rsidR="00B33D23">
        <w:t xml:space="preserve">Existing </w:t>
      </w:r>
      <w:r>
        <w:t>Sample</w:t>
      </w:r>
      <w:bookmarkEnd w:id="12"/>
    </w:p>
    <w:p w14:paraId="79003E5A" w14:textId="29992AAA" w:rsidR="009B3960" w:rsidRDefault="00B33D23" w:rsidP="009B3960">
      <w:pPr>
        <w:rPr>
          <w:lang w:eastAsia="zh-CN"/>
        </w:rPr>
      </w:pPr>
      <w:r>
        <w:rPr>
          <w:lang w:eastAsia="zh-CN"/>
        </w:rPr>
        <w:t>The existing</w:t>
      </w:r>
      <w:r w:rsidR="009B3960">
        <w:rPr>
          <w:lang w:eastAsia="zh-CN"/>
        </w:rPr>
        <w:t xml:space="preserve"> sample is composed of three different applications:</w:t>
      </w:r>
    </w:p>
    <w:p w14:paraId="19650419" w14:textId="540A8231" w:rsidR="009B3960" w:rsidRDefault="00B33D23" w:rsidP="009B3960">
      <w:pPr>
        <w:pStyle w:val="ListParagraph"/>
        <w:numPr>
          <w:ilvl w:val="0"/>
          <w:numId w:val="26"/>
        </w:numPr>
        <w:rPr>
          <w:lang w:eastAsia="zh-CN"/>
        </w:rPr>
      </w:pPr>
      <w:r>
        <w:rPr>
          <w:lang w:eastAsia="zh-CN"/>
        </w:rPr>
        <w:t>Frontend</w:t>
      </w:r>
      <w:r w:rsidR="009B3960">
        <w:rPr>
          <w:lang w:eastAsia="zh-CN"/>
        </w:rPr>
        <w:t xml:space="preserve">: the frontend web application that calls </w:t>
      </w:r>
      <w:r w:rsidR="005522FF">
        <w:rPr>
          <w:lang w:eastAsia="zh-CN"/>
        </w:rPr>
        <w:t xml:space="preserve">the other two </w:t>
      </w:r>
      <w:r w:rsidR="007C693C">
        <w:rPr>
          <w:lang w:eastAsia="zh-CN"/>
        </w:rPr>
        <w:t>service</w:t>
      </w:r>
      <w:r w:rsidR="005522FF">
        <w:rPr>
          <w:lang w:eastAsia="zh-CN"/>
        </w:rPr>
        <w:t>.</w:t>
      </w:r>
    </w:p>
    <w:p w14:paraId="535B013B" w14:textId="19756D02" w:rsidR="009B3960" w:rsidRDefault="00B33D23" w:rsidP="009B3960">
      <w:pPr>
        <w:pStyle w:val="ListParagraph"/>
        <w:numPr>
          <w:ilvl w:val="0"/>
          <w:numId w:val="26"/>
        </w:numPr>
        <w:rPr>
          <w:lang w:eastAsia="zh-CN"/>
        </w:rPr>
      </w:pPr>
      <w:r>
        <w:rPr>
          <w:lang w:eastAsia="zh-CN"/>
        </w:rPr>
        <w:t>Banking:</w:t>
      </w:r>
      <w:r w:rsidR="009B3960">
        <w:rPr>
          <w:lang w:eastAsia="zh-CN"/>
        </w:rPr>
        <w:t xml:space="preserve"> a </w:t>
      </w:r>
      <w:r w:rsidR="005522FF">
        <w:rPr>
          <w:lang w:eastAsia="zh-CN"/>
        </w:rPr>
        <w:t>Jax-RS</w:t>
      </w:r>
      <w:r w:rsidR="009B3960">
        <w:rPr>
          <w:lang w:eastAsia="zh-CN"/>
        </w:rPr>
        <w:t xml:space="preserve"> </w:t>
      </w:r>
      <w:r w:rsidR="005522FF">
        <w:rPr>
          <w:lang w:eastAsia="zh-CN"/>
        </w:rPr>
        <w:t>service</w:t>
      </w:r>
      <w:r w:rsidR="009B3960">
        <w:rPr>
          <w:lang w:eastAsia="zh-CN"/>
        </w:rPr>
        <w:t xml:space="preserve"> for processing bank account.</w:t>
      </w:r>
    </w:p>
    <w:p w14:paraId="654B1F94" w14:textId="0EADCFC0" w:rsidR="009B3960" w:rsidRDefault="009B3960" w:rsidP="009B3960">
      <w:pPr>
        <w:pStyle w:val="ListParagraph"/>
        <w:numPr>
          <w:ilvl w:val="0"/>
          <w:numId w:val="26"/>
        </w:numPr>
        <w:rPr>
          <w:lang w:eastAsia="zh-CN"/>
        </w:rPr>
      </w:pPr>
      <w:r>
        <w:rPr>
          <w:lang w:eastAsia="zh-CN"/>
        </w:rPr>
        <w:t>Credit</w:t>
      </w:r>
      <w:r w:rsidR="00B33D23">
        <w:rPr>
          <w:lang w:eastAsia="zh-CN"/>
        </w:rPr>
        <w:t>:</w:t>
      </w:r>
      <w:r>
        <w:rPr>
          <w:lang w:eastAsia="zh-CN"/>
        </w:rPr>
        <w:t xml:space="preserve"> </w:t>
      </w:r>
      <w:r w:rsidR="007C693C">
        <w:rPr>
          <w:lang w:eastAsia="zh-CN"/>
        </w:rPr>
        <w:t>a</w:t>
      </w:r>
      <w:r>
        <w:rPr>
          <w:lang w:eastAsia="zh-CN"/>
        </w:rPr>
        <w:t xml:space="preserve"> </w:t>
      </w:r>
      <w:r w:rsidR="005522FF">
        <w:rPr>
          <w:lang w:eastAsia="zh-CN"/>
        </w:rPr>
        <w:t>JAX-RS</w:t>
      </w:r>
      <w:r>
        <w:rPr>
          <w:lang w:eastAsia="zh-CN"/>
        </w:rPr>
        <w:t xml:space="preserve"> service for processing credit card account</w:t>
      </w:r>
      <w:r w:rsidR="005522FF">
        <w:rPr>
          <w:lang w:eastAsia="zh-CN"/>
        </w:rPr>
        <w:t>.</w:t>
      </w:r>
    </w:p>
    <w:p w14:paraId="64EAE374" w14:textId="0E6E8CBD" w:rsidR="007C693C" w:rsidRDefault="007C693C" w:rsidP="007C693C">
      <w:pPr>
        <w:rPr>
          <w:lang w:eastAsia="zh-CN"/>
        </w:rPr>
      </w:pPr>
      <w:r>
        <w:rPr>
          <w:lang w:eastAsia="zh-CN"/>
        </w:rPr>
        <w:t>The source code for the applications are stored with the .war file of the applications</w:t>
      </w:r>
      <w:r w:rsidR="00E2472B">
        <w:rPr>
          <w:lang w:eastAsia="zh-CN"/>
        </w:rPr>
        <w:t>.</w:t>
      </w:r>
    </w:p>
    <w:p w14:paraId="5733CB04" w14:textId="08E8ABF9" w:rsidR="009B3960" w:rsidRDefault="009B3960" w:rsidP="009B3960">
      <w:pPr>
        <w:pStyle w:val="Heading2"/>
      </w:pPr>
      <w:bookmarkStart w:id="13" w:name="_Toc6570257"/>
      <w:r>
        <w:t>Running the Sample</w:t>
      </w:r>
      <w:bookmarkEnd w:id="13"/>
    </w:p>
    <w:p w14:paraId="267ACC87" w14:textId="611A24FE" w:rsidR="00F86025" w:rsidRDefault="009B3960" w:rsidP="00F86025">
      <w:pPr>
        <w:rPr>
          <w:lang w:eastAsia="zh-CN"/>
        </w:rPr>
      </w:pPr>
      <w:r>
        <w:rPr>
          <w:lang w:eastAsia="zh-CN"/>
        </w:rPr>
        <w:t>To run the sample:</w:t>
      </w:r>
    </w:p>
    <w:p w14:paraId="0DAE4280" w14:textId="18B9CFA4" w:rsidR="00CD483F" w:rsidRPr="009B3960" w:rsidRDefault="00CD483F" w:rsidP="006D2F0A">
      <w:pPr>
        <w:pStyle w:val="StepList"/>
        <w:keepNext/>
        <w:rPr>
          <w:noProof/>
        </w:rPr>
      </w:pPr>
      <w:r>
        <w:rPr>
          <w:rFonts w:cs="Arial"/>
        </w:rPr>
        <w:t xml:space="preserve">Copy the </w:t>
      </w:r>
      <w:r w:rsidR="009B3960">
        <w:rPr>
          <w:rFonts w:cs="Arial"/>
        </w:rPr>
        <w:t>following</w:t>
      </w:r>
      <w:r>
        <w:rPr>
          <w:rFonts w:cs="Arial"/>
        </w:rPr>
        <w:t xml:space="preserve"> director</w:t>
      </w:r>
      <w:r w:rsidR="009B3960">
        <w:rPr>
          <w:rFonts w:cs="Arial"/>
        </w:rPr>
        <w:t xml:space="preserve">ies </w:t>
      </w:r>
      <w:r>
        <w:rPr>
          <w:rFonts w:cs="Arial"/>
        </w:rPr>
        <w:t>to {LAB_HOME}/</w:t>
      </w:r>
      <w:proofErr w:type="spellStart"/>
      <w:r>
        <w:rPr>
          <w:rFonts w:cs="Arial"/>
        </w:rPr>
        <w:t>wlp</w:t>
      </w:r>
      <w:proofErr w:type="spellEnd"/>
      <w:r>
        <w:rPr>
          <w:rFonts w:cs="Arial"/>
        </w:rPr>
        <w:t>/</w:t>
      </w:r>
      <w:proofErr w:type="spellStart"/>
      <w:r>
        <w:rPr>
          <w:rFonts w:cs="Arial"/>
        </w:rPr>
        <w:t>usr</w:t>
      </w:r>
      <w:proofErr w:type="spellEnd"/>
      <w:r>
        <w:rPr>
          <w:rFonts w:cs="Arial"/>
        </w:rPr>
        <w:t>/servers directory</w:t>
      </w:r>
    </w:p>
    <w:p w14:paraId="2B5F7E67" w14:textId="69FC67A7" w:rsidR="009B3960" w:rsidRPr="009B3960" w:rsidRDefault="009B3960" w:rsidP="009B3960">
      <w:pPr>
        <w:pStyle w:val="StepList"/>
        <w:keepNext/>
        <w:numPr>
          <w:ilvl w:val="0"/>
          <w:numId w:val="27"/>
        </w:numPr>
        <w:spacing w:before="0" w:after="0"/>
        <w:ind w:left="1786"/>
        <w:rPr>
          <w:b/>
          <w:noProof/>
        </w:rPr>
      </w:pPr>
      <w:r w:rsidRPr="009B3960">
        <w:rPr>
          <w:b/>
          <w:noProof/>
        </w:rPr>
        <w:t>Banking</w:t>
      </w:r>
    </w:p>
    <w:p w14:paraId="132150D4" w14:textId="6C1A6D78" w:rsidR="009B3960" w:rsidRPr="009B3960" w:rsidRDefault="009B3960" w:rsidP="009B3960">
      <w:pPr>
        <w:pStyle w:val="StepList"/>
        <w:keepNext/>
        <w:numPr>
          <w:ilvl w:val="0"/>
          <w:numId w:val="27"/>
        </w:numPr>
        <w:spacing w:before="0" w:after="0"/>
        <w:ind w:left="1786"/>
        <w:rPr>
          <w:b/>
          <w:noProof/>
        </w:rPr>
      </w:pPr>
      <w:r w:rsidRPr="009B3960">
        <w:rPr>
          <w:b/>
          <w:noProof/>
        </w:rPr>
        <w:t>Credit</w:t>
      </w:r>
    </w:p>
    <w:p w14:paraId="4CE693D2" w14:textId="0F349117" w:rsidR="009B3960" w:rsidRPr="009B3960" w:rsidRDefault="009B3960" w:rsidP="009B3960">
      <w:pPr>
        <w:pStyle w:val="StepList"/>
        <w:keepNext/>
        <w:numPr>
          <w:ilvl w:val="0"/>
          <w:numId w:val="27"/>
        </w:numPr>
        <w:spacing w:before="0" w:after="0"/>
        <w:ind w:left="1786"/>
        <w:rPr>
          <w:b/>
          <w:noProof/>
        </w:rPr>
      </w:pPr>
      <w:r w:rsidRPr="009B3960">
        <w:rPr>
          <w:b/>
          <w:noProof/>
        </w:rPr>
        <w:t>Frontend</w:t>
      </w:r>
    </w:p>
    <w:p w14:paraId="7139D395" w14:textId="028DFFAB" w:rsidR="00CD483F" w:rsidRDefault="001B7925" w:rsidP="006D2F0A">
      <w:pPr>
        <w:pStyle w:val="StepList"/>
        <w:keepNext/>
        <w:rPr>
          <w:noProof/>
        </w:rPr>
      </w:pPr>
      <w:r>
        <w:rPr>
          <w:noProof/>
        </w:rPr>
        <w:t>Change directory to {LAB_HOME}/wlp/bin</w:t>
      </w:r>
    </w:p>
    <w:p w14:paraId="1C95E644" w14:textId="3461B011" w:rsidR="001B7925" w:rsidRDefault="001B7925" w:rsidP="006D2F0A">
      <w:pPr>
        <w:pStyle w:val="StepList"/>
        <w:keepNext/>
        <w:rPr>
          <w:noProof/>
        </w:rPr>
      </w:pPr>
      <w:r>
        <w:rPr>
          <w:noProof/>
        </w:rPr>
        <w:t>Start the server</w:t>
      </w:r>
      <w:r w:rsidR="009B3960">
        <w:rPr>
          <w:noProof/>
        </w:rPr>
        <w:t>s</w:t>
      </w:r>
    </w:p>
    <w:p w14:paraId="6893E381" w14:textId="2360428F" w:rsidR="001B7925" w:rsidRDefault="001B7925" w:rsidP="009B3960">
      <w:pPr>
        <w:pStyle w:val="StepList"/>
        <w:keepNext/>
        <w:numPr>
          <w:ilvl w:val="0"/>
          <w:numId w:val="0"/>
        </w:numPr>
        <w:spacing w:before="0" w:after="0"/>
        <w:ind w:left="1066"/>
        <w:rPr>
          <w:b/>
          <w:noProof/>
        </w:rPr>
      </w:pPr>
      <w:r w:rsidRPr="001B7925">
        <w:rPr>
          <w:b/>
          <w:noProof/>
        </w:rPr>
        <w:t xml:space="preserve">server start </w:t>
      </w:r>
      <w:r w:rsidR="009B3960">
        <w:rPr>
          <w:b/>
          <w:noProof/>
        </w:rPr>
        <w:t>Banking</w:t>
      </w:r>
    </w:p>
    <w:p w14:paraId="3EE62BC2" w14:textId="42D6A5ED" w:rsidR="009B3960" w:rsidRDefault="009B3960" w:rsidP="009B3960">
      <w:pPr>
        <w:pStyle w:val="StepList"/>
        <w:keepNext/>
        <w:numPr>
          <w:ilvl w:val="0"/>
          <w:numId w:val="0"/>
        </w:numPr>
        <w:spacing w:before="0" w:after="0"/>
        <w:ind w:left="1066"/>
        <w:rPr>
          <w:b/>
          <w:noProof/>
        </w:rPr>
      </w:pPr>
      <w:r>
        <w:rPr>
          <w:b/>
          <w:noProof/>
        </w:rPr>
        <w:t>server start Credit</w:t>
      </w:r>
    </w:p>
    <w:p w14:paraId="3FA85C46" w14:textId="78CDE024" w:rsidR="009B3960" w:rsidRPr="001B7925" w:rsidRDefault="009B3960" w:rsidP="009B3960">
      <w:pPr>
        <w:pStyle w:val="StepList"/>
        <w:keepNext/>
        <w:numPr>
          <w:ilvl w:val="0"/>
          <w:numId w:val="0"/>
        </w:numPr>
        <w:spacing w:before="0" w:after="0"/>
        <w:ind w:left="1066"/>
        <w:rPr>
          <w:b/>
          <w:noProof/>
        </w:rPr>
      </w:pPr>
      <w:r>
        <w:rPr>
          <w:b/>
          <w:noProof/>
        </w:rPr>
        <w:t>server start Frontend</w:t>
      </w:r>
    </w:p>
    <w:p w14:paraId="2E2302D3" w14:textId="608AEA5B" w:rsidR="00474C7F" w:rsidRDefault="009B3960" w:rsidP="00C12FB0">
      <w:pPr>
        <w:pStyle w:val="StepList"/>
        <w:rPr>
          <w:noProof/>
        </w:rPr>
      </w:pPr>
      <w:r>
        <w:rPr>
          <w:noProof/>
        </w:rPr>
        <w:t>Point your browser to:</w:t>
      </w:r>
      <w:r w:rsidR="001B7925">
        <w:rPr>
          <w:noProof/>
        </w:rPr>
        <w:t xml:space="preserve"> </w:t>
      </w:r>
      <w:hyperlink r:id="rId14" w:history="1">
        <w:r w:rsidR="00474C7F" w:rsidRPr="008423D1">
          <w:rPr>
            <w:rStyle w:val="Hyperlink"/>
            <w:b/>
            <w:noProof/>
          </w:rPr>
          <w:t>http://localhost:9080/frontend</w:t>
        </w:r>
        <w:r w:rsidR="00474C7F" w:rsidRPr="008423D1">
          <w:rPr>
            <w:rStyle w:val="Hyperlink"/>
            <w:noProof/>
          </w:rPr>
          <w:t>/</w:t>
        </w:r>
      </w:hyperlink>
      <w:r w:rsidR="00474C7F">
        <w:rPr>
          <w:noProof/>
        </w:rPr>
        <w:t xml:space="preserve"> </w:t>
      </w:r>
      <w:r w:rsidR="00C12FB0">
        <w:rPr>
          <w:noProof/>
        </w:rPr>
        <w:t xml:space="preserve">. Login with user </w:t>
      </w:r>
      <w:r w:rsidR="00C12FB0" w:rsidRPr="00C12FB0">
        <w:rPr>
          <w:b/>
          <w:noProof/>
        </w:rPr>
        <w:t>user1</w:t>
      </w:r>
      <w:r w:rsidR="00C12FB0">
        <w:rPr>
          <w:noProof/>
        </w:rPr>
        <w:t xml:space="preserve"> and password </w:t>
      </w:r>
      <w:r w:rsidR="00C12FB0" w:rsidRPr="00C12FB0">
        <w:rPr>
          <w:b/>
          <w:noProof/>
        </w:rPr>
        <w:t>user1</w:t>
      </w:r>
      <w:r w:rsidR="00C12FB0">
        <w:rPr>
          <w:noProof/>
        </w:rPr>
        <w:t>. After login, y</w:t>
      </w:r>
      <w:r w:rsidR="00474C7F">
        <w:rPr>
          <w:noProof/>
        </w:rPr>
        <w:t>ou should see the number</w:t>
      </w:r>
      <w:r w:rsidR="00A50828">
        <w:rPr>
          <w:noProof/>
        </w:rPr>
        <w:t>s</w:t>
      </w:r>
      <w:r w:rsidR="00474C7F">
        <w:rPr>
          <w:noProof/>
        </w:rPr>
        <w:t xml:space="preserve"> returned from the two back end services:</w:t>
      </w:r>
    </w:p>
    <w:p w14:paraId="4C4D8005" w14:textId="54352D49" w:rsidR="007651F3" w:rsidRDefault="007651F3" w:rsidP="007651F3">
      <w:pPr>
        <w:pStyle w:val="StepList"/>
        <w:numPr>
          <w:ilvl w:val="0"/>
          <w:numId w:val="0"/>
        </w:numPr>
        <w:ind w:left="270"/>
        <w:rPr>
          <w:noProof/>
        </w:rPr>
      </w:pPr>
      <w:r>
        <w:rPr>
          <w:noProof/>
        </w:rPr>
        <w:drawing>
          <wp:inline distT="0" distB="0" distL="0" distR="0" wp14:anchorId="171731D3" wp14:editId="6FDF1922">
            <wp:extent cx="2974848" cy="14366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3836" cy="1445792"/>
                    </a:xfrm>
                    <a:prstGeom prst="rect">
                      <a:avLst/>
                    </a:prstGeom>
                    <a:noFill/>
                    <a:ln>
                      <a:noFill/>
                    </a:ln>
                  </pic:spPr>
                </pic:pic>
              </a:graphicData>
            </a:graphic>
          </wp:inline>
        </w:drawing>
      </w:r>
    </w:p>
    <w:p w14:paraId="5E7EEF43" w14:textId="2570DC5D" w:rsidR="005522FF" w:rsidRDefault="005522FF" w:rsidP="005522FF">
      <w:pPr>
        <w:pStyle w:val="StepList"/>
        <w:rPr>
          <w:noProof/>
        </w:rPr>
      </w:pPr>
      <w:r>
        <w:rPr>
          <w:noProof/>
        </w:rPr>
        <w:t>Stop the servers</w:t>
      </w:r>
    </w:p>
    <w:p w14:paraId="49069513" w14:textId="28123CEA" w:rsidR="005522FF" w:rsidRPr="005522FF" w:rsidRDefault="005522FF" w:rsidP="005522FF">
      <w:pPr>
        <w:pStyle w:val="StepList"/>
        <w:numPr>
          <w:ilvl w:val="0"/>
          <w:numId w:val="0"/>
        </w:numPr>
        <w:spacing w:before="0" w:after="0"/>
        <w:ind w:left="1066"/>
        <w:rPr>
          <w:rFonts w:ascii="Courier New" w:hAnsi="Courier New"/>
          <w:b/>
          <w:noProof/>
        </w:rPr>
      </w:pPr>
      <w:r w:rsidRPr="005522FF">
        <w:rPr>
          <w:rFonts w:ascii="Courier New" w:hAnsi="Courier New"/>
          <w:b/>
          <w:noProof/>
        </w:rPr>
        <w:t>server stop Banking</w:t>
      </w:r>
    </w:p>
    <w:p w14:paraId="1C91CEA6" w14:textId="61EE8377" w:rsidR="005522FF" w:rsidRPr="005522FF" w:rsidRDefault="005522FF" w:rsidP="005522FF">
      <w:pPr>
        <w:pStyle w:val="StepList"/>
        <w:numPr>
          <w:ilvl w:val="0"/>
          <w:numId w:val="0"/>
        </w:numPr>
        <w:spacing w:before="0" w:after="0"/>
        <w:ind w:left="1066"/>
        <w:rPr>
          <w:rFonts w:ascii="Courier New" w:hAnsi="Courier New"/>
          <w:b/>
          <w:noProof/>
        </w:rPr>
      </w:pPr>
      <w:r w:rsidRPr="005522FF">
        <w:rPr>
          <w:rFonts w:ascii="Courier New" w:hAnsi="Courier New"/>
          <w:b/>
          <w:noProof/>
        </w:rPr>
        <w:t>server stop Credit</w:t>
      </w:r>
    </w:p>
    <w:p w14:paraId="20B17A7E" w14:textId="33BDB2AC" w:rsidR="005522FF" w:rsidRPr="005522FF" w:rsidRDefault="005522FF" w:rsidP="005522FF">
      <w:pPr>
        <w:pStyle w:val="StepList"/>
        <w:numPr>
          <w:ilvl w:val="0"/>
          <w:numId w:val="0"/>
        </w:numPr>
        <w:spacing w:before="0" w:after="0"/>
        <w:ind w:left="1066"/>
        <w:rPr>
          <w:rFonts w:ascii="Courier New" w:hAnsi="Courier New"/>
          <w:b/>
          <w:noProof/>
        </w:rPr>
      </w:pPr>
      <w:r w:rsidRPr="005522FF">
        <w:rPr>
          <w:rFonts w:ascii="Courier New" w:hAnsi="Courier New"/>
          <w:b/>
          <w:noProof/>
        </w:rPr>
        <w:t>server stop Frontend</w:t>
      </w:r>
    </w:p>
    <w:p w14:paraId="7D8855D8" w14:textId="2A1F73C6" w:rsidR="00474C7F" w:rsidRDefault="00474C7F" w:rsidP="00474C7F">
      <w:pPr>
        <w:pStyle w:val="Heading2"/>
        <w:rPr>
          <w:noProof/>
        </w:rPr>
      </w:pPr>
      <w:bookmarkStart w:id="14" w:name="_Toc6570258"/>
      <w:r>
        <w:rPr>
          <w:noProof/>
        </w:rPr>
        <w:lastRenderedPageBreak/>
        <w:t>The Frontend Application</w:t>
      </w:r>
      <w:bookmarkEnd w:id="14"/>
    </w:p>
    <w:p w14:paraId="13A9388B" w14:textId="486B6AF5" w:rsidR="00C12FB0" w:rsidRDefault="00C12FB0" w:rsidP="00C12FB0">
      <w:pPr>
        <w:rPr>
          <w:lang w:eastAsia="zh-CN"/>
        </w:rPr>
      </w:pPr>
      <w:r>
        <w:rPr>
          <w:lang w:eastAsia="zh-CN"/>
        </w:rPr>
        <w:t xml:space="preserve">The Frontend </w:t>
      </w:r>
      <w:r w:rsidR="005058D0">
        <w:rPr>
          <w:lang w:eastAsia="zh-CN"/>
        </w:rPr>
        <w:t>is a</w:t>
      </w:r>
      <w:r>
        <w:rPr>
          <w:lang w:eastAsia="zh-CN"/>
        </w:rPr>
        <w:t xml:space="preserve"> web application</w:t>
      </w:r>
      <w:r w:rsidR="005058D0">
        <w:rPr>
          <w:lang w:eastAsia="zh-CN"/>
        </w:rPr>
        <w:t xml:space="preserve"> that calls two backend JAX-RS services</w:t>
      </w:r>
      <w:r w:rsidR="007C693C">
        <w:rPr>
          <w:lang w:eastAsia="zh-CN"/>
        </w:rPr>
        <w:t>:</w:t>
      </w:r>
      <w:r w:rsidR="005058D0">
        <w:rPr>
          <w:lang w:eastAsia="zh-CN"/>
        </w:rPr>
        <w:t xml:space="preserve"> Banking and Credit. It gets the URL of the backend services from the environment. Currently the values of the environment variables are stored in </w:t>
      </w:r>
      <w:proofErr w:type="spellStart"/>
      <w:r w:rsidR="005058D0">
        <w:rPr>
          <w:lang w:eastAsia="zh-CN"/>
        </w:rPr>
        <w:t>server.env</w:t>
      </w:r>
      <w:proofErr w:type="spellEnd"/>
      <w:r w:rsidR="005058D0">
        <w:rPr>
          <w:lang w:eastAsia="zh-CN"/>
        </w:rPr>
        <w:t>:</w:t>
      </w:r>
    </w:p>
    <w:p w14:paraId="4EB99CD6" w14:textId="4F1A90AF" w:rsidR="005058D0" w:rsidRPr="005058D0" w:rsidRDefault="005058D0" w:rsidP="005058D0">
      <w:pPr>
        <w:spacing w:before="0" w:after="0"/>
        <w:rPr>
          <w:rFonts w:ascii="Courier New" w:hAnsi="Courier New"/>
          <w:lang w:eastAsia="zh-CN"/>
        </w:rPr>
      </w:pPr>
      <w:r>
        <w:rPr>
          <w:rFonts w:ascii="Courier New" w:hAnsi="Courier New"/>
          <w:lang w:eastAsia="zh-CN"/>
        </w:rPr>
        <w:t xml:space="preserve">    </w:t>
      </w:r>
      <w:r w:rsidRPr="005058D0">
        <w:rPr>
          <w:rFonts w:ascii="Courier New" w:hAnsi="Courier New"/>
          <w:lang w:eastAsia="zh-CN"/>
        </w:rPr>
        <w:t>BANKING_SERVICE_LOCATION=http://localhost:9081</w:t>
      </w:r>
    </w:p>
    <w:p w14:paraId="4CB7CB34" w14:textId="0B02CB68" w:rsidR="005058D0" w:rsidRPr="005058D0" w:rsidRDefault="005058D0" w:rsidP="005058D0">
      <w:pPr>
        <w:spacing w:before="0" w:after="0"/>
        <w:rPr>
          <w:rFonts w:ascii="Courier New" w:hAnsi="Courier New"/>
          <w:lang w:eastAsia="zh-CN"/>
        </w:rPr>
      </w:pPr>
      <w:r>
        <w:rPr>
          <w:rFonts w:ascii="Courier New" w:hAnsi="Courier New"/>
          <w:lang w:eastAsia="zh-CN"/>
        </w:rPr>
        <w:t xml:space="preserve">    </w:t>
      </w:r>
      <w:r w:rsidRPr="005058D0">
        <w:rPr>
          <w:rFonts w:ascii="Courier New" w:hAnsi="Courier New"/>
          <w:lang w:eastAsia="zh-CN"/>
        </w:rPr>
        <w:t>CREDIT_SERVICE_LOCATION=http://localhost:9082</w:t>
      </w:r>
    </w:p>
    <w:p w14:paraId="64224F1F" w14:textId="7B1CE600" w:rsidR="005058D0" w:rsidRDefault="005058D0" w:rsidP="00C12FB0">
      <w:pPr>
        <w:rPr>
          <w:lang w:eastAsia="zh-CN"/>
        </w:rPr>
      </w:pPr>
      <w:r>
        <w:rPr>
          <w:lang w:eastAsia="zh-CN"/>
        </w:rPr>
        <w:t xml:space="preserve">The Frontend is secured through JEE security. Currently it allows all authenticated users, as shown in </w:t>
      </w:r>
      <w:r w:rsidR="007C693C">
        <w:rPr>
          <w:lang w:eastAsia="zh-CN"/>
        </w:rPr>
        <w:t xml:space="preserve">its </w:t>
      </w:r>
      <w:r>
        <w:rPr>
          <w:lang w:eastAsia="zh-CN"/>
        </w:rPr>
        <w:t>web.xml:</w:t>
      </w:r>
    </w:p>
    <w:p w14:paraId="664A3C75"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&lt;security-constraint&gt;</w:t>
      </w:r>
    </w:p>
    <w:p w14:paraId="48FE5036"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&lt;web-resource-collection&gt;</w:t>
      </w:r>
    </w:p>
    <w:p w14:paraId="5F57FD2F"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&lt;web-resource-name&gt;all&lt;/web-resource-name&gt;</w:t>
      </w:r>
    </w:p>
    <w:p w14:paraId="4D98DE8C"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w:t>
      </w:r>
      <w:proofErr w:type="spellStart"/>
      <w:r w:rsidRPr="005058D0">
        <w:rPr>
          <w:rFonts w:ascii="Courier New" w:hAnsi="Courier New"/>
          <w:lang w:eastAsia="zh-CN"/>
        </w:rPr>
        <w:t>url</w:t>
      </w:r>
      <w:proofErr w:type="spellEnd"/>
      <w:r w:rsidRPr="005058D0">
        <w:rPr>
          <w:rFonts w:ascii="Courier New" w:hAnsi="Courier New"/>
          <w:lang w:eastAsia="zh-CN"/>
        </w:rPr>
        <w:t>-pattern&gt;/*&lt;/</w:t>
      </w:r>
      <w:proofErr w:type="spellStart"/>
      <w:r w:rsidRPr="005058D0">
        <w:rPr>
          <w:rFonts w:ascii="Courier New" w:hAnsi="Courier New"/>
          <w:lang w:eastAsia="zh-CN"/>
        </w:rPr>
        <w:t>url</w:t>
      </w:r>
      <w:proofErr w:type="spellEnd"/>
      <w:r w:rsidRPr="005058D0">
        <w:rPr>
          <w:rFonts w:ascii="Courier New" w:hAnsi="Courier New"/>
          <w:lang w:eastAsia="zh-CN"/>
        </w:rPr>
        <w:t>-pattern&gt;</w:t>
      </w:r>
    </w:p>
    <w:p w14:paraId="7C9E7EF7"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&lt;/web-resource-collection&gt;</w:t>
      </w:r>
    </w:p>
    <w:p w14:paraId="6779CF53"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&lt;auth-constraint&gt;</w:t>
      </w:r>
    </w:p>
    <w:p w14:paraId="47139E42"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&lt;role-name&gt;**&lt;/role-name&gt;</w:t>
      </w:r>
    </w:p>
    <w:p w14:paraId="56AB3486"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&lt;/auth-constraint&gt;</w:t>
      </w:r>
    </w:p>
    <w:p w14:paraId="010ADDC3"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&lt;user-data-constraint&gt;</w:t>
      </w:r>
    </w:p>
    <w:p w14:paraId="18EA3698"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&lt;transport-guarantee&gt;CONFIDENTIAL&lt;/transport-guarantee&gt;</w:t>
      </w:r>
    </w:p>
    <w:p w14:paraId="6C3D13E6"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&lt;/user-data-constraint&gt;</w:t>
      </w:r>
    </w:p>
    <w:p w14:paraId="59445796" w14:textId="7CB30FD6" w:rsidR="005058D0" w:rsidRDefault="005058D0" w:rsidP="005058D0">
      <w:pPr>
        <w:spacing w:before="0" w:after="0"/>
        <w:rPr>
          <w:lang w:eastAsia="zh-CN"/>
        </w:rPr>
      </w:pPr>
      <w:r w:rsidRPr="005058D0">
        <w:rPr>
          <w:rFonts w:ascii="Courier New" w:hAnsi="Courier New"/>
          <w:lang w:eastAsia="zh-CN"/>
        </w:rPr>
        <w:t xml:space="preserve">        &lt;/security-constraint&gt;</w:t>
      </w:r>
    </w:p>
    <w:p w14:paraId="7C7383D1" w14:textId="7694EB86" w:rsidR="005058D0" w:rsidRDefault="005058D0" w:rsidP="005058D0">
      <w:pPr>
        <w:spacing w:before="0" w:after="0"/>
        <w:rPr>
          <w:lang w:eastAsia="zh-CN"/>
        </w:rPr>
      </w:pPr>
    </w:p>
    <w:p w14:paraId="4A1C6499" w14:textId="10418002" w:rsidR="005058D0" w:rsidRDefault="005058D0" w:rsidP="005058D0">
      <w:pPr>
        <w:spacing w:before="0" w:after="0"/>
        <w:rPr>
          <w:lang w:eastAsia="zh-CN"/>
        </w:rPr>
      </w:pPr>
      <w:r>
        <w:rPr>
          <w:lang w:eastAsia="zh-CN"/>
        </w:rPr>
        <w:t>The user registry for the Frontend application is the built-in basic registry, as defined in server.xml:</w:t>
      </w:r>
    </w:p>
    <w:p w14:paraId="52970366" w14:textId="066A5492" w:rsidR="005058D0" w:rsidRDefault="005058D0" w:rsidP="005058D0">
      <w:pPr>
        <w:spacing w:before="0" w:after="0"/>
        <w:rPr>
          <w:lang w:eastAsia="zh-CN"/>
        </w:rPr>
      </w:pPr>
    </w:p>
    <w:p w14:paraId="1DCF7C34"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w:t>
      </w:r>
      <w:proofErr w:type="spellStart"/>
      <w:r w:rsidRPr="005058D0">
        <w:rPr>
          <w:rFonts w:ascii="Courier New" w:hAnsi="Courier New"/>
          <w:lang w:eastAsia="zh-CN"/>
        </w:rPr>
        <w:t>basicRegistry</w:t>
      </w:r>
      <w:proofErr w:type="spellEnd"/>
      <w:r w:rsidRPr="005058D0">
        <w:rPr>
          <w:rFonts w:ascii="Courier New" w:hAnsi="Courier New"/>
          <w:lang w:eastAsia="zh-CN"/>
        </w:rPr>
        <w:t>&gt;</w:t>
      </w:r>
    </w:p>
    <w:p w14:paraId="3BDC996D"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&lt;user name="user1" password="{</w:t>
      </w:r>
      <w:proofErr w:type="spellStart"/>
      <w:r w:rsidRPr="005058D0">
        <w:rPr>
          <w:rFonts w:ascii="Courier New" w:hAnsi="Courier New"/>
          <w:lang w:eastAsia="zh-CN"/>
        </w:rPr>
        <w:t>xor</w:t>
      </w:r>
      <w:proofErr w:type="spellEnd"/>
      <w:r w:rsidRPr="005058D0">
        <w:rPr>
          <w:rFonts w:ascii="Courier New" w:hAnsi="Courier New"/>
          <w:lang w:eastAsia="zh-CN"/>
        </w:rPr>
        <w:t>}Kiw6LW4="/&gt;</w:t>
      </w:r>
    </w:p>
    <w:p w14:paraId="18F6CFD4" w14:textId="77777777" w:rsidR="005058D0" w:rsidRPr="005058D0" w:rsidRDefault="005058D0" w:rsidP="005058D0">
      <w:pPr>
        <w:spacing w:before="0" w:after="0"/>
        <w:rPr>
          <w:rFonts w:ascii="Courier New" w:hAnsi="Courier New"/>
          <w:lang w:eastAsia="zh-CN"/>
        </w:rPr>
      </w:pPr>
      <w:r w:rsidRPr="005058D0">
        <w:rPr>
          <w:rFonts w:ascii="Courier New" w:hAnsi="Courier New"/>
          <w:lang w:eastAsia="zh-CN"/>
        </w:rPr>
        <w:t xml:space="preserve">        &lt;user name="user2" password="{</w:t>
      </w:r>
      <w:proofErr w:type="spellStart"/>
      <w:r w:rsidRPr="005058D0">
        <w:rPr>
          <w:rFonts w:ascii="Courier New" w:hAnsi="Courier New"/>
          <w:lang w:eastAsia="zh-CN"/>
        </w:rPr>
        <w:t>xor</w:t>
      </w:r>
      <w:proofErr w:type="spellEnd"/>
      <w:r w:rsidRPr="005058D0">
        <w:rPr>
          <w:rFonts w:ascii="Courier New" w:hAnsi="Courier New"/>
          <w:lang w:eastAsia="zh-CN"/>
        </w:rPr>
        <w:t>}Kiw6LW0="/&gt;</w:t>
      </w:r>
    </w:p>
    <w:p w14:paraId="383B29D3" w14:textId="4F8FBAB4" w:rsidR="005058D0" w:rsidRDefault="005058D0" w:rsidP="005058D0">
      <w:pPr>
        <w:spacing w:before="0" w:after="0"/>
        <w:rPr>
          <w:lang w:eastAsia="zh-CN"/>
        </w:rPr>
      </w:pPr>
      <w:r w:rsidRPr="005058D0">
        <w:rPr>
          <w:rFonts w:ascii="Courier New" w:hAnsi="Courier New"/>
          <w:lang w:eastAsia="zh-CN"/>
        </w:rPr>
        <w:t xml:space="preserve">    &lt;/</w:t>
      </w:r>
      <w:proofErr w:type="spellStart"/>
      <w:r w:rsidRPr="005058D0">
        <w:rPr>
          <w:rFonts w:ascii="Courier New" w:hAnsi="Courier New"/>
          <w:lang w:eastAsia="zh-CN"/>
        </w:rPr>
        <w:t>basicRegistry</w:t>
      </w:r>
      <w:proofErr w:type="spellEnd"/>
      <w:r w:rsidRPr="005058D0">
        <w:rPr>
          <w:rFonts w:ascii="Courier New" w:hAnsi="Courier New"/>
          <w:lang w:eastAsia="zh-CN"/>
        </w:rPr>
        <w:t>&gt;</w:t>
      </w:r>
    </w:p>
    <w:p w14:paraId="7D59CD41" w14:textId="77777777" w:rsidR="005058D0" w:rsidRPr="00C12FB0" w:rsidRDefault="005058D0" w:rsidP="005058D0">
      <w:pPr>
        <w:spacing w:before="0" w:after="0"/>
        <w:rPr>
          <w:lang w:eastAsia="zh-CN"/>
        </w:rPr>
      </w:pPr>
    </w:p>
    <w:p w14:paraId="597AD889" w14:textId="2B2BD225" w:rsidR="00B33D23" w:rsidRDefault="00B33D23" w:rsidP="00B33D23">
      <w:pPr>
        <w:pStyle w:val="Heading3"/>
        <w:rPr>
          <w:noProof/>
        </w:rPr>
      </w:pPr>
      <w:bookmarkStart w:id="15" w:name="_Toc6570259"/>
      <w:r>
        <w:rPr>
          <w:noProof/>
        </w:rPr>
        <w:t xml:space="preserve">(Optional) </w:t>
      </w:r>
      <w:r w:rsidR="009F7F32">
        <w:rPr>
          <w:noProof/>
        </w:rPr>
        <w:t>Review t</w:t>
      </w:r>
      <w:r>
        <w:rPr>
          <w:noProof/>
        </w:rPr>
        <w:t>he Frontend Source Code</w:t>
      </w:r>
      <w:bookmarkEnd w:id="15"/>
    </w:p>
    <w:p w14:paraId="41C6366E" w14:textId="309C5B2A" w:rsidR="00B33D23" w:rsidRDefault="00B33D23" w:rsidP="00B33D23">
      <w:pPr>
        <w:rPr>
          <w:lang w:eastAsia="zh-CN"/>
        </w:rPr>
      </w:pPr>
      <w:r>
        <w:rPr>
          <w:lang w:eastAsia="zh-CN"/>
        </w:rPr>
        <w:t>The relevant source code for the frontend application is:</w:t>
      </w:r>
    </w:p>
    <w:p w14:paraId="02264181"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32          protected void </w:t>
      </w:r>
      <w:proofErr w:type="spellStart"/>
      <w:proofErr w:type="gramStart"/>
      <w:r w:rsidRPr="009F7F32">
        <w:rPr>
          <w:rFonts w:ascii="Courier New" w:hAnsi="Courier New"/>
          <w:sz w:val="20"/>
          <w:lang w:eastAsia="zh-CN"/>
        </w:rPr>
        <w:t>doGet</w:t>
      </w:r>
      <w:proofErr w:type="spellEnd"/>
      <w:r w:rsidRPr="009F7F32">
        <w:rPr>
          <w:rFonts w:ascii="Courier New" w:hAnsi="Courier New"/>
          <w:sz w:val="20"/>
          <w:lang w:eastAsia="zh-CN"/>
        </w:rPr>
        <w:t>(</w:t>
      </w:r>
      <w:proofErr w:type="spellStart"/>
      <w:proofErr w:type="gramEnd"/>
      <w:r w:rsidRPr="009F7F32">
        <w:rPr>
          <w:rFonts w:ascii="Courier New" w:hAnsi="Courier New"/>
          <w:sz w:val="20"/>
          <w:lang w:eastAsia="zh-CN"/>
        </w:rPr>
        <w:t>HttpServletRequest</w:t>
      </w:r>
      <w:proofErr w:type="spellEnd"/>
      <w:r w:rsidRPr="009F7F32">
        <w:rPr>
          <w:rFonts w:ascii="Courier New" w:hAnsi="Courier New"/>
          <w:sz w:val="20"/>
          <w:lang w:eastAsia="zh-CN"/>
        </w:rPr>
        <w:t xml:space="preserve"> request, </w:t>
      </w:r>
      <w:proofErr w:type="spellStart"/>
      <w:r w:rsidRPr="009F7F32">
        <w:rPr>
          <w:rFonts w:ascii="Courier New" w:hAnsi="Courier New"/>
          <w:sz w:val="20"/>
          <w:lang w:eastAsia="zh-CN"/>
        </w:rPr>
        <w:t>HttpServletResponse</w:t>
      </w:r>
      <w:proofErr w:type="spellEnd"/>
      <w:r w:rsidRPr="009F7F32">
        <w:rPr>
          <w:rFonts w:ascii="Courier New" w:hAnsi="Courier New"/>
          <w:sz w:val="20"/>
          <w:lang w:eastAsia="zh-CN"/>
        </w:rPr>
        <w:t xml:space="preserve"> response) throws </w:t>
      </w:r>
      <w:proofErr w:type="spellStart"/>
      <w:r w:rsidRPr="009F7F32">
        <w:rPr>
          <w:rFonts w:ascii="Courier New" w:hAnsi="Courier New"/>
          <w:sz w:val="20"/>
          <w:lang w:eastAsia="zh-CN"/>
        </w:rPr>
        <w:t>ServletException</w:t>
      </w:r>
      <w:proofErr w:type="spellEnd"/>
      <w:r w:rsidRPr="009F7F32">
        <w:rPr>
          <w:rFonts w:ascii="Courier New" w:hAnsi="Courier New"/>
          <w:sz w:val="20"/>
          <w:lang w:eastAsia="zh-CN"/>
        </w:rPr>
        <w:t>,</w:t>
      </w:r>
    </w:p>
    <w:p w14:paraId="10ABA68B" w14:textId="77777777" w:rsidR="00B33D23" w:rsidRPr="009F7F32" w:rsidRDefault="00B33D23" w:rsidP="009F7F32">
      <w:pPr>
        <w:spacing w:before="0" w:after="0"/>
        <w:rPr>
          <w:rFonts w:ascii="Courier New" w:hAnsi="Courier New"/>
          <w:sz w:val="20"/>
          <w:lang w:eastAsia="zh-CN"/>
        </w:rPr>
      </w:pPr>
      <w:proofErr w:type="spellStart"/>
      <w:r w:rsidRPr="009F7F32">
        <w:rPr>
          <w:rFonts w:ascii="Courier New" w:hAnsi="Courier New"/>
          <w:sz w:val="20"/>
          <w:lang w:eastAsia="zh-CN"/>
        </w:rPr>
        <w:t>IOException</w:t>
      </w:r>
      <w:proofErr w:type="spellEnd"/>
      <w:r w:rsidRPr="009F7F32">
        <w:rPr>
          <w:rFonts w:ascii="Courier New" w:hAnsi="Courier New"/>
          <w:sz w:val="20"/>
          <w:lang w:eastAsia="zh-CN"/>
        </w:rPr>
        <w:t xml:space="preserve"> {</w:t>
      </w:r>
    </w:p>
    <w:p w14:paraId="2420CA36"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33                  // TODO Auto-generated method stub</w:t>
      </w:r>
    </w:p>
    <w:p w14:paraId="18FA4E70"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34                  try {</w:t>
      </w:r>
    </w:p>
    <w:p w14:paraId="559FE9D7"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35                          Client </w:t>
      </w:r>
      <w:proofErr w:type="spellStart"/>
      <w:proofErr w:type="gramStart"/>
      <w:r w:rsidRPr="009F7F32">
        <w:rPr>
          <w:rFonts w:ascii="Courier New" w:hAnsi="Courier New"/>
          <w:sz w:val="20"/>
          <w:lang w:eastAsia="zh-CN"/>
        </w:rPr>
        <w:t>client</w:t>
      </w:r>
      <w:proofErr w:type="spellEnd"/>
      <w:proofErr w:type="gramEnd"/>
      <w:r w:rsidRPr="009F7F32">
        <w:rPr>
          <w:rFonts w:ascii="Courier New" w:hAnsi="Courier New"/>
          <w:sz w:val="20"/>
          <w:lang w:eastAsia="zh-CN"/>
        </w:rPr>
        <w:t xml:space="preserve"> = </w:t>
      </w:r>
      <w:proofErr w:type="spellStart"/>
      <w:r w:rsidRPr="009F7F32">
        <w:rPr>
          <w:rFonts w:ascii="Courier New" w:hAnsi="Courier New"/>
          <w:sz w:val="20"/>
          <w:lang w:eastAsia="zh-CN"/>
        </w:rPr>
        <w:t>ClientBuilder.newClient</w:t>
      </w:r>
      <w:proofErr w:type="spellEnd"/>
      <w:r w:rsidRPr="009F7F32">
        <w:rPr>
          <w:rFonts w:ascii="Courier New" w:hAnsi="Courier New"/>
          <w:sz w:val="20"/>
          <w:lang w:eastAsia="zh-CN"/>
        </w:rPr>
        <w:t>();</w:t>
      </w:r>
    </w:p>
    <w:p w14:paraId="72DABE0F"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36                          String </w:t>
      </w:r>
      <w:proofErr w:type="gramStart"/>
      <w:r w:rsidRPr="009F7F32">
        <w:rPr>
          <w:rFonts w:ascii="Courier New" w:hAnsi="Courier New"/>
          <w:sz w:val="20"/>
          <w:lang w:eastAsia="zh-CN"/>
        </w:rPr>
        <w:t>target</w:t>
      </w:r>
      <w:proofErr w:type="gramEnd"/>
      <w:r w:rsidRPr="009F7F32">
        <w:rPr>
          <w:rFonts w:ascii="Courier New" w:hAnsi="Courier New"/>
          <w:sz w:val="20"/>
          <w:lang w:eastAsia="zh-CN"/>
        </w:rPr>
        <w:t xml:space="preserve"> = </w:t>
      </w:r>
      <w:proofErr w:type="spellStart"/>
      <w:r w:rsidRPr="009F7F32">
        <w:rPr>
          <w:rFonts w:ascii="Courier New" w:hAnsi="Courier New"/>
          <w:sz w:val="20"/>
          <w:lang w:eastAsia="zh-CN"/>
        </w:rPr>
        <w:t>System.getenv</w:t>
      </w:r>
      <w:proofErr w:type="spellEnd"/>
      <w:r w:rsidRPr="009F7F32">
        <w:rPr>
          <w:rFonts w:ascii="Courier New" w:hAnsi="Courier New"/>
          <w:sz w:val="20"/>
          <w:lang w:eastAsia="zh-CN"/>
        </w:rPr>
        <w:t>("BANKING_SERVICE_LOCATION");</w:t>
      </w:r>
    </w:p>
    <w:p w14:paraId="4CBA474D"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37                          String </w:t>
      </w:r>
      <w:proofErr w:type="spellStart"/>
      <w:r w:rsidRPr="009F7F32">
        <w:rPr>
          <w:rFonts w:ascii="Courier New" w:hAnsi="Courier New"/>
          <w:sz w:val="20"/>
          <w:lang w:eastAsia="zh-CN"/>
        </w:rPr>
        <w:t>userName</w:t>
      </w:r>
      <w:proofErr w:type="spellEnd"/>
      <w:r w:rsidRPr="009F7F32">
        <w:rPr>
          <w:rFonts w:ascii="Courier New" w:hAnsi="Courier New"/>
          <w:sz w:val="20"/>
          <w:lang w:eastAsia="zh-CN"/>
        </w:rPr>
        <w:t xml:space="preserve"> = </w:t>
      </w:r>
      <w:proofErr w:type="spellStart"/>
      <w:proofErr w:type="gramStart"/>
      <w:r w:rsidRPr="009F7F32">
        <w:rPr>
          <w:rFonts w:ascii="Courier New" w:hAnsi="Courier New"/>
          <w:sz w:val="20"/>
          <w:lang w:eastAsia="zh-CN"/>
        </w:rPr>
        <w:t>request.getUserPrincipal</w:t>
      </w:r>
      <w:proofErr w:type="spellEnd"/>
      <w:proofErr w:type="gramEnd"/>
      <w:r w:rsidRPr="009F7F32">
        <w:rPr>
          <w:rFonts w:ascii="Courier New" w:hAnsi="Courier New"/>
          <w:sz w:val="20"/>
          <w:lang w:eastAsia="zh-CN"/>
        </w:rPr>
        <w:t>().</w:t>
      </w:r>
      <w:proofErr w:type="spellStart"/>
      <w:r w:rsidRPr="009F7F32">
        <w:rPr>
          <w:rFonts w:ascii="Courier New" w:hAnsi="Courier New"/>
          <w:sz w:val="20"/>
          <w:lang w:eastAsia="zh-CN"/>
        </w:rPr>
        <w:t>getName</w:t>
      </w:r>
      <w:proofErr w:type="spellEnd"/>
      <w:r w:rsidRPr="009F7F32">
        <w:rPr>
          <w:rFonts w:ascii="Courier New" w:hAnsi="Courier New"/>
          <w:sz w:val="20"/>
          <w:lang w:eastAsia="zh-CN"/>
        </w:rPr>
        <w:t>();</w:t>
      </w:r>
    </w:p>
    <w:p w14:paraId="214E2692"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38                      </w:t>
      </w:r>
      <w:proofErr w:type="gramStart"/>
      <w:r w:rsidRPr="009F7F32">
        <w:rPr>
          <w:rFonts w:ascii="Courier New" w:hAnsi="Courier New"/>
          <w:sz w:val="20"/>
          <w:lang w:eastAsia="zh-CN"/>
        </w:rPr>
        <w:t>target</w:t>
      </w:r>
      <w:proofErr w:type="gramEnd"/>
      <w:r w:rsidRPr="009F7F32">
        <w:rPr>
          <w:rFonts w:ascii="Courier New" w:hAnsi="Courier New"/>
          <w:sz w:val="20"/>
          <w:lang w:eastAsia="zh-CN"/>
        </w:rPr>
        <w:t xml:space="preserve"> += "/banking/account/balance/"+</w:t>
      </w:r>
      <w:proofErr w:type="spellStart"/>
      <w:r w:rsidRPr="009F7F32">
        <w:rPr>
          <w:rFonts w:ascii="Courier New" w:hAnsi="Courier New"/>
          <w:sz w:val="20"/>
          <w:lang w:eastAsia="zh-CN"/>
        </w:rPr>
        <w:t>userName</w:t>
      </w:r>
      <w:proofErr w:type="spellEnd"/>
      <w:r w:rsidRPr="009F7F32">
        <w:rPr>
          <w:rFonts w:ascii="Courier New" w:hAnsi="Courier New"/>
          <w:sz w:val="20"/>
          <w:lang w:eastAsia="zh-CN"/>
        </w:rPr>
        <w:t>;</w:t>
      </w:r>
    </w:p>
    <w:p w14:paraId="4E2A8176"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39                          </w:t>
      </w:r>
      <w:proofErr w:type="spellStart"/>
      <w:r w:rsidRPr="009F7F32">
        <w:rPr>
          <w:rFonts w:ascii="Courier New" w:hAnsi="Courier New"/>
          <w:sz w:val="20"/>
          <w:lang w:eastAsia="zh-CN"/>
        </w:rPr>
        <w:t>WebTarget</w:t>
      </w:r>
      <w:proofErr w:type="spellEnd"/>
      <w:r w:rsidRPr="009F7F32">
        <w:rPr>
          <w:rFonts w:ascii="Courier New" w:hAnsi="Courier New"/>
          <w:sz w:val="20"/>
          <w:lang w:eastAsia="zh-CN"/>
        </w:rPr>
        <w:t xml:space="preserve"> </w:t>
      </w:r>
      <w:proofErr w:type="spellStart"/>
      <w:r w:rsidRPr="009F7F32">
        <w:rPr>
          <w:rFonts w:ascii="Courier New" w:hAnsi="Courier New"/>
          <w:sz w:val="20"/>
          <w:lang w:eastAsia="zh-CN"/>
        </w:rPr>
        <w:t>myResource</w:t>
      </w:r>
      <w:proofErr w:type="spellEnd"/>
      <w:r w:rsidRPr="009F7F32">
        <w:rPr>
          <w:rFonts w:ascii="Courier New" w:hAnsi="Courier New"/>
          <w:sz w:val="20"/>
          <w:lang w:eastAsia="zh-CN"/>
        </w:rPr>
        <w:t xml:space="preserve"> = </w:t>
      </w:r>
      <w:proofErr w:type="spellStart"/>
      <w:proofErr w:type="gramStart"/>
      <w:r w:rsidRPr="009F7F32">
        <w:rPr>
          <w:rFonts w:ascii="Courier New" w:hAnsi="Courier New"/>
          <w:sz w:val="20"/>
          <w:lang w:eastAsia="zh-CN"/>
        </w:rPr>
        <w:t>client.target</w:t>
      </w:r>
      <w:proofErr w:type="spellEnd"/>
      <w:proofErr w:type="gramEnd"/>
      <w:r w:rsidRPr="009F7F32">
        <w:rPr>
          <w:rFonts w:ascii="Courier New" w:hAnsi="Courier New"/>
          <w:sz w:val="20"/>
          <w:lang w:eastAsia="zh-CN"/>
        </w:rPr>
        <w:t>(target);</w:t>
      </w:r>
    </w:p>
    <w:p w14:paraId="4FB55E36"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40                          String ret = </w:t>
      </w:r>
      <w:proofErr w:type="spellStart"/>
      <w:r w:rsidRPr="009F7F32">
        <w:rPr>
          <w:rFonts w:ascii="Courier New" w:hAnsi="Courier New"/>
          <w:sz w:val="20"/>
          <w:lang w:eastAsia="zh-CN"/>
        </w:rPr>
        <w:t>myResource.request</w:t>
      </w:r>
      <w:proofErr w:type="spellEnd"/>
      <w:r w:rsidRPr="009F7F32">
        <w:rPr>
          <w:rFonts w:ascii="Courier New" w:hAnsi="Courier New"/>
          <w:sz w:val="20"/>
          <w:lang w:eastAsia="zh-CN"/>
        </w:rPr>
        <w:t>(</w:t>
      </w:r>
      <w:proofErr w:type="spellStart"/>
      <w:r w:rsidRPr="009F7F32">
        <w:rPr>
          <w:rFonts w:ascii="Courier New" w:hAnsi="Courier New"/>
          <w:sz w:val="20"/>
          <w:lang w:eastAsia="zh-CN"/>
        </w:rPr>
        <w:t>MediaType.TEXT_PLAIN</w:t>
      </w:r>
      <w:proofErr w:type="spellEnd"/>
      <w:proofErr w:type="gramStart"/>
      <w:r w:rsidRPr="009F7F32">
        <w:rPr>
          <w:rFonts w:ascii="Courier New" w:hAnsi="Courier New"/>
          <w:sz w:val="20"/>
          <w:lang w:eastAsia="zh-CN"/>
        </w:rPr>
        <w:t>).get</w:t>
      </w:r>
      <w:proofErr w:type="gramEnd"/>
      <w:r w:rsidRPr="009F7F32">
        <w:rPr>
          <w:rFonts w:ascii="Courier New" w:hAnsi="Courier New"/>
          <w:sz w:val="20"/>
          <w:lang w:eastAsia="zh-CN"/>
        </w:rPr>
        <w:t>(</w:t>
      </w:r>
      <w:proofErr w:type="spellStart"/>
      <w:r w:rsidRPr="009F7F32">
        <w:rPr>
          <w:rFonts w:ascii="Courier New" w:hAnsi="Courier New"/>
          <w:sz w:val="20"/>
          <w:lang w:eastAsia="zh-CN"/>
        </w:rPr>
        <w:t>String.class</w:t>
      </w:r>
      <w:proofErr w:type="spellEnd"/>
      <w:r w:rsidRPr="009F7F32">
        <w:rPr>
          <w:rFonts w:ascii="Courier New" w:hAnsi="Courier New"/>
          <w:sz w:val="20"/>
          <w:lang w:eastAsia="zh-CN"/>
        </w:rPr>
        <w:t>);</w:t>
      </w:r>
    </w:p>
    <w:p w14:paraId="7BEC2F5B"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lastRenderedPageBreak/>
        <w:t xml:space="preserve">    41                      </w:t>
      </w:r>
      <w:proofErr w:type="spellStart"/>
      <w:proofErr w:type="gramStart"/>
      <w:r w:rsidRPr="009F7F32">
        <w:rPr>
          <w:rFonts w:ascii="Courier New" w:hAnsi="Courier New"/>
          <w:sz w:val="20"/>
          <w:lang w:eastAsia="zh-CN"/>
        </w:rPr>
        <w:t>response.getWriter</w:t>
      </w:r>
      <w:proofErr w:type="spellEnd"/>
      <w:proofErr w:type="gramEnd"/>
      <w:r w:rsidRPr="009F7F32">
        <w:rPr>
          <w:rFonts w:ascii="Courier New" w:hAnsi="Courier New"/>
          <w:sz w:val="20"/>
          <w:lang w:eastAsia="zh-CN"/>
        </w:rPr>
        <w:t>().append("bank balance is: " + ret + "\n");</w:t>
      </w:r>
    </w:p>
    <w:p w14:paraId="2EE1ABEC"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42</w:t>
      </w:r>
    </w:p>
    <w:p w14:paraId="228D4BF0"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43                          Client client2 = </w:t>
      </w:r>
      <w:proofErr w:type="spellStart"/>
      <w:r w:rsidRPr="009F7F32">
        <w:rPr>
          <w:rFonts w:ascii="Courier New" w:hAnsi="Courier New"/>
          <w:sz w:val="20"/>
          <w:lang w:eastAsia="zh-CN"/>
        </w:rPr>
        <w:t>ClientBuilder.newClient</w:t>
      </w:r>
      <w:proofErr w:type="spellEnd"/>
      <w:r w:rsidRPr="009F7F32">
        <w:rPr>
          <w:rFonts w:ascii="Courier New" w:hAnsi="Courier New"/>
          <w:sz w:val="20"/>
          <w:lang w:eastAsia="zh-CN"/>
        </w:rPr>
        <w:t>();</w:t>
      </w:r>
    </w:p>
    <w:p w14:paraId="21A6E971"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44                      String target2 = </w:t>
      </w:r>
      <w:proofErr w:type="spellStart"/>
      <w:r w:rsidRPr="009F7F32">
        <w:rPr>
          <w:rFonts w:ascii="Courier New" w:hAnsi="Courier New"/>
          <w:sz w:val="20"/>
          <w:lang w:eastAsia="zh-CN"/>
        </w:rPr>
        <w:t>System.getenv</w:t>
      </w:r>
      <w:proofErr w:type="spellEnd"/>
      <w:r w:rsidRPr="009F7F32">
        <w:rPr>
          <w:rFonts w:ascii="Courier New" w:hAnsi="Courier New"/>
          <w:sz w:val="20"/>
          <w:lang w:eastAsia="zh-CN"/>
        </w:rPr>
        <w:t>("CREDIT_SERVICE_LOCATION");</w:t>
      </w:r>
    </w:p>
    <w:p w14:paraId="1B5650D2"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45                      target2 += "/credit/account/balance/"+</w:t>
      </w:r>
      <w:proofErr w:type="spellStart"/>
      <w:r w:rsidRPr="009F7F32">
        <w:rPr>
          <w:rFonts w:ascii="Courier New" w:hAnsi="Courier New"/>
          <w:sz w:val="20"/>
          <w:lang w:eastAsia="zh-CN"/>
        </w:rPr>
        <w:t>userName</w:t>
      </w:r>
      <w:proofErr w:type="spellEnd"/>
      <w:r w:rsidRPr="009F7F32">
        <w:rPr>
          <w:rFonts w:ascii="Courier New" w:hAnsi="Courier New"/>
          <w:sz w:val="20"/>
          <w:lang w:eastAsia="zh-CN"/>
        </w:rPr>
        <w:t>;</w:t>
      </w:r>
    </w:p>
    <w:p w14:paraId="596747AD"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46                          </w:t>
      </w:r>
      <w:proofErr w:type="spellStart"/>
      <w:r w:rsidRPr="009F7F32">
        <w:rPr>
          <w:rFonts w:ascii="Courier New" w:hAnsi="Courier New"/>
          <w:sz w:val="20"/>
          <w:lang w:eastAsia="zh-CN"/>
        </w:rPr>
        <w:t>WebTarget</w:t>
      </w:r>
      <w:proofErr w:type="spellEnd"/>
      <w:r w:rsidRPr="009F7F32">
        <w:rPr>
          <w:rFonts w:ascii="Courier New" w:hAnsi="Courier New"/>
          <w:sz w:val="20"/>
          <w:lang w:eastAsia="zh-CN"/>
        </w:rPr>
        <w:t xml:space="preserve"> myResource2 = client2.target(target2);</w:t>
      </w:r>
    </w:p>
    <w:p w14:paraId="6A35AB4F"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47                          String ret2 = myResource2.request(</w:t>
      </w:r>
      <w:proofErr w:type="spellStart"/>
      <w:r w:rsidRPr="009F7F32">
        <w:rPr>
          <w:rFonts w:ascii="Courier New" w:hAnsi="Courier New"/>
          <w:sz w:val="20"/>
          <w:lang w:eastAsia="zh-CN"/>
        </w:rPr>
        <w:t>MediaType.TEXT_PLAIN</w:t>
      </w:r>
      <w:proofErr w:type="spellEnd"/>
      <w:proofErr w:type="gramStart"/>
      <w:r w:rsidRPr="009F7F32">
        <w:rPr>
          <w:rFonts w:ascii="Courier New" w:hAnsi="Courier New"/>
          <w:sz w:val="20"/>
          <w:lang w:eastAsia="zh-CN"/>
        </w:rPr>
        <w:t>).get</w:t>
      </w:r>
      <w:proofErr w:type="gramEnd"/>
      <w:r w:rsidRPr="009F7F32">
        <w:rPr>
          <w:rFonts w:ascii="Courier New" w:hAnsi="Courier New"/>
          <w:sz w:val="20"/>
          <w:lang w:eastAsia="zh-CN"/>
        </w:rPr>
        <w:t>(</w:t>
      </w:r>
      <w:proofErr w:type="spellStart"/>
      <w:r w:rsidRPr="009F7F32">
        <w:rPr>
          <w:rFonts w:ascii="Courier New" w:hAnsi="Courier New"/>
          <w:sz w:val="20"/>
          <w:lang w:eastAsia="zh-CN"/>
        </w:rPr>
        <w:t>String.class</w:t>
      </w:r>
      <w:proofErr w:type="spellEnd"/>
      <w:r w:rsidRPr="009F7F32">
        <w:rPr>
          <w:rFonts w:ascii="Courier New" w:hAnsi="Courier New"/>
          <w:sz w:val="20"/>
          <w:lang w:eastAsia="zh-CN"/>
        </w:rPr>
        <w:t>);</w:t>
      </w:r>
    </w:p>
    <w:p w14:paraId="27F9F262"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48                      </w:t>
      </w:r>
      <w:proofErr w:type="spellStart"/>
      <w:proofErr w:type="gramStart"/>
      <w:r w:rsidRPr="009F7F32">
        <w:rPr>
          <w:rFonts w:ascii="Courier New" w:hAnsi="Courier New"/>
          <w:sz w:val="20"/>
          <w:lang w:eastAsia="zh-CN"/>
        </w:rPr>
        <w:t>response.getWriter</w:t>
      </w:r>
      <w:proofErr w:type="spellEnd"/>
      <w:proofErr w:type="gramEnd"/>
      <w:r w:rsidRPr="009F7F32">
        <w:rPr>
          <w:rFonts w:ascii="Courier New" w:hAnsi="Courier New"/>
          <w:sz w:val="20"/>
          <w:lang w:eastAsia="zh-CN"/>
        </w:rPr>
        <w:t>().append("credit balance is: " + ret2);</w:t>
      </w:r>
    </w:p>
    <w:p w14:paraId="3AD456AB"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49                </w:t>
      </w:r>
      <w:proofErr w:type="gramStart"/>
      <w:r w:rsidRPr="009F7F32">
        <w:rPr>
          <w:rFonts w:ascii="Courier New" w:hAnsi="Courier New"/>
          <w:sz w:val="20"/>
          <w:lang w:eastAsia="zh-CN"/>
        </w:rPr>
        <w:t xml:space="preserve">  }</w:t>
      </w:r>
      <w:proofErr w:type="gramEnd"/>
      <w:r w:rsidRPr="009F7F32">
        <w:rPr>
          <w:rFonts w:ascii="Courier New" w:hAnsi="Courier New"/>
          <w:sz w:val="20"/>
          <w:lang w:eastAsia="zh-CN"/>
        </w:rPr>
        <w:t xml:space="preserve"> catch (Exception ex) {</w:t>
      </w:r>
    </w:p>
    <w:p w14:paraId="7F0DB961"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50                          </w:t>
      </w:r>
      <w:proofErr w:type="spellStart"/>
      <w:proofErr w:type="gramStart"/>
      <w:r w:rsidRPr="009F7F32">
        <w:rPr>
          <w:rFonts w:ascii="Courier New" w:hAnsi="Courier New"/>
          <w:sz w:val="20"/>
          <w:lang w:eastAsia="zh-CN"/>
        </w:rPr>
        <w:t>response.getWriter</w:t>
      </w:r>
      <w:proofErr w:type="spellEnd"/>
      <w:proofErr w:type="gramEnd"/>
      <w:r w:rsidRPr="009F7F32">
        <w:rPr>
          <w:rFonts w:ascii="Courier New" w:hAnsi="Courier New"/>
          <w:sz w:val="20"/>
          <w:lang w:eastAsia="zh-CN"/>
        </w:rPr>
        <w:t>().append("unable to call service: " + ex);</w:t>
      </w:r>
    </w:p>
    <w:p w14:paraId="4C8DC795"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51                      </w:t>
      </w:r>
      <w:proofErr w:type="spellStart"/>
      <w:proofErr w:type="gramStart"/>
      <w:r w:rsidRPr="009F7F32">
        <w:rPr>
          <w:rFonts w:ascii="Courier New" w:hAnsi="Courier New"/>
          <w:sz w:val="20"/>
          <w:lang w:eastAsia="zh-CN"/>
        </w:rPr>
        <w:t>ex.printStackTrace</w:t>
      </w:r>
      <w:proofErr w:type="spellEnd"/>
      <w:proofErr w:type="gramEnd"/>
      <w:r w:rsidRPr="009F7F32">
        <w:rPr>
          <w:rFonts w:ascii="Courier New" w:hAnsi="Courier New"/>
          <w:sz w:val="20"/>
          <w:lang w:eastAsia="zh-CN"/>
        </w:rPr>
        <w:t>();</w:t>
      </w:r>
    </w:p>
    <w:p w14:paraId="762E7704"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52                </w:t>
      </w:r>
      <w:proofErr w:type="gramStart"/>
      <w:r w:rsidRPr="009F7F32">
        <w:rPr>
          <w:rFonts w:ascii="Courier New" w:hAnsi="Courier New"/>
          <w:sz w:val="20"/>
          <w:lang w:eastAsia="zh-CN"/>
        </w:rPr>
        <w:t xml:space="preserve">  }</w:t>
      </w:r>
      <w:proofErr w:type="gramEnd"/>
    </w:p>
    <w:p w14:paraId="6F98D720"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53</w:t>
      </w:r>
    </w:p>
    <w:p w14:paraId="5581DE6F" w14:textId="77777777"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54                  // </w:t>
      </w:r>
      <w:proofErr w:type="spellStart"/>
      <w:proofErr w:type="gramStart"/>
      <w:r w:rsidRPr="009F7F32">
        <w:rPr>
          <w:rFonts w:ascii="Courier New" w:hAnsi="Courier New"/>
          <w:sz w:val="20"/>
          <w:lang w:eastAsia="zh-CN"/>
        </w:rPr>
        <w:t>response.getWriter</w:t>
      </w:r>
      <w:proofErr w:type="spellEnd"/>
      <w:proofErr w:type="gramEnd"/>
      <w:r w:rsidRPr="009F7F32">
        <w:rPr>
          <w:rFonts w:ascii="Courier New" w:hAnsi="Courier New"/>
          <w:sz w:val="20"/>
          <w:lang w:eastAsia="zh-CN"/>
        </w:rPr>
        <w:t>().append("Served at: ").append(</w:t>
      </w:r>
      <w:proofErr w:type="spellStart"/>
      <w:r w:rsidRPr="009F7F32">
        <w:rPr>
          <w:rFonts w:ascii="Courier New" w:hAnsi="Courier New"/>
          <w:sz w:val="20"/>
          <w:lang w:eastAsia="zh-CN"/>
        </w:rPr>
        <w:t>request.getContextPath</w:t>
      </w:r>
      <w:proofErr w:type="spellEnd"/>
      <w:r w:rsidRPr="009F7F32">
        <w:rPr>
          <w:rFonts w:ascii="Courier New" w:hAnsi="Courier New"/>
          <w:sz w:val="20"/>
          <w:lang w:eastAsia="zh-CN"/>
        </w:rPr>
        <w:t>());</w:t>
      </w:r>
    </w:p>
    <w:p w14:paraId="3B38758F" w14:textId="723F333F" w:rsidR="00B33D23" w:rsidRPr="009F7F32" w:rsidRDefault="00B33D23" w:rsidP="009F7F32">
      <w:pPr>
        <w:spacing w:before="0" w:after="0"/>
        <w:rPr>
          <w:rFonts w:ascii="Courier New" w:hAnsi="Courier New"/>
          <w:sz w:val="20"/>
          <w:lang w:eastAsia="zh-CN"/>
        </w:rPr>
      </w:pPr>
      <w:r w:rsidRPr="009F7F32">
        <w:rPr>
          <w:rFonts w:ascii="Courier New" w:hAnsi="Courier New"/>
          <w:sz w:val="20"/>
          <w:lang w:eastAsia="zh-CN"/>
        </w:rPr>
        <w:t xml:space="preserve">    55        </w:t>
      </w:r>
      <w:proofErr w:type="gramStart"/>
      <w:r w:rsidRPr="009F7F32">
        <w:rPr>
          <w:rFonts w:ascii="Courier New" w:hAnsi="Courier New"/>
          <w:sz w:val="20"/>
          <w:lang w:eastAsia="zh-CN"/>
        </w:rPr>
        <w:t xml:space="preserve">  }</w:t>
      </w:r>
      <w:proofErr w:type="gramEnd"/>
    </w:p>
    <w:p w14:paraId="04AFF81A" w14:textId="066CCCF7" w:rsidR="00B33D23" w:rsidRDefault="009F7F32" w:rsidP="00B33D23">
      <w:pPr>
        <w:rPr>
          <w:lang w:eastAsia="zh-CN"/>
        </w:rPr>
      </w:pPr>
      <w:r>
        <w:rPr>
          <w:lang w:eastAsia="zh-CN"/>
        </w:rPr>
        <w:t>Note that:</w:t>
      </w:r>
    </w:p>
    <w:p w14:paraId="16FFDDD9" w14:textId="723FB1D6" w:rsidR="009F7F32" w:rsidRDefault="009F7F32" w:rsidP="009F7F32">
      <w:pPr>
        <w:pStyle w:val="ListParagraph"/>
        <w:numPr>
          <w:ilvl w:val="0"/>
          <w:numId w:val="26"/>
        </w:numPr>
        <w:rPr>
          <w:lang w:eastAsia="zh-CN"/>
        </w:rPr>
      </w:pPr>
      <w:r>
        <w:rPr>
          <w:lang w:eastAsia="zh-CN"/>
        </w:rPr>
        <w:t>Line 36: The application retrieves the URL for the banking service from the environment</w:t>
      </w:r>
    </w:p>
    <w:p w14:paraId="109656B5" w14:textId="16D1F0B5" w:rsidR="009F7F32" w:rsidRDefault="009F7F32" w:rsidP="009F7F32">
      <w:pPr>
        <w:pStyle w:val="ListParagraph"/>
        <w:numPr>
          <w:ilvl w:val="0"/>
          <w:numId w:val="26"/>
        </w:numPr>
        <w:rPr>
          <w:lang w:eastAsia="zh-CN"/>
        </w:rPr>
      </w:pPr>
      <w:r>
        <w:rPr>
          <w:lang w:eastAsia="zh-CN"/>
        </w:rPr>
        <w:t>Line 37: The application gets the logged in user’s name from the Principal.</w:t>
      </w:r>
    </w:p>
    <w:p w14:paraId="0F0C125E" w14:textId="5091F57F" w:rsidR="009F7F32" w:rsidRDefault="009F7F32" w:rsidP="009F7F32">
      <w:pPr>
        <w:pStyle w:val="ListParagraph"/>
        <w:numPr>
          <w:ilvl w:val="0"/>
          <w:numId w:val="26"/>
        </w:numPr>
        <w:rPr>
          <w:lang w:eastAsia="zh-CN"/>
        </w:rPr>
      </w:pPr>
      <w:r>
        <w:rPr>
          <w:lang w:eastAsia="zh-CN"/>
        </w:rPr>
        <w:t>Line 38: The application builds the URL for the REST call</w:t>
      </w:r>
    </w:p>
    <w:p w14:paraId="0A83E05B" w14:textId="608D47DB" w:rsidR="009F7F32" w:rsidRDefault="009F7F32" w:rsidP="009F7F32">
      <w:pPr>
        <w:pStyle w:val="ListParagraph"/>
        <w:numPr>
          <w:ilvl w:val="0"/>
          <w:numId w:val="26"/>
        </w:numPr>
        <w:rPr>
          <w:lang w:eastAsia="zh-CN"/>
        </w:rPr>
      </w:pPr>
      <w:r>
        <w:rPr>
          <w:lang w:eastAsia="zh-CN"/>
        </w:rPr>
        <w:t>Line 39: The application calls the Banking service</w:t>
      </w:r>
    </w:p>
    <w:p w14:paraId="270A97D1" w14:textId="2D4E668D" w:rsidR="009F7F32" w:rsidRDefault="009F7F32" w:rsidP="009F7F32">
      <w:pPr>
        <w:pStyle w:val="ListParagraph"/>
        <w:numPr>
          <w:ilvl w:val="0"/>
          <w:numId w:val="26"/>
        </w:numPr>
        <w:rPr>
          <w:lang w:eastAsia="zh-CN"/>
        </w:rPr>
      </w:pPr>
      <w:r>
        <w:rPr>
          <w:lang w:eastAsia="zh-CN"/>
        </w:rPr>
        <w:t>Line 40: The application appends the result to the response.</w:t>
      </w:r>
    </w:p>
    <w:p w14:paraId="33C1034B" w14:textId="1FDFFC37" w:rsidR="009F7F32" w:rsidRPr="00B33D23" w:rsidRDefault="009F7F32" w:rsidP="009F7F32">
      <w:pPr>
        <w:pStyle w:val="ListParagraph"/>
        <w:numPr>
          <w:ilvl w:val="0"/>
          <w:numId w:val="26"/>
        </w:numPr>
        <w:rPr>
          <w:lang w:eastAsia="zh-CN"/>
        </w:rPr>
      </w:pPr>
      <w:r>
        <w:rPr>
          <w:lang w:eastAsia="zh-CN"/>
        </w:rPr>
        <w:t>Lines 41-49: The same repeats for the Credit service</w:t>
      </w:r>
    </w:p>
    <w:p w14:paraId="57F55C6A" w14:textId="7B17C203" w:rsidR="00474C7F" w:rsidRDefault="00474C7F" w:rsidP="00474C7F">
      <w:pPr>
        <w:pStyle w:val="Heading2"/>
        <w:rPr>
          <w:noProof/>
        </w:rPr>
      </w:pPr>
      <w:bookmarkStart w:id="16" w:name="_Toc6570260"/>
      <w:r>
        <w:rPr>
          <w:noProof/>
        </w:rPr>
        <w:t>Banking Application</w:t>
      </w:r>
      <w:bookmarkEnd w:id="16"/>
    </w:p>
    <w:p w14:paraId="17732C96" w14:textId="6321BE89" w:rsidR="005058D0" w:rsidRPr="005058D0" w:rsidRDefault="005058D0" w:rsidP="005058D0">
      <w:pPr>
        <w:rPr>
          <w:lang w:eastAsia="zh-CN"/>
        </w:rPr>
      </w:pPr>
      <w:r>
        <w:rPr>
          <w:lang w:eastAsia="zh-CN"/>
        </w:rPr>
        <w:t>The Banking application is just a simple JAX-RS application that returns the number 10. It is currently not secure.</w:t>
      </w:r>
    </w:p>
    <w:p w14:paraId="65A1E0F9" w14:textId="7E5A99F1" w:rsidR="009F7F32" w:rsidRDefault="009F7F32" w:rsidP="009F7F32">
      <w:pPr>
        <w:pStyle w:val="Heading3"/>
        <w:rPr>
          <w:noProof/>
        </w:rPr>
      </w:pPr>
      <w:bookmarkStart w:id="17" w:name="_Toc6570261"/>
      <w:r>
        <w:rPr>
          <w:noProof/>
        </w:rPr>
        <w:t xml:space="preserve">(Optional) Review the Banking </w:t>
      </w:r>
      <w:r w:rsidR="00BD44F2">
        <w:rPr>
          <w:noProof/>
        </w:rPr>
        <w:t>Service</w:t>
      </w:r>
      <w:r>
        <w:rPr>
          <w:noProof/>
        </w:rPr>
        <w:t xml:space="preserve"> Source Code</w:t>
      </w:r>
      <w:bookmarkEnd w:id="17"/>
    </w:p>
    <w:p w14:paraId="74D0A3C4" w14:textId="77777777" w:rsidR="00BD44F2" w:rsidRPr="00BD44F2" w:rsidRDefault="00BD44F2" w:rsidP="00BD44F2">
      <w:pPr>
        <w:rPr>
          <w:lang w:eastAsia="zh-CN"/>
        </w:rPr>
      </w:pPr>
    </w:p>
    <w:p w14:paraId="64459350"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@Path("account")</w:t>
      </w:r>
    </w:p>
    <w:p w14:paraId="5C314EFC"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public class </w:t>
      </w:r>
      <w:proofErr w:type="spellStart"/>
      <w:r w:rsidRPr="00BD44F2">
        <w:rPr>
          <w:rFonts w:ascii="Courier New" w:hAnsi="Courier New"/>
          <w:lang w:eastAsia="zh-CN"/>
        </w:rPr>
        <w:t>BankingServiceResource</w:t>
      </w:r>
      <w:proofErr w:type="spellEnd"/>
      <w:r w:rsidRPr="00BD44F2">
        <w:rPr>
          <w:rFonts w:ascii="Courier New" w:hAnsi="Courier New"/>
          <w:lang w:eastAsia="zh-CN"/>
        </w:rPr>
        <w:t>&lt;E&gt; {</w:t>
      </w:r>
    </w:p>
    <w:p w14:paraId="6AAFFB1A"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@GET</w:t>
      </w:r>
    </w:p>
    <w:p w14:paraId="7C410150"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@Path("balance/{id}")</w:t>
      </w:r>
    </w:p>
    <w:p w14:paraId="64DC5757"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w:t>
      </w:r>
      <w:proofErr w:type="gramStart"/>
      <w:r w:rsidRPr="00BD44F2">
        <w:rPr>
          <w:rFonts w:ascii="Courier New" w:hAnsi="Courier New"/>
          <w:lang w:eastAsia="zh-CN"/>
        </w:rPr>
        <w:t>Produces(</w:t>
      </w:r>
      <w:proofErr w:type="spellStart"/>
      <w:proofErr w:type="gramEnd"/>
      <w:r w:rsidRPr="00BD44F2">
        <w:rPr>
          <w:rFonts w:ascii="Courier New" w:hAnsi="Courier New"/>
          <w:lang w:eastAsia="zh-CN"/>
        </w:rPr>
        <w:t>MediaType.TEXT_PLAIN</w:t>
      </w:r>
      <w:proofErr w:type="spellEnd"/>
      <w:r w:rsidRPr="00BD44F2">
        <w:rPr>
          <w:rFonts w:ascii="Courier New" w:hAnsi="Courier New"/>
          <w:lang w:eastAsia="zh-CN"/>
        </w:rPr>
        <w:t>)</w:t>
      </w:r>
    </w:p>
    <w:p w14:paraId="740F996A"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public String balance(@</w:t>
      </w:r>
      <w:proofErr w:type="spellStart"/>
      <w:r w:rsidRPr="00BD44F2">
        <w:rPr>
          <w:rFonts w:ascii="Courier New" w:hAnsi="Courier New"/>
          <w:lang w:eastAsia="zh-CN"/>
        </w:rPr>
        <w:t>PathParam</w:t>
      </w:r>
      <w:proofErr w:type="spellEnd"/>
      <w:r w:rsidRPr="00BD44F2">
        <w:rPr>
          <w:rFonts w:ascii="Courier New" w:hAnsi="Courier New"/>
          <w:lang w:eastAsia="zh-CN"/>
        </w:rPr>
        <w:t xml:space="preserve">("id") String </w:t>
      </w:r>
      <w:proofErr w:type="gramStart"/>
      <w:r w:rsidRPr="00BD44F2">
        <w:rPr>
          <w:rFonts w:ascii="Courier New" w:hAnsi="Courier New"/>
          <w:lang w:eastAsia="zh-CN"/>
        </w:rPr>
        <w:t>id){</w:t>
      </w:r>
      <w:proofErr w:type="gramEnd"/>
    </w:p>
    <w:p w14:paraId="157D7E88"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return "10";</w:t>
      </w:r>
    </w:p>
    <w:p w14:paraId="0A6BE72C"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w:t>
      </w:r>
    </w:p>
    <w:p w14:paraId="5F5FE923" w14:textId="68904C90" w:rsidR="009F7F32" w:rsidRPr="009F7F32" w:rsidRDefault="00BD44F2" w:rsidP="00BD44F2">
      <w:pPr>
        <w:spacing w:before="0" w:after="0"/>
        <w:rPr>
          <w:lang w:eastAsia="zh-CN"/>
        </w:rPr>
      </w:pPr>
      <w:r w:rsidRPr="00BD44F2">
        <w:rPr>
          <w:rFonts w:ascii="Courier New" w:hAnsi="Courier New"/>
          <w:lang w:eastAsia="zh-CN"/>
        </w:rPr>
        <w:t>}</w:t>
      </w:r>
    </w:p>
    <w:p w14:paraId="6581DCA4" w14:textId="2815C135" w:rsidR="00474C7F" w:rsidRDefault="00474C7F" w:rsidP="00474C7F">
      <w:pPr>
        <w:pStyle w:val="Heading2"/>
        <w:rPr>
          <w:noProof/>
        </w:rPr>
      </w:pPr>
      <w:bookmarkStart w:id="18" w:name="_Toc6570262"/>
      <w:r>
        <w:rPr>
          <w:noProof/>
        </w:rPr>
        <w:lastRenderedPageBreak/>
        <w:t>Credit Application</w:t>
      </w:r>
      <w:bookmarkEnd w:id="18"/>
    </w:p>
    <w:p w14:paraId="37D51A9A" w14:textId="37E22478" w:rsidR="00474C7F" w:rsidRDefault="005058D0" w:rsidP="00474C7F">
      <w:pPr>
        <w:pStyle w:val="StepList"/>
        <w:keepNext/>
        <w:numPr>
          <w:ilvl w:val="0"/>
          <w:numId w:val="0"/>
        </w:numPr>
        <w:ind w:left="1062" w:hanging="792"/>
        <w:rPr>
          <w:noProof/>
        </w:rPr>
      </w:pPr>
      <w:r>
        <w:rPr>
          <w:noProof/>
        </w:rPr>
        <w:t>The Credit application is just a simple JAX-RS application</w:t>
      </w:r>
      <w:r w:rsidR="007C693C">
        <w:rPr>
          <w:noProof/>
        </w:rPr>
        <w:t xml:space="preserve"> that</w:t>
      </w:r>
      <w:r>
        <w:rPr>
          <w:noProof/>
        </w:rPr>
        <w:t xml:space="preserve"> returns the number 20.</w:t>
      </w:r>
      <w:r w:rsidR="007C693C">
        <w:rPr>
          <w:noProof/>
        </w:rPr>
        <w:t xml:space="preserve"> It is currently not secure.</w:t>
      </w:r>
    </w:p>
    <w:p w14:paraId="1DA88939" w14:textId="351F6023" w:rsidR="00BD44F2" w:rsidRDefault="00BD44F2" w:rsidP="00BD44F2">
      <w:pPr>
        <w:pStyle w:val="Heading3"/>
        <w:rPr>
          <w:noProof/>
        </w:rPr>
      </w:pPr>
      <w:bookmarkStart w:id="19" w:name="_Toc6570263"/>
      <w:r>
        <w:rPr>
          <w:noProof/>
        </w:rPr>
        <w:t>(Optional) Review the Credit Service Source Code</w:t>
      </w:r>
      <w:bookmarkEnd w:id="19"/>
    </w:p>
    <w:p w14:paraId="0FB7DCFC" w14:textId="77777777" w:rsidR="00BD44F2" w:rsidRPr="00BD44F2" w:rsidRDefault="00BD44F2" w:rsidP="00BD44F2">
      <w:pPr>
        <w:rPr>
          <w:lang w:eastAsia="zh-CN"/>
        </w:rPr>
      </w:pPr>
    </w:p>
    <w:p w14:paraId="0F75481A"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@Path("account")</w:t>
      </w:r>
    </w:p>
    <w:p w14:paraId="215BC7D1"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public class </w:t>
      </w:r>
      <w:proofErr w:type="spellStart"/>
      <w:r w:rsidRPr="00BD44F2">
        <w:rPr>
          <w:rFonts w:ascii="Courier New" w:hAnsi="Courier New"/>
          <w:lang w:eastAsia="zh-CN"/>
        </w:rPr>
        <w:t>CreditServiceResource</w:t>
      </w:r>
      <w:proofErr w:type="spellEnd"/>
      <w:r w:rsidRPr="00BD44F2">
        <w:rPr>
          <w:rFonts w:ascii="Courier New" w:hAnsi="Courier New"/>
          <w:lang w:eastAsia="zh-CN"/>
        </w:rPr>
        <w:t>&lt;E&gt; {</w:t>
      </w:r>
    </w:p>
    <w:p w14:paraId="590D6382"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@GET</w:t>
      </w:r>
    </w:p>
    <w:p w14:paraId="71AF501C"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@Path("balance/{id}")</w:t>
      </w:r>
    </w:p>
    <w:p w14:paraId="6DA132DD"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w:t>
      </w:r>
      <w:proofErr w:type="gramStart"/>
      <w:r w:rsidRPr="00BD44F2">
        <w:rPr>
          <w:rFonts w:ascii="Courier New" w:hAnsi="Courier New"/>
          <w:lang w:eastAsia="zh-CN"/>
        </w:rPr>
        <w:t>Produces(</w:t>
      </w:r>
      <w:proofErr w:type="spellStart"/>
      <w:proofErr w:type="gramEnd"/>
      <w:r w:rsidRPr="00BD44F2">
        <w:rPr>
          <w:rFonts w:ascii="Courier New" w:hAnsi="Courier New"/>
          <w:lang w:eastAsia="zh-CN"/>
        </w:rPr>
        <w:t>MediaType.TEXT_PLAIN</w:t>
      </w:r>
      <w:proofErr w:type="spellEnd"/>
      <w:r w:rsidRPr="00BD44F2">
        <w:rPr>
          <w:rFonts w:ascii="Courier New" w:hAnsi="Courier New"/>
          <w:lang w:eastAsia="zh-CN"/>
        </w:rPr>
        <w:t>)</w:t>
      </w:r>
    </w:p>
    <w:p w14:paraId="5C292951"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public String balance(@</w:t>
      </w:r>
      <w:proofErr w:type="spellStart"/>
      <w:r w:rsidRPr="00BD44F2">
        <w:rPr>
          <w:rFonts w:ascii="Courier New" w:hAnsi="Courier New"/>
          <w:lang w:eastAsia="zh-CN"/>
        </w:rPr>
        <w:t>PathParam</w:t>
      </w:r>
      <w:proofErr w:type="spellEnd"/>
      <w:r w:rsidRPr="00BD44F2">
        <w:rPr>
          <w:rFonts w:ascii="Courier New" w:hAnsi="Courier New"/>
          <w:lang w:eastAsia="zh-CN"/>
        </w:rPr>
        <w:t xml:space="preserve">("id") String </w:t>
      </w:r>
      <w:proofErr w:type="gramStart"/>
      <w:r w:rsidRPr="00BD44F2">
        <w:rPr>
          <w:rFonts w:ascii="Courier New" w:hAnsi="Courier New"/>
          <w:lang w:eastAsia="zh-CN"/>
        </w:rPr>
        <w:t>id){</w:t>
      </w:r>
      <w:proofErr w:type="gramEnd"/>
    </w:p>
    <w:p w14:paraId="3222EAF5"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return "20";</w:t>
      </w:r>
    </w:p>
    <w:p w14:paraId="009C8D61" w14:textId="77777777" w:rsidR="00BD44F2" w:rsidRPr="00BD44F2" w:rsidRDefault="00BD44F2" w:rsidP="00BD44F2">
      <w:pPr>
        <w:spacing w:before="0" w:after="0"/>
        <w:rPr>
          <w:rFonts w:ascii="Courier New" w:hAnsi="Courier New"/>
          <w:lang w:eastAsia="zh-CN"/>
        </w:rPr>
      </w:pPr>
      <w:r w:rsidRPr="00BD44F2">
        <w:rPr>
          <w:rFonts w:ascii="Courier New" w:hAnsi="Courier New"/>
          <w:lang w:eastAsia="zh-CN"/>
        </w:rPr>
        <w:t xml:space="preserve">    }</w:t>
      </w:r>
    </w:p>
    <w:p w14:paraId="78767169" w14:textId="10E86396" w:rsidR="00BD44F2" w:rsidRPr="00BD44F2" w:rsidRDefault="00BD44F2" w:rsidP="00BD44F2">
      <w:pPr>
        <w:spacing w:before="0" w:after="0"/>
        <w:rPr>
          <w:lang w:eastAsia="zh-CN"/>
        </w:rPr>
      </w:pPr>
      <w:r w:rsidRPr="00BD44F2">
        <w:rPr>
          <w:rFonts w:ascii="Courier New" w:hAnsi="Courier New"/>
          <w:lang w:eastAsia="zh-CN"/>
        </w:rPr>
        <w:t>}</w:t>
      </w:r>
    </w:p>
    <w:p w14:paraId="153B3111" w14:textId="7CFD1213" w:rsidR="00A571C4" w:rsidRDefault="007C693C" w:rsidP="00CD483F">
      <w:pPr>
        <w:pStyle w:val="Heading1"/>
      </w:pPr>
      <w:bookmarkStart w:id="20" w:name="_Toc6570264"/>
      <w:r>
        <w:lastRenderedPageBreak/>
        <w:t>Adding OIDC and JWT</w:t>
      </w:r>
      <w:bookmarkEnd w:id="20"/>
    </w:p>
    <w:p w14:paraId="709166DB" w14:textId="3BE95789" w:rsidR="00BD44F2" w:rsidRDefault="00BD44F2" w:rsidP="00BD44F2">
      <w:pPr>
        <w:rPr>
          <w:lang w:eastAsia="zh-CN"/>
        </w:rPr>
      </w:pPr>
      <w:r>
        <w:rPr>
          <w:lang w:eastAsia="zh-CN"/>
        </w:rPr>
        <w:t xml:space="preserve">In this section we will show </w:t>
      </w:r>
      <w:r w:rsidR="00166A90">
        <w:rPr>
          <w:lang w:eastAsia="zh-CN"/>
        </w:rPr>
        <w:t>how to</w:t>
      </w:r>
      <w:r>
        <w:rPr>
          <w:lang w:eastAsia="zh-CN"/>
        </w:rPr>
        <w:t xml:space="preserve"> add OIDC support to the frontend application, and JWT to secure the backend services. The advantages of adding OIDC support include:</w:t>
      </w:r>
    </w:p>
    <w:p w14:paraId="1523D56C" w14:textId="77777777" w:rsidR="00BD44F2" w:rsidRDefault="00BD44F2" w:rsidP="00BD44F2">
      <w:pPr>
        <w:pStyle w:val="ListParagraph"/>
        <w:numPr>
          <w:ilvl w:val="0"/>
          <w:numId w:val="29"/>
        </w:numPr>
        <w:rPr>
          <w:lang w:eastAsia="zh-CN"/>
        </w:rPr>
      </w:pPr>
      <w:r>
        <w:rPr>
          <w:lang w:eastAsia="zh-CN"/>
        </w:rPr>
        <w:t>Allowing users to login with their social media account, such as Google, or Facebook.</w:t>
      </w:r>
    </w:p>
    <w:p w14:paraId="1ABF5F70" w14:textId="77777777" w:rsidR="00BD44F2" w:rsidRDefault="00BD44F2" w:rsidP="00BD44F2">
      <w:pPr>
        <w:pStyle w:val="ListParagraph"/>
        <w:numPr>
          <w:ilvl w:val="0"/>
          <w:numId w:val="29"/>
        </w:numPr>
        <w:rPr>
          <w:lang w:eastAsia="zh-CN"/>
        </w:rPr>
      </w:pPr>
      <w:r>
        <w:rPr>
          <w:lang w:eastAsia="zh-CN"/>
        </w:rPr>
        <w:t>Single sign-on across multiple applications</w:t>
      </w:r>
    </w:p>
    <w:p w14:paraId="3ABCFEF0" w14:textId="4AC39B1B" w:rsidR="00BD44F2" w:rsidRDefault="00BD44F2" w:rsidP="00BD44F2">
      <w:pPr>
        <w:pStyle w:val="ListParagraph"/>
        <w:numPr>
          <w:ilvl w:val="0"/>
          <w:numId w:val="29"/>
        </w:numPr>
        <w:rPr>
          <w:lang w:eastAsia="zh-CN"/>
        </w:rPr>
      </w:pPr>
      <w:r>
        <w:rPr>
          <w:lang w:eastAsia="zh-CN"/>
        </w:rPr>
        <w:t>Delegating user and password management and multi-factor authentication to the OIDC provider.</w:t>
      </w:r>
    </w:p>
    <w:p w14:paraId="259D11F4" w14:textId="77777777" w:rsidR="00BD44F2" w:rsidRDefault="00BD44F2" w:rsidP="00BD44F2">
      <w:pPr>
        <w:rPr>
          <w:lang w:eastAsia="zh-CN"/>
        </w:rPr>
      </w:pPr>
      <w:r>
        <w:rPr>
          <w:lang w:eastAsia="zh-CN"/>
        </w:rPr>
        <w:t>The advantages of adding JWT support include:</w:t>
      </w:r>
    </w:p>
    <w:p w14:paraId="15C6735E" w14:textId="12AFB3A5" w:rsidR="00BD44F2" w:rsidRDefault="00BD44F2" w:rsidP="00BD44F2">
      <w:pPr>
        <w:pStyle w:val="ListParagraph"/>
        <w:numPr>
          <w:ilvl w:val="0"/>
          <w:numId w:val="29"/>
        </w:numPr>
        <w:rPr>
          <w:lang w:eastAsia="zh-CN"/>
        </w:rPr>
      </w:pPr>
      <w:r>
        <w:rPr>
          <w:lang w:eastAsia="zh-CN"/>
        </w:rPr>
        <w:t xml:space="preserve">No session or cookies required. Can be called directly even by front end or mobile applications or </w:t>
      </w:r>
      <w:proofErr w:type="spellStart"/>
      <w:r>
        <w:rPr>
          <w:lang w:eastAsia="zh-CN"/>
        </w:rPr>
        <w:t>javascript</w:t>
      </w:r>
      <w:proofErr w:type="spellEnd"/>
      <w:r>
        <w:rPr>
          <w:lang w:eastAsia="zh-CN"/>
        </w:rPr>
        <w:t xml:space="preserve"> in browser</w:t>
      </w:r>
    </w:p>
    <w:p w14:paraId="794499B0" w14:textId="77777777" w:rsidR="00BD44F2" w:rsidRDefault="00BD44F2" w:rsidP="00BD44F2">
      <w:pPr>
        <w:pStyle w:val="ListParagraph"/>
        <w:numPr>
          <w:ilvl w:val="0"/>
          <w:numId w:val="29"/>
        </w:numPr>
        <w:rPr>
          <w:lang w:eastAsia="zh-CN"/>
        </w:rPr>
      </w:pPr>
      <w:r>
        <w:rPr>
          <w:lang w:eastAsia="zh-CN"/>
        </w:rPr>
        <w:t>Portable across multiple applications</w:t>
      </w:r>
    </w:p>
    <w:p w14:paraId="57C8EC26" w14:textId="77777777" w:rsidR="00BD44F2" w:rsidRDefault="00BD44F2" w:rsidP="00BD44F2">
      <w:pPr>
        <w:pStyle w:val="ListParagraph"/>
        <w:numPr>
          <w:ilvl w:val="0"/>
          <w:numId w:val="29"/>
        </w:numPr>
        <w:rPr>
          <w:lang w:eastAsia="zh-CN"/>
        </w:rPr>
      </w:pPr>
      <w:r>
        <w:rPr>
          <w:lang w:eastAsia="zh-CN"/>
        </w:rPr>
        <w:t>Self-contained with all authentication information and expiration.</w:t>
      </w:r>
    </w:p>
    <w:p w14:paraId="51C08788" w14:textId="1F83457B" w:rsidR="00B60F1C" w:rsidRDefault="00BD44F2" w:rsidP="00BD44F2">
      <w:pPr>
        <w:rPr>
          <w:lang w:eastAsia="zh-CN"/>
        </w:rPr>
      </w:pPr>
      <w:r>
        <w:rPr>
          <w:lang w:eastAsia="zh-CN"/>
        </w:rPr>
        <w:t>To support OIDC, n</w:t>
      </w:r>
      <w:r w:rsidR="00B60F1C">
        <w:rPr>
          <w:lang w:eastAsia="zh-CN"/>
        </w:rPr>
        <w:t>o code change is required</w:t>
      </w:r>
      <w:r>
        <w:rPr>
          <w:lang w:eastAsia="zh-CN"/>
        </w:rPr>
        <w:t xml:space="preserve"> to the frontend application. Only server configuration changes are required.</w:t>
      </w:r>
    </w:p>
    <w:p w14:paraId="3B0E0F49" w14:textId="16C58CA0" w:rsidR="00B60F1C" w:rsidRDefault="00B60F1C" w:rsidP="00B60F1C">
      <w:pPr>
        <w:rPr>
          <w:lang w:eastAsia="zh-CN"/>
        </w:rPr>
      </w:pPr>
      <w:r>
        <w:rPr>
          <w:lang w:eastAsia="zh-CN"/>
        </w:rPr>
        <w:t xml:space="preserve">To secure the backend via JWT, </w:t>
      </w:r>
      <w:r w:rsidR="00BD44F2">
        <w:rPr>
          <w:lang w:eastAsia="zh-CN"/>
        </w:rPr>
        <w:t xml:space="preserve">in addition to server configuration changes, </w:t>
      </w:r>
      <w:r>
        <w:rPr>
          <w:lang w:eastAsia="zh-CN"/>
        </w:rPr>
        <w:t xml:space="preserve">two application changes are </w:t>
      </w:r>
      <w:r w:rsidR="00CA721D">
        <w:rPr>
          <w:lang w:eastAsia="zh-CN"/>
        </w:rPr>
        <w:t>made</w:t>
      </w:r>
      <w:r>
        <w:rPr>
          <w:lang w:eastAsia="zh-CN"/>
        </w:rPr>
        <w:t>:</w:t>
      </w:r>
    </w:p>
    <w:p w14:paraId="5D41802E" w14:textId="16E8CA04" w:rsidR="00B60F1C" w:rsidRDefault="00B60F1C" w:rsidP="00B60F1C">
      <w:pPr>
        <w:pStyle w:val="ListParagraph"/>
        <w:numPr>
          <w:ilvl w:val="0"/>
          <w:numId w:val="29"/>
        </w:numPr>
        <w:rPr>
          <w:lang w:eastAsia="zh-CN"/>
        </w:rPr>
      </w:pPr>
      <w:r>
        <w:rPr>
          <w:lang w:eastAsia="zh-CN"/>
        </w:rPr>
        <w:t>The frontend application is changed to add a JWT header when making a REST call.</w:t>
      </w:r>
      <w:r w:rsidR="00CA721D">
        <w:rPr>
          <w:lang w:eastAsia="zh-CN"/>
        </w:rPr>
        <w:t xml:space="preserve"> This code change is not required if the application only wants to pass along the JWT token it received from the </w:t>
      </w:r>
      <w:r w:rsidR="00A8273C">
        <w:rPr>
          <w:lang w:eastAsia="zh-CN"/>
        </w:rPr>
        <w:t xml:space="preserve">OpenID Provider </w:t>
      </w:r>
      <w:r w:rsidR="00CA721D">
        <w:rPr>
          <w:lang w:eastAsia="zh-CN"/>
        </w:rPr>
        <w:t>in a JAX-RS call. This sample demonstrates the scenario where the application self-issues a new JWT,</w:t>
      </w:r>
      <w:r w:rsidR="00A8273C">
        <w:rPr>
          <w:lang w:eastAsia="zh-CN"/>
        </w:rPr>
        <w:t xml:space="preserve"> which</w:t>
      </w:r>
      <w:r w:rsidR="00CA721D">
        <w:rPr>
          <w:lang w:eastAsia="zh-CN"/>
        </w:rPr>
        <w:t xml:space="preserve"> requires a code change.</w:t>
      </w:r>
    </w:p>
    <w:p w14:paraId="7C27E745" w14:textId="1FB23004" w:rsidR="00B60F1C" w:rsidRDefault="00B60F1C" w:rsidP="00B60F1C">
      <w:pPr>
        <w:pStyle w:val="ListParagraph"/>
        <w:numPr>
          <w:ilvl w:val="0"/>
          <w:numId w:val="29"/>
        </w:numPr>
        <w:rPr>
          <w:lang w:eastAsia="zh-CN"/>
        </w:rPr>
      </w:pPr>
      <w:r>
        <w:rPr>
          <w:lang w:eastAsia="zh-CN"/>
        </w:rPr>
        <w:t>The backend application’s deployment descriptor is changed to enable security.</w:t>
      </w:r>
    </w:p>
    <w:p w14:paraId="29EFC352" w14:textId="5512371F" w:rsidR="00BA55CB" w:rsidRDefault="007B3681" w:rsidP="00BA55CB">
      <w:pPr>
        <w:rPr>
          <w:lang w:eastAsia="zh-CN"/>
        </w:rPr>
      </w:pPr>
      <w:r>
        <w:rPr>
          <w:lang w:eastAsia="zh-CN"/>
        </w:rPr>
        <w:t>Let’s first run the modified applications before examining the changes</w:t>
      </w:r>
      <w:r w:rsidR="00BD44F2">
        <w:rPr>
          <w:lang w:eastAsia="zh-CN"/>
        </w:rPr>
        <w:t xml:space="preserve"> in detail.</w:t>
      </w:r>
    </w:p>
    <w:p w14:paraId="1CC83CAC" w14:textId="4A4CCA1C" w:rsidR="00BA55CB" w:rsidRPr="00BA55CB" w:rsidRDefault="007B3681" w:rsidP="00BA55CB">
      <w:pPr>
        <w:pStyle w:val="Heading2"/>
      </w:pPr>
      <w:bookmarkStart w:id="21" w:name="_Toc6570265"/>
      <w:r>
        <w:t>Running the</w:t>
      </w:r>
      <w:r w:rsidR="002950AA">
        <w:t xml:space="preserve"> Modified Sample</w:t>
      </w:r>
      <w:bookmarkEnd w:id="21"/>
    </w:p>
    <w:p w14:paraId="73CFFB33" w14:textId="33B97361" w:rsidR="002950AA" w:rsidRDefault="002950AA" w:rsidP="002950AA">
      <w:pPr>
        <w:rPr>
          <w:lang w:eastAsia="zh-CN"/>
        </w:rPr>
      </w:pPr>
      <w:r>
        <w:rPr>
          <w:lang w:eastAsia="zh-CN"/>
        </w:rPr>
        <w:t>To run the</w:t>
      </w:r>
      <w:r w:rsidR="00BA55CB">
        <w:rPr>
          <w:lang w:eastAsia="zh-CN"/>
        </w:rPr>
        <w:t xml:space="preserve"> modified</w:t>
      </w:r>
      <w:r>
        <w:rPr>
          <w:lang w:eastAsia="zh-CN"/>
        </w:rPr>
        <w:t xml:space="preserve"> sample:</w:t>
      </w:r>
    </w:p>
    <w:p w14:paraId="06F067CC" w14:textId="3E6F3E9A" w:rsidR="007651F3" w:rsidRPr="007651F3" w:rsidRDefault="007651F3" w:rsidP="002950AA">
      <w:pPr>
        <w:pStyle w:val="StepList"/>
        <w:keepNext/>
        <w:numPr>
          <w:ilvl w:val="0"/>
          <w:numId w:val="30"/>
        </w:numPr>
        <w:rPr>
          <w:noProof/>
        </w:rPr>
      </w:pPr>
      <w:r>
        <w:rPr>
          <w:rFonts w:cs="Arial"/>
        </w:rPr>
        <w:t>Ensure the existing samples are stopped, as they use the same port numbers as the modified samples.</w:t>
      </w:r>
    </w:p>
    <w:p w14:paraId="1BEBF066" w14:textId="77777777" w:rsidR="007651F3" w:rsidRPr="007651F3" w:rsidRDefault="007651F3" w:rsidP="007651F3">
      <w:pPr>
        <w:pStyle w:val="StepList"/>
        <w:numPr>
          <w:ilvl w:val="0"/>
          <w:numId w:val="0"/>
        </w:numPr>
        <w:spacing w:before="0" w:after="0"/>
        <w:ind w:left="1062"/>
        <w:rPr>
          <w:rFonts w:ascii="Courier New" w:hAnsi="Courier New"/>
          <w:b/>
          <w:noProof/>
        </w:rPr>
      </w:pPr>
      <w:r w:rsidRPr="007651F3">
        <w:rPr>
          <w:rFonts w:ascii="Courier New" w:hAnsi="Courier New"/>
          <w:b/>
          <w:noProof/>
        </w:rPr>
        <w:t>server stop Banking</w:t>
      </w:r>
    </w:p>
    <w:p w14:paraId="45724927" w14:textId="77777777" w:rsidR="007651F3" w:rsidRPr="007651F3" w:rsidRDefault="007651F3" w:rsidP="007651F3">
      <w:pPr>
        <w:pStyle w:val="StepList"/>
        <w:numPr>
          <w:ilvl w:val="0"/>
          <w:numId w:val="0"/>
        </w:numPr>
        <w:spacing w:before="0" w:after="0"/>
        <w:ind w:left="1062"/>
        <w:rPr>
          <w:rFonts w:ascii="Courier New" w:hAnsi="Courier New"/>
          <w:b/>
          <w:noProof/>
        </w:rPr>
      </w:pPr>
      <w:r w:rsidRPr="007651F3">
        <w:rPr>
          <w:rFonts w:ascii="Courier New" w:hAnsi="Courier New"/>
          <w:b/>
          <w:noProof/>
        </w:rPr>
        <w:t>server stop Credit</w:t>
      </w:r>
    </w:p>
    <w:p w14:paraId="7180E405" w14:textId="375A026B" w:rsidR="007651F3" w:rsidRPr="007651F3" w:rsidRDefault="007651F3" w:rsidP="007651F3">
      <w:pPr>
        <w:pStyle w:val="StepList"/>
        <w:numPr>
          <w:ilvl w:val="0"/>
          <w:numId w:val="0"/>
        </w:numPr>
        <w:spacing w:before="0" w:after="0"/>
        <w:ind w:left="1062"/>
        <w:rPr>
          <w:rFonts w:ascii="Courier New" w:hAnsi="Courier New"/>
          <w:b/>
          <w:noProof/>
        </w:rPr>
      </w:pPr>
      <w:r w:rsidRPr="007651F3">
        <w:rPr>
          <w:rFonts w:ascii="Courier New" w:hAnsi="Courier New"/>
          <w:b/>
          <w:noProof/>
        </w:rPr>
        <w:t>server stop Frontend</w:t>
      </w:r>
    </w:p>
    <w:p w14:paraId="0CE4C246" w14:textId="1FB1E6CF" w:rsidR="002950AA" w:rsidRPr="009B3960" w:rsidRDefault="002950AA" w:rsidP="002950AA">
      <w:pPr>
        <w:pStyle w:val="StepList"/>
        <w:keepNext/>
        <w:numPr>
          <w:ilvl w:val="0"/>
          <w:numId w:val="30"/>
        </w:numPr>
        <w:rPr>
          <w:noProof/>
        </w:rPr>
      </w:pPr>
      <w:r w:rsidRPr="002950AA">
        <w:rPr>
          <w:rFonts w:cs="Arial"/>
        </w:rPr>
        <w:lastRenderedPageBreak/>
        <w:t>Copy the following directories to {LAB_HOME}/</w:t>
      </w:r>
      <w:proofErr w:type="spellStart"/>
      <w:r w:rsidRPr="002950AA">
        <w:rPr>
          <w:rFonts w:cs="Arial"/>
        </w:rPr>
        <w:t>wlp</w:t>
      </w:r>
      <w:proofErr w:type="spellEnd"/>
      <w:r w:rsidRPr="002950AA">
        <w:rPr>
          <w:rFonts w:cs="Arial"/>
        </w:rPr>
        <w:t>/</w:t>
      </w:r>
      <w:proofErr w:type="spellStart"/>
      <w:r w:rsidRPr="002950AA">
        <w:rPr>
          <w:rFonts w:cs="Arial"/>
        </w:rPr>
        <w:t>usr</w:t>
      </w:r>
      <w:proofErr w:type="spellEnd"/>
      <w:r w:rsidRPr="002950AA">
        <w:rPr>
          <w:rFonts w:cs="Arial"/>
        </w:rPr>
        <w:t>/servers directory</w:t>
      </w:r>
    </w:p>
    <w:p w14:paraId="3EFDBCE3" w14:textId="6F76BDE5" w:rsidR="002950AA" w:rsidRPr="009B3960" w:rsidRDefault="002950AA" w:rsidP="002950AA">
      <w:pPr>
        <w:pStyle w:val="StepList"/>
        <w:keepNext/>
        <w:numPr>
          <w:ilvl w:val="0"/>
          <w:numId w:val="27"/>
        </w:numPr>
        <w:spacing w:before="0" w:after="0"/>
        <w:ind w:left="1786"/>
        <w:rPr>
          <w:b/>
          <w:noProof/>
        </w:rPr>
      </w:pPr>
      <w:r w:rsidRPr="009B3960">
        <w:rPr>
          <w:b/>
          <w:noProof/>
        </w:rPr>
        <w:t>Banking</w:t>
      </w:r>
      <w:r w:rsidR="00BA55CB">
        <w:rPr>
          <w:b/>
          <w:noProof/>
        </w:rPr>
        <w:t>JWT</w:t>
      </w:r>
    </w:p>
    <w:p w14:paraId="274438EB" w14:textId="2FAB8B65" w:rsidR="002950AA" w:rsidRPr="009B3960" w:rsidRDefault="002950AA" w:rsidP="002950AA">
      <w:pPr>
        <w:pStyle w:val="StepList"/>
        <w:keepNext/>
        <w:numPr>
          <w:ilvl w:val="0"/>
          <w:numId w:val="27"/>
        </w:numPr>
        <w:spacing w:before="0" w:after="0"/>
        <w:ind w:left="1786"/>
        <w:rPr>
          <w:b/>
          <w:noProof/>
        </w:rPr>
      </w:pPr>
      <w:r w:rsidRPr="009B3960">
        <w:rPr>
          <w:b/>
          <w:noProof/>
        </w:rPr>
        <w:t>Credit</w:t>
      </w:r>
      <w:r w:rsidR="00BA55CB">
        <w:rPr>
          <w:b/>
          <w:noProof/>
        </w:rPr>
        <w:t>JWT</w:t>
      </w:r>
    </w:p>
    <w:p w14:paraId="7F484AC9" w14:textId="0DF2EB77" w:rsidR="002950AA" w:rsidRDefault="002950AA" w:rsidP="002950AA">
      <w:pPr>
        <w:pStyle w:val="StepList"/>
        <w:keepNext/>
        <w:numPr>
          <w:ilvl w:val="0"/>
          <w:numId w:val="27"/>
        </w:numPr>
        <w:spacing w:before="0" w:after="0"/>
        <w:ind w:left="1786"/>
        <w:rPr>
          <w:b/>
          <w:noProof/>
        </w:rPr>
      </w:pPr>
      <w:r w:rsidRPr="009B3960">
        <w:rPr>
          <w:b/>
          <w:noProof/>
        </w:rPr>
        <w:t>Frontend</w:t>
      </w:r>
      <w:r w:rsidR="00BA55CB">
        <w:rPr>
          <w:b/>
          <w:noProof/>
        </w:rPr>
        <w:t>OIDC</w:t>
      </w:r>
    </w:p>
    <w:p w14:paraId="3B3FF8B7" w14:textId="7EF2713B" w:rsidR="00BA55CB" w:rsidRDefault="00BA55CB" w:rsidP="002950AA">
      <w:pPr>
        <w:pStyle w:val="StepList"/>
        <w:keepNext/>
        <w:numPr>
          <w:ilvl w:val="0"/>
          <w:numId w:val="27"/>
        </w:numPr>
        <w:spacing w:before="0" w:after="0"/>
        <w:ind w:left="1786"/>
        <w:rPr>
          <w:b/>
          <w:noProof/>
        </w:rPr>
      </w:pPr>
      <w:r>
        <w:rPr>
          <w:b/>
          <w:noProof/>
        </w:rPr>
        <w:t>OP</w:t>
      </w:r>
    </w:p>
    <w:p w14:paraId="7047C396" w14:textId="77777777" w:rsidR="00BA55CB" w:rsidRDefault="00BA55CB" w:rsidP="00BA55CB">
      <w:pPr>
        <w:pStyle w:val="StepList"/>
        <w:keepNext/>
        <w:numPr>
          <w:ilvl w:val="0"/>
          <w:numId w:val="0"/>
        </w:numPr>
        <w:spacing w:before="0" w:after="0"/>
        <w:ind w:left="1062" w:hanging="792"/>
        <w:rPr>
          <w:noProof/>
        </w:rPr>
      </w:pPr>
    </w:p>
    <w:p w14:paraId="35EED534" w14:textId="38890A1C" w:rsidR="00BA55CB" w:rsidRPr="00BA55CB" w:rsidRDefault="00BA55CB" w:rsidP="00BA55CB">
      <w:pPr>
        <w:pStyle w:val="StepList"/>
        <w:keepNext/>
        <w:numPr>
          <w:ilvl w:val="0"/>
          <w:numId w:val="0"/>
        </w:numPr>
        <w:spacing w:before="0" w:after="0"/>
        <w:ind w:left="274"/>
        <w:rPr>
          <w:noProof/>
        </w:rPr>
      </w:pPr>
      <w:r>
        <w:rPr>
          <w:noProof/>
        </w:rPr>
        <w:t xml:space="preserve">Note that the </w:t>
      </w:r>
      <w:r w:rsidR="007651F3">
        <w:rPr>
          <w:noProof/>
        </w:rPr>
        <w:t xml:space="preserve">new </w:t>
      </w:r>
      <w:r>
        <w:rPr>
          <w:noProof/>
        </w:rPr>
        <w:t xml:space="preserve">OP </w:t>
      </w:r>
      <w:r w:rsidR="007651F3">
        <w:rPr>
          <w:noProof/>
        </w:rPr>
        <w:t xml:space="preserve">server </w:t>
      </w:r>
      <w:r>
        <w:rPr>
          <w:noProof/>
        </w:rPr>
        <w:t xml:space="preserve">hosts Liberty’s built-in OpenID </w:t>
      </w:r>
      <w:r w:rsidR="00A8273C">
        <w:rPr>
          <w:noProof/>
        </w:rPr>
        <w:t xml:space="preserve">Connect </w:t>
      </w:r>
      <w:r>
        <w:rPr>
          <w:noProof/>
        </w:rPr>
        <w:t xml:space="preserve">Provider.  You can test applications secured by OIDC or JWT using the built-in OP, rather than having to create a test account in an external provider, such as your corporate OP, or a social medial OP such as Google or Facebook. </w:t>
      </w:r>
    </w:p>
    <w:p w14:paraId="136A02CC" w14:textId="60ACEF66" w:rsidR="002950AA" w:rsidRDefault="002950AA" w:rsidP="002950AA">
      <w:pPr>
        <w:pStyle w:val="StepList"/>
        <w:keepNext/>
        <w:rPr>
          <w:noProof/>
        </w:rPr>
      </w:pPr>
      <w:r>
        <w:rPr>
          <w:noProof/>
        </w:rPr>
        <w:t>Change directory to {LAB_HOME}/wlp/bin</w:t>
      </w:r>
      <w:r w:rsidR="00BA55CB">
        <w:rPr>
          <w:noProof/>
        </w:rPr>
        <w:t xml:space="preserve">. </w:t>
      </w:r>
    </w:p>
    <w:p w14:paraId="64FA16A9" w14:textId="77777777" w:rsidR="002950AA" w:rsidRDefault="002950AA" w:rsidP="002950AA">
      <w:pPr>
        <w:pStyle w:val="StepList"/>
        <w:keepNext/>
        <w:rPr>
          <w:noProof/>
        </w:rPr>
      </w:pPr>
      <w:r>
        <w:rPr>
          <w:noProof/>
        </w:rPr>
        <w:t>Start the servers</w:t>
      </w:r>
    </w:p>
    <w:p w14:paraId="1DC819B0" w14:textId="0BC7B89E" w:rsidR="00BA55CB" w:rsidRDefault="00BA55CB" w:rsidP="002950AA">
      <w:pPr>
        <w:pStyle w:val="StepList"/>
        <w:keepNext/>
        <w:numPr>
          <w:ilvl w:val="0"/>
          <w:numId w:val="0"/>
        </w:numPr>
        <w:spacing w:before="0" w:after="0"/>
        <w:ind w:left="1066"/>
        <w:rPr>
          <w:b/>
          <w:noProof/>
        </w:rPr>
      </w:pPr>
      <w:r>
        <w:rPr>
          <w:b/>
          <w:noProof/>
        </w:rPr>
        <w:t>server start OP</w:t>
      </w:r>
    </w:p>
    <w:p w14:paraId="69444754" w14:textId="37AD4DB6" w:rsidR="002950AA" w:rsidRDefault="002950AA" w:rsidP="002950AA">
      <w:pPr>
        <w:pStyle w:val="StepList"/>
        <w:keepNext/>
        <w:numPr>
          <w:ilvl w:val="0"/>
          <w:numId w:val="0"/>
        </w:numPr>
        <w:spacing w:before="0" w:after="0"/>
        <w:ind w:left="1066"/>
        <w:rPr>
          <w:b/>
          <w:noProof/>
        </w:rPr>
      </w:pPr>
      <w:r w:rsidRPr="001B7925">
        <w:rPr>
          <w:b/>
          <w:noProof/>
        </w:rPr>
        <w:t xml:space="preserve">server start </w:t>
      </w:r>
      <w:r>
        <w:rPr>
          <w:b/>
          <w:noProof/>
        </w:rPr>
        <w:t>Banking</w:t>
      </w:r>
      <w:r w:rsidR="00BA55CB">
        <w:rPr>
          <w:b/>
          <w:noProof/>
        </w:rPr>
        <w:t>JWT</w:t>
      </w:r>
    </w:p>
    <w:p w14:paraId="7B715DF8" w14:textId="34E8F5F5" w:rsidR="002950AA" w:rsidRDefault="002950AA" w:rsidP="002950AA">
      <w:pPr>
        <w:pStyle w:val="StepList"/>
        <w:keepNext/>
        <w:numPr>
          <w:ilvl w:val="0"/>
          <w:numId w:val="0"/>
        </w:numPr>
        <w:spacing w:before="0" w:after="0"/>
        <w:ind w:left="1066"/>
        <w:rPr>
          <w:b/>
          <w:noProof/>
        </w:rPr>
      </w:pPr>
      <w:r>
        <w:rPr>
          <w:b/>
          <w:noProof/>
        </w:rPr>
        <w:t>server start Credit</w:t>
      </w:r>
      <w:r w:rsidR="00BA55CB">
        <w:rPr>
          <w:b/>
          <w:noProof/>
        </w:rPr>
        <w:t>JWT</w:t>
      </w:r>
    </w:p>
    <w:p w14:paraId="472EE7FB" w14:textId="763702EB" w:rsidR="002950AA" w:rsidRPr="001B7925" w:rsidRDefault="002950AA" w:rsidP="002950AA">
      <w:pPr>
        <w:pStyle w:val="StepList"/>
        <w:keepNext/>
        <w:numPr>
          <w:ilvl w:val="0"/>
          <w:numId w:val="0"/>
        </w:numPr>
        <w:spacing w:before="0" w:after="0"/>
        <w:ind w:left="1066"/>
        <w:rPr>
          <w:b/>
          <w:noProof/>
        </w:rPr>
      </w:pPr>
      <w:r>
        <w:rPr>
          <w:b/>
          <w:noProof/>
        </w:rPr>
        <w:t>server start Frontend</w:t>
      </w:r>
      <w:r w:rsidR="00BA55CB">
        <w:rPr>
          <w:b/>
          <w:noProof/>
        </w:rPr>
        <w:t>OIDC</w:t>
      </w:r>
    </w:p>
    <w:p w14:paraId="647A1085" w14:textId="77777777" w:rsidR="00BA55CB" w:rsidRDefault="002950AA" w:rsidP="002950AA">
      <w:pPr>
        <w:pStyle w:val="StepList"/>
        <w:rPr>
          <w:noProof/>
        </w:rPr>
      </w:pPr>
      <w:r>
        <w:rPr>
          <w:noProof/>
        </w:rPr>
        <w:t xml:space="preserve">Point your browser to: </w:t>
      </w:r>
      <w:hyperlink r:id="rId16" w:history="1">
        <w:r w:rsidRPr="008423D1">
          <w:rPr>
            <w:rStyle w:val="Hyperlink"/>
            <w:b/>
            <w:noProof/>
          </w:rPr>
          <w:t>http://localhost:9080/frontend</w:t>
        </w:r>
        <w:r w:rsidRPr="008423D1">
          <w:rPr>
            <w:rStyle w:val="Hyperlink"/>
            <w:noProof/>
          </w:rPr>
          <w:t>/</w:t>
        </w:r>
      </w:hyperlink>
      <w:r>
        <w:rPr>
          <w:noProof/>
        </w:rPr>
        <w:t xml:space="preserve"> .</w:t>
      </w:r>
    </w:p>
    <w:p w14:paraId="03094CCC" w14:textId="7C55AA30" w:rsidR="00364A29" w:rsidRDefault="00364A29" w:rsidP="00BA55CB">
      <w:pPr>
        <w:pStyle w:val="StepList"/>
        <w:numPr>
          <w:ilvl w:val="1"/>
          <w:numId w:val="15"/>
        </w:numPr>
        <w:rPr>
          <w:noProof/>
        </w:rPr>
      </w:pPr>
      <w:r>
        <w:rPr>
          <w:noProof/>
        </w:rPr>
        <w:t>Look a</w:t>
      </w:r>
      <w:r w:rsidR="00A8273C">
        <w:rPr>
          <w:noProof/>
        </w:rPr>
        <w:t>t</w:t>
      </w:r>
      <w:r>
        <w:rPr>
          <w:noProof/>
        </w:rPr>
        <w:t xml:space="preserve"> the browser’s URL and note that you have been redirected to the OP’s login page at: </w:t>
      </w:r>
      <w:hyperlink r:id="rId17" w:history="1">
        <w:r w:rsidRPr="00660CEF">
          <w:rPr>
            <w:rStyle w:val="Hyperlink"/>
            <w:noProof/>
          </w:rPr>
          <w:t>https://localhost:8020/oidc/login.jsp</w:t>
        </w:r>
      </w:hyperlink>
      <w:r>
        <w:rPr>
          <w:noProof/>
        </w:rPr>
        <w:t xml:space="preserve">. </w:t>
      </w:r>
      <w:r w:rsidR="002950AA">
        <w:rPr>
          <w:noProof/>
        </w:rPr>
        <w:t xml:space="preserve"> Login with user </w:t>
      </w:r>
      <w:r w:rsidR="002950AA" w:rsidRPr="00C12FB0">
        <w:rPr>
          <w:b/>
          <w:noProof/>
        </w:rPr>
        <w:t>user1</w:t>
      </w:r>
      <w:r w:rsidR="002950AA">
        <w:rPr>
          <w:noProof/>
        </w:rPr>
        <w:t xml:space="preserve"> and password </w:t>
      </w:r>
      <w:r w:rsidR="002950AA" w:rsidRPr="00C12FB0">
        <w:rPr>
          <w:b/>
          <w:noProof/>
        </w:rPr>
        <w:t>user1</w:t>
      </w:r>
      <w:r w:rsidR="002950AA">
        <w:rPr>
          <w:noProof/>
        </w:rPr>
        <w:t xml:space="preserve">. </w:t>
      </w:r>
    </w:p>
    <w:p w14:paraId="5BCE27B1" w14:textId="0ED59BA1" w:rsidR="007651F3" w:rsidRDefault="007651F3" w:rsidP="007651F3">
      <w:pPr>
        <w:pStyle w:val="StepList"/>
        <w:numPr>
          <w:ilvl w:val="0"/>
          <w:numId w:val="0"/>
        </w:numPr>
        <w:ind w:left="540"/>
        <w:rPr>
          <w:noProof/>
        </w:rPr>
      </w:pPr>
      <w:r>
        <w:rPr>
          <w:noProof/>
        </w:rPr>
        <w:drawing>
          <wp:inline distT="0" distB="0" distL="0" distR="0" wp14:anchorId="33C0194D" wp14:editId="6B976015">
            <wp:extent cx="3407379" cy="217017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4511" cy="2181087"/>
                    </a:xfrm>
                    <a:prstGeom prst="rect">
                      <a:avLst/>
                    </a:prstGeom>
                    <a:noFill/>
                    <a:ln>
                      <a:noFill/>
                    </a:ln>
                  </pic:spPr>
                </pic:pic>
              </a:graphicData>
            </a:graphic>
          </wp:inline>
        </w:drawing>
      </w:r>
    </w:p>
    <w:p w14:paraId="35CF699E" w14:textId="494B0B45" w:rsidR="00364A29" w:rsidRDefault="00364A29" w:rsidP="00BA55CB">
      <w:pPr>
        <w:pStyle w:val="StepList"/>
        <w:numPr>
          <w:ilvl w:val="1"/>
          <w:numId w:val="15"/>
        </w:numPr>
        <w:rPr>
          <w:noProof/>
        </w:rPr>
      </w:pPr>
      <w:r>
        <w:rPr>
          <w:noProof/>
        </w:rPr>
        <w:t>At the next page, the OP prompts you to select what claims</w:t>
      </w:r>
      <w:r w:rsidR="0084425D">
        <w:rPr>
          <w:noProof/>
        </w:rPr>
        <w:t xml:space="preserve"> </w:t>
      </w:r>
      <w:r>
        <w:rPr>
          <w:noProof/>
        </w:rPr>
        <w:t>you want to make available to the application</w:t>
      </w:r>
      <w:r w:rsidR="0084425D">
        <w:rPr>
          <w:noProof/>
        </w:rPr>
        <w:t>. The claims, such as openid, profile, or email, a</w:t>
      </w:r>
      <w:r w:rsidR="00A8273C">
        <w:rPr>
          <w:noProof/>
        </w:rPr>
        <w:t xml:space="preserve">re attributes </w:t>
      </w:r>
      <w:r w:rsidR="0084425D">
        <w:rPr>
          <w:noProof/>
        </w:rPr>
        <w:t xml:space="preserve">stored by the OP, and not released to the calling application without your permission. For a real application, the claims </w:t>
      </w:r>
      <w:r w:rsidR="007651F3">
        <w:rPr>
          <w:noProof/>
        </w:rPr>
        <w:t xml:space="preserve">will  </w:t>
      </w:r>
      <w:r w:rsidR="0084425D">
        <w:rPr>
          <w:noProof/>
        </w:rPr>
        <w:t xml:space="preserve">include personal information such as your </w:t>
      </w:r>
      <w:r w:rsidR="007651F3">
        <w:rPr>
          <w:noProof/>
        </w:rPr>
        <w:t xml:space="preserve">name, </w:t>
      </w:r>
      <w:r w:rsidR="00A8273C">
        <w:rPr>
          <w:noProof/>
        </w:rPr>
        <w:t xml:space="preserve">address, </w:t>
      </w:r>
      <w:r w:rsidR="00350DE3">
        <w:rPr>
          <w:noProof/>
        </w:rPr>
        <w:t>and email</w:t>
      </w:r>
      <w:r w:rsidR="0084425D">
        <w:rPr>
          <w:noProof/>
        </w:rPr>
        <w:t xml:space="preserve">.  For this sample, there is no real data associated with these claims. So just click “Allow, remember my decision” to proceed.  </w:t>
      </w:r>
    </w:p>
    <w:p w14:paraId="37D08E98" w14:textId="29719D7C" w:rsidR="00364A29" w:rsidRDefault="007651F3" w:rsidP="00364A29">
      <w:pPr>
        <w:pStyle w:val="StepList"/>
        <w:numPr>
          <w:ilvl w:val="0"/>
          <w:numId w:val="0"/>
        </w:numPr>
        <w:ind w:left="540"/>
        <w:rPr>
          <w:noProof/>
        </w:rPr>
      </w:pPr>
      <w:r>
        <w:rPr>
          <w:noProof/>
        </w:rPr>
        <w:lastRenderedPageBreak/>
        <w:drawing>
          <wp:inline distT="0" distB="0" distL="0" distR="0" wp14:anchorId="06B357AC" wp14:editId="293708C0">
            <wp:extent cx="4498848" cy="241369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9978" cy="2425033"/>
                    </a:xfrm>
                    <a:prstGeom prst="rect">
                      <a:avLst/>
                    </a:prstGeom>
                    <a:noFill/>
                    <a:ln>
                      <a:noFill/>
                    </a:ln>
                  </pic:spPr>
                </pic:pic>
              </a:graphicData>
            </a:graphic>
          </wp:inline>
        </w:drawing>
      </w:r>
    </w:p>
    <w:p w14:paraId="6D866FCF" w14:textId="322E630E" w:rsidR="002950AA" w:rsidRDefault="0084425D" w:rsidP="00BA55CB">
      <w:pPr>
        <w:pStyle w:val="StepList"/>
        <w:numPr>
          <w:ilvl w:val="1"/>
          <w:numId w:val="15"/>
        </w:numPr>
        <w:rPr>
          <w:noProof/>
        </w:rPr>
      </w:pPr>
      <w:r>
        <w:rPr>
          <w:noProof/>
        </w:rPr>
        <w:t>You should be redirected back to the applicatio</w:t>
      </w:r>
      <w:r w:rsidR="003744BD">
        <w:rPr>
          <w:noProof/>
        </w:rPr>
        <w:t>n, where the same results from the two backend services are displayed:</w:t>
      </w:r>
    </w:p>
    <w:p w14:paraId="389AE907" w14:textId="3AB832CC" w:rsidR="007651F3" w:rsidRDefault="007651F3" w:rsidP="007651F3">
      <w:pPr>
        <w:pStyle w:val="StepList"/>
        <w:numPr>
          <w:ilvl w:val="0"/>
          <w:numId w:val="0"/>
        </w:numPr>
        <w:ind w:left="540"/>
        <w:rPr>
          <w:noProof/>
        </w:rPr>
      </w:pPr>
      <w:r>
        <w:rPr>
          <w:noProof/>
        </w:rPr>
        <w:drawing>
          <wp:inline distT="0" distB="0" distL="0" distR="0" wp14:anchorId="47818BC2" wp14:editId="4FDB6E89">
            <wp:extent cx="2974848" cy="14366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3836" cy="1445792"/>
                    </a:xfrm>
                    <a:prstGeom prst="rect">
                      <a:avLst/>
                    </a:prstGeom>
                    <a:noFill/>
                    <a:ln>
                      <a:noFill/>
                    </a:ln>
                  </pic:spPr>
                </pic:pic>
              </a:graphicData>
            </a:graphic>
          </wp:inline>
        </w:drawing>
      </w:r>
    </w:p>
    <w:p w14:paraId="0DCC0D9F" w14:textId="2E3C7616" w:rsidR="002950AA" w:rsidRPr="005522FF" w:rsidRDefault="002950AA" w:rsidP="007651F3">
      <w:pPr>
        <w:pStyle w:val="StepList"/>
        <w:numPr>
          <w:ilvl w:val="0"/>
          <w:numId w:val="0"/>
        </w:numPr>
        <w:spacing w:before="0" w:after="0"/>
        <w:ind w:left="1062" w:hanging="792"/>
        <w:rPr>
          <w:rFonts w:ascii="Courier New" w:hAnsi="Courier New"/>
        </w:rPr>
      </w:pPr>
    </w:p>
    <w:p w14:paraId="68333AC4" w14:textId="77777777" w:rsidR="002950AA" w:rsidRDefault="002950AA" w:rsidP="002950AA">
      <w:pPr>
        <w:pStyle w:val="StepList"/>
        <w:rPr>
          <w:noProof/>
        </w:rPr>
      </w:pPr>
      <w:r>
        <w:rPr>
          <w:noProof/>
        </w:rPr>
        <w:t>Stop the servers</w:t>
      </w:r>
    </w:p>
    <w:p w14:paraId="10625F47" w14:textId="5D777D13" w:rsidR="002950AA" w:rsidRPr="005522FF" w:rsidRDefault="002950AA" w:rsidP="002950AA">
      <w:pPr>
        <w:pStyle w:val="StepList"/>
        <w:numPr>
          <w:ilvl w:val="0"/>
          <w:numId w:val="0"/>
        </w:numPr>
        <w:spacing w:before="0" w:after="0"/>
        <w:ind w:left="1066"/>
        <w:rPr>
          <w:rFonts w:ascii="Courier New" w:hAnsi="Courier New"/>
          <w:b/>
          <w:noProof/>
        </w:rPr>
      </w:pPr>
      <w:r w:rsidRPr="005522FF">
        <w:rPr>
          <w:rFonts w:ascii="Courier New" w:hAnsi="Courier New"/>
          <w:b/>
          <w:noProof/>
        </w:rPr>
        <w:t>server stop Banking</w:t>
      </w:r>
      <w:r w:rsidR="0084425D">
        <w:rPr>
          <w:rFonts w:ascii="Courier New" w:hAnsi="Courier New"/>
          <w:b/>
          <w:noProof/>
        </w:rPr>
        <w:t>JWT</w:t>
      </w:r>
    </w:p>
    <w:p w14:paraId="28EDD3C0" w14:textId="5B10D5F9" w:rsidR="002950AA" w:rsidRPr="005522FF" w:rsidRDefault="002950AA" w:rsidP="002950AA">
      <w:pPr>
        <w:pStyle w:val="StepList"/>
        <w:numPr>
          <w:ilvl w:val="0"/>
          <w:numId w:val="0"/>
        </w:numPr>
        <w:spacing w:before="0" w:after="0"/>
        <w:ind w:left="1066"/>
        <w:rPr>
          <w:rFonts w:ascii="Courier New" w:hAnsi="Courier New"/>
          <w:b/>
          <w:noProof/>
        </w:rPr>
      </w:pPr>
      <w:r w:rsidRPr="005522FF">
        <w:rPr>
          <w:rFonts w:ascii="Courier New" w:hAnsi="Courier New"/>
          <w:b/>
          <w:noProof/>
        </w:rPr>
        <w:t>server stop Credit</w:t>
      </w:r>
      <w:r w:rsidR="0084425D">
        <w:rPr>
          <w:rFonts w:ascii="Courier New" w:hAnsi="Courier New"/>
          <w:b/>
          <w:noProof/>
        </w:rPr>
        <w:t>JWT</w:t>
      </w:r>
    </w:p>
    <w:p w14:paraId="46E145FD" w14:textId="6B0E6BE0" w:rsidR="002950AA" w:rsidRDefault="002950AA" w:rsidP="002950AA">
      <w:pPr>
        <w:pStyle w:val="StepList"/>
        <w:numPr>
          <w:ilvl w:val="0"/>
          <w:numId w:val="0"/>
        </w:numPr>
        <w:spacing w:before="0" w:after="0"/>
        <w:ind w:left="1066"/>
        <w:rPr>
          <w:rFonts w:ascii="Courier New" w:hAnsi="Courier New"/>
          <w:b/>
          <w:noProof/>
        </w:rPr>
      </w:pPr>
      <w:r w:rsidRPr="005522FF">
        <w:rPr>
          <w:rFonts w:ascii="Courier New" w:hAnsi="Courier New"/>
          <w:b/>
          <w:noProof/>
        </w:rPr>
        <w:t>server stop Frontend</w:t>
      </w:r>
      <w:r w:rsidR="0084425D">
        <w:rPr>
          <w:rFonts w:ascii="Courier New" w:hAnsi="Courier New"/>
          <w:b/>
          <w:noProof/>
        </w:rPr>
        <w:t>OIDC</w:t>
      </w:r>
    </w:p>
    <w:p w14:paraId="234D5109" w14:textId="5F3C33F1" w:rsidR="0084425D" w:rsidRPr="005522FF" w:rsidRDefault="0084425D" w:rsidP="002950AA">
      <w:pPr>
        <w:pStyle w:val="StepList"/>
        <w:numPr>
          <w:ilvl w:val="0"/>
          <w:numId w:val="0"/>
        </w:numPr>
        <w:spacing w:before="0" w:after="0"/>
        <w:ind w:left="1066"/>
        <w:rPr>
          <w:rFonts w:ascii="Courier New" w:hAnsi="Courier New"/>
          <w:b/>
          <w:noProof/>
        </w:rPr>
      </w:pPr>
      <w:r>
        <w:rPr>
          <w:rFonts w:ascii="Courier New" w:hAnsi="Courier New"/>
          <w:b/>
          <w:noProof/>
        </w:rPr>
        <w:t>server stop OP</w:t>
      </w:r>
    </w:p>
    <w:p w14:paraId="7C0615BB" w14:textId="34E75475" w:rsidR="007B3681" w:rsidRDefault="00350DE3" w:rsidP="003744BD">
      <w:pPr>
        <w:pStyle w:val="Heading2"/>
      </w:pPr>
      <w:bookmarkStart w:id="22" w:name="_Toc6570266"/>
      <w:r>
        <w:t xml:space="preserve">Changes to </w:t>
      </w:r>
      <w:r w:rsidR="00E84771">
        <w:t>Enabl</w:t>
      </w:r>
      <w:r>
        <w:t>e</w:t>
      </w:r>
      <w:r w:rsidR="00E84771">
        <w:t xml:space="preserve"> OIDC</w:t>
      </w:r>
      <w:bookmarkEnd w:id="22"/>
    </w:p>
    <w:p w14:paraId="6607FDB0" w14:textId="77A1983A" w:rsidR="00E84771" w:rsidRDefault="00E84771" w:rsidP="007B3681">
      <w:pPr>
        <w:rPr>
          <w:lang w:eastAsia="zh-CN"/>
        </w:rPr>
      </w:pPr>
      <w:r>
        <w:rPr>
          <w:lang w:eastAsia="zh-CN"/>
        </w:rPr>
        <w:t>Two steps are required to enable OIDC for the Frontend Application</w:t>
      </w:r>
    </w:p>
    <w:p w14:paraId="5C744998" w14:textId="1D5ECEC4" w:rsidR="00E84771" w:rsidRDefault="00A8273C" w:rsidP="00E84771">
      <w:pPr>
        <w:pStyle w:val="ListParagraph"/>
        <w:numPr>
          <w:ilvl w:val="0"/>
          <w:numId w:val="29"/>
        </w:numPr>
        <w:rPr>
          <w:lang w:eastAsia="zh-CN"/>
        </w:rPr>
      </w:pPr>
      <w:r>
        <w:rPr>
          <w:lang w:eastAsia="zh-CN"/>
        </w:rPr>
        <w:t xml:space="preserve">Register </w:t>
      </w:r>
      <w:r w:rsidR="00E84771">
        <w:rPr>
          <w:lang w:eastAsia="zh-CN"/>
        </w:rPr>
        <w:t>the application as a relying party (RP) on the OIDC provider</w:t>
      </w:r>
      <w:r>
        <w:rPr>
          <w:lang w:eastAsia="zh-CN"/>
        </w:rPr>
        <w:t xml:space="preserve"> (OP)</w:t>
      </w:r>
    </w:p>
    <w:p w14:paraId="06C57E85" w14:textId="6ED4C4A3" w:rsidR="00E84771" w:rsidRDefault="00E84771" w:rsidP="00E84771">
      <w:pPr>
        <w:pStyle w:val="ListParagraph"/>
        <w:numPr>
          <w:ilvl w:val="0"/>
          <w:numId w:val="29"/>
        </w:numPr>
        <w:rPr>
          <w:lang w:eastAsia="zh-CN"/>
        </w:rPr>
      </w:pPr>
      <w:r>
        <w:rPr>
          <w:lang w:eastAsia="zh-CN"/>
        </w:rPr>
        <w:t xml:space="preserve">Configuring the application as </w:t>
      </w:r>
      <w:proofErr w:type="gramStart"/>
      <w:r>
        <w:rPr>
          <w:lang w:eastAsia="zh-CN"/>
        </w:rPr>
        <w:t>a</w:t>
      </w:r>
      <w:proofErr w:type="gramEnd"/>
      <w:r>
        <w:rPr>
          <w:lang w:eastAsia="zh-CN"/>
        </w:rPr>
        <w:t xml:space="preserve"> OIDC client </w:t>
      </w:r>
      <w:r w:rsidR="00A8273C">
        <w:rPr>
          <w:lang w:eastAsia="zh-CN"/>
        </w:rPr>
        <w:t>i</w:t>
      </w:r>
      <w:r>
        <w:rPr>
          <w:lang w:eastAsia="zh-CN"/>
        </w:rPr>
        <w:t>n the application’s server.xml</w:t>
      </w:r>
    </w:p>
    <w:p w14:paraId="0826C3F1" w14:textId="70C16887" w:rsidR="00E84771" w:rsidRDefault="00E84771" w:rsidP="00E84771">
      <w:pPr>
        <w:pStyle w:val="Heading3"/>
      </w:pPr>
      <w:bookmarkStart w:id="23" w:name="_Toc6570267"/>
      <w:r>
        <w:t>Configuring the OP</w:t>
      </w:r>
      <w:bookmarkEnd w:id="23"/>
    </w:p>
    <w:p w14:paraId="40AB4BC7" w14:textId="35D5EF50" w:rsidR="00350DE3" w:rsidRDefault="00350DE3" w:rsidP="00E84771">
      <w:pPr>
        <w:rPr>
          <w:lang w:eastAsia="zh-CN"/>
        </w:rPr>
      </w:pPr>
      <w:r>
        <w:rPr>
          <w:lang w:eastAsia="zh-CN"/>
        </w:rPr>
        <w:t>You need to register your application to your OP of choice.</w:t>
      </w:r>
      <w:r w:rsidR="00C7029C">
        <w:rPr>
          <w:lang w:eastAsia="zh-CN"/>
        </w:rPr>
        <w:t xml:space="preserve"> </w:t>
      </w:r>
      <w:r>
        <w:rPr>
          <w:lang w:eastAsia="zh-CN"/>
        </w:rPr>
        <w:t>For the Liberty built-in OP, you may register in two ways:</w:t>
      </w:r>
    </w:p>
    <w:p w14:paraId="1ADAEBDF" w14:textId="75C453C8" w:rsidR="00350DE3" w:rsidRDefault="00350DE3" w:rsidP="00350DE3">
      <w:pPr>
        <w:pStyle w:val="ListParagraph"/>
        <w:numPr>
          <w:ilvl w:val="0"/>
          <w:numId w:val="29"/>
        </w:numPr>
        <w:rPr>
          <w:lang w:eastAsia="zh-CN"/>
        </w:rPr>
      </w:pPr>
      <w:r>
        <w:rPr>
          <w:lang w:eastAsia="zh-CN"/>
        </w:rPr>
        <w:lastRenderedPageBreak/>
        <w:t xml:space="preserve">By adding entries to server.xml, as shown </w:t>
      </w:r>
      <w:r w:rsidR="007A718A">
        <w:rPr>
          <w:lang w:eastAsia="zh-CN"/>
        </w:rPr>
        <w:t xml:space="preserve">below in </w:t>
      </w:r>
      <w:r>
        <w:rPr>
          <w:lang w:eastAsia="zh-CN"/>
        </w:rPr>
        <w:t>this lab.</w:t>
      </w:r>
    </w:p>
    <w:p w14:paraId="7DC43894" w14:textId="4DB38505" w:rsidR="00350DE3" w:rsidRDefault="00350DE3" w:rsidP="00350DE3">
      <w:pPr>
        <w:pStyle w:val="ListParagraph"/>
        <w:numPr>
          <w:ilvl w:val="0"/>
          <w:numId w:val="29"/>
        </w:numPr>
        <w:rPr>
          <w:lang w:eastAsia="zh-CN"/>
        </w:rPr>
      </w:pPr>
      <w:r>
        <w:rPr>
          <w:lang w:eastAsia="zh-CN"/>
        </w:rPr>
        <w:t>By calling a REST API to perform the registration, and by configuring a database to persist the changes.  This is beyond the scope of this lab.</w:t>
      </w:r>
    </w:p>
    <w:p w14:paraId="50AC8DD7" w14:textId="77777777" w:rsidR="00C7029C" w:rsidRDefault="00C7029C" w:rsidP="00E84771">
      <w:pPr>
        <w:rPr>
          <w:lang w:eastAsia="zh-CN"/>
        </w:rPr>
      </w:pPr>
    </w:p>
    <w:p w14:paraId="43E62FB7" w14:textId="4F0FAE71" w:rsidR="00E84771" w:rsidRDefault="00E84771" w:rsidP="00E84771">
      <w:pPr>
        <w:rPr>
          <w:lang w:eastAsia="zh-CN"/>
        </w:rPr>
      </w:pPr>
      <w:r>
        <w:rPr>
          <w:lang w:eastAsia="zh-CN"/>
        </w:rPr>
        <w:t>Open the OP’s server.xml in an editor, and note its configuration:</w:t>
      </w:r>
    </w:p>
    <w:p w14:paraId="27A406AF" w14:textId="77777777" w:rsidR="00C7029C" w:rsidRDefault="00C7029C" w:rsidP="00E84771">
      <w:pPr>
        <w:rPr>
          <w:lang w:eastAsia="zh-CN"/>
        </w:rPr>
      </w:pPr>
    </w:p>
    <w:p w14:paraId="210FD79F" w14:textId="34FBACA4"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lang w:eastAsia="zh-CN"/>
        </w:rPr>
        <w:t xml:space="preserve">    </w:t>
      </w:r>
      <w:proofErr w:type="gramStart"/>
      <w:r w:rsidRPr="00C7029C">
        <w:rPr>
          <w:rFonts w:ascii="Courier New" w:hAnsi="Courier New" w:cs="Courier New"/>
          <w:sz w:val="18"/>
          <w:lang w:eastAsia="zh-CN"/>
        </w:rPr>
        <w:t>1  &lt;</w:t>
      </w:r>
      <w:proofErr w:type="gramEnd"/>
      <w:r w:rsidRPr="00C7029C">
        <w:rPr>
          <w:rFonts w:ascii="Courier New" w:hAnsi="Courier New" w:cs="Courier New"/>
          <w:sz w:val="18"/>
          <w:lang w:eastAsia="zh-CN"/>
        </w:rPr>
        <w:t>server description="new server"&gt;</w:t>
      </w:r>
    </w:p>
    <w:p w14:paraId="77CFBBC7"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2</w:t>
      </w:r>
    </w:p>
    <w:p w14:paraId="7763A7C1"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3      </w:t>
      </w:r>
      <w:proofErr w:type="gramStart"/>
      <w:r w:rsidRPr="00C7029C">
        <w:rPr>
          <w:rFonts w:ascii="Courier New" w:hAnsi="Courier New" w:cs="Courier New"/>
          <w:sz w:val="18"/>
          <w:lang w:eastAsia="zh-CN"/>
        </w:rPr>
        <w:t>&lt;!--</w:t>
      </w:r>
      <w:proofErr w:type="gramEnd"/>
      <w:r w:rsidRPr="00C7029C">
        <w:rPr>
          <w:rFonts w:ascii="Courier New" w:hAnsi="Courier New" w:cs="Courier New"/>
          <w:sz w:val="18"/>
          <w:lang w:eastAsia="zh-CN"/>
        </w:rPr>
        <w:t xml:space="preserve"> Enable features --&gt;</w:t>
      </w:r>
    </w:p>
    <w:p w14:paraId="45279345"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4        &lt;</w:t>
      </w:r>
      <w:proofErr w:type="spellStart"/>
      <w:r w:rsidRPr="00C7029C">
        <w:rPr>
          <w:rFonts w:ascii="Courier New" w:hAnsi="Courier New" w:cs="Courier New"/>
          <w:sz w:val="18"/>
          <w:lang w:eastAsia="zh-CN"/>
        </w:rPr>
        <w:t>featureManager</w:t>
      </w:r>
      <w:proofErr w:type="spellEnd"/>
      <w:r w:rsidRPr="00C7029C">
        <w:rPr>
          <w:rFonts w:ascii="Courier New" w:hAnsi="Courier New" w:cs="Courier New"/>
          <w:sz w:val="18"/>
          <w:lang w:eastAsia="zh-CN"/>
        </w:rPr>
        <w:t>&gt;</w:t>
      </w:r>
    </w:p>
    <w:p w14:paraId="1A499729"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5         &lt;feature&gt;openidConnectServer-1.0&lt;/feature&gt;</w:t>
      </w:r>
    </w:p>
    <w:p w14:paraId="1438B240"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6         &lt;feature&gt;appSecurity-2.0&lt;/feature&gt;</w:t>
      </w:r>
    </w:p>
    <w:p w14:paraId="5E1AF71F"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7         &lt;feature&gt;servlet-3.0&lt;/feature&gt;</w:t>
      </w:r>
    </w:p>
    <w:p w14:paraId="4B87511A"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8         &lt;feature&gt;localConnector-1.0&lt;/feature&gt;</w:t>
      </w:r>
    </w:p>
    <w:p w14:paraId="213F416B"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9      &lt;/</w:t>
      </w:r>
      <w:proofErr w:type="spellStart"/>
      <w:r w:rsidRPr="00C7029C">
        <w:rPr>
          <w:rFonts w:ascii="Courier New" w:hAnsi="Courier New" w:cs="Courier New"/>
          <w:sz w:val="18"/>
          <w:lang w:eastAsia="zh-CN"/>
        </w:rPr>
        <w:t>featureManager</w:t>
      </w:r>
      <w:proofErr w:type="spellEnd"/>
      <w:r w:rsidRPr="00C7029C">
        <w:rPr>
          <w:rFonts w:ascii="Courier New" w:hAnsi="Courier New" w:cs="Courier New"/>
          <w:sz w:val="18"/>
          <w:lang w:eastAsia="zh-CN"/>
        </w:rPr>
        <w:t>&gt;</w:t>
      </w:r>
    </w:p>
    <w:p w14:paraId="12BD59B9"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10</w:t>
      </w:r>
    </w:p>
    <w:p w14:paraId="0527DC5C"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11     &lt;</w:t>
      </w:r>
      <w:proofErr w:type="spellStart"/>
      <w:r w:rsidRPr="00C7029C">
        <w:rPr>
          <w:rFonts w:ascii="Courier New" w:hAnsi="Courier New" w:cs="Courier New"/>
          <w:sz w:val="18"/>
          <w:lang w:eastAsia="zh-CN"/>
        </w:rPr>
        <w:t>basicRegistry</w:t>
      </w:r>
      <w:proofErr w:type="spellEnd"/>
      <w:r w:rsidRPr="00C7029C">
        <w:rPr>
          <w:rFonts w:ascii="Courier New" w:hAnsi="Courier New" w:cs="Courier New"/>
          <w:sz w:val="18"/>
          <w:lang w:eastAsia="zh-CN"/>
        </w:rPr>
        <w:t xml:space="preserve"> id="basic" realm="</w:t>
      </w:r>
      <w:proofErr w:type="spellStart"/>
      <w:r w:rsidRPr="00C7029C">
        <w:rPr>
          <w:rFonts w:ascii="Courier New" w:hAnsi="Courier New" w:cs="Courier New"/>
          <w:sz w:val="18"/>
          <w:lang w:eastAsia="zh-CN"/>
        </w:rPr>
        <w:t>OpBasicRealm</w:t>
      </w:r>
      <w:proofErr w:type="spellEnd"/>
      <w:r w:rsidRPr="00C7029C">
        <w:rPr>
          <w:rFonts w:ascii="Courier New" w:hAnsi="Courier New" w:cs="Courier New"/>
          <w:sz w:val="18"/>
          <w:lang w:eastAsia="zh-CN"/>
        </w:rPr>
        <w:t>"&gt;</w:t>
      </w:r>
    </w:p>
    <w:p w14:paraId="653D7A34"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12         &lt;user name="user1" password="user1"/&gt;</w:t>
      </w:r>
    </w:p>
    <w:p w14:paraId="0286135B"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13         &lt;user name="user2" password="user2"/&gt;</w:t>
      </w:r>
    </w:p>
    <w:p w14:paraId="6CA14433"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14     &lt;/</w:t>
      </w:r>
      <w:proofErr w:type="spellStart"/>
      <w:r w:rsidRPr="00C7029C">
        <w:rPr>
          <w:rFonts w:ascii="Courier New" w:hAnsi="Courier New" w:cs="Courier New"/>
          <w:sz w:val="18"/>
          <w:lang w:eastAsia="zh-CN"/>
        </w:rPr>
        <w:t>basicRegistry</w:t>
      </w:r>
      <w:proofErr w:type="spellEnd"/>
      <w:r w:rsidRPr="00C7029C">
        <w:rPr>
          <w:rFonts w:ascii="Courier New" w:hAnsi="Courier New" w:cs="Courier New"/>
          <w:sz w:val="18"/>
          <w:lang w:eastAsia="zh-CN"/>
        </w:rPr>
        <w:t>&gt;</w:t>
      </w:r>
    </w:p>
    <w:p w14:paraId="01C256F0"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15</w:t>
      </w:r>
    </w:p>
    <w:p w14:paraId="178DE9B7"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16     &lt;</w:t>
      </w:r>
      <w:proofErr w:type="spellStart"/>
      <w:r w:rsidRPr="00C7029C">
        <w:rPr>
          <w:rFonts w:ascii="Courier New" w:hAnsi="Courier New" w:cs="Courier New"/>
          <w:sz w:val="18"/>
          <w:lang w:eastAsia="zh-CN"/>
        </w:rPr>
        <w:t>openidConnectProvider</w:t>
      </w:r>
      <w:proofErr w:type="spellEnd"/>
      <w:r w:rsidRPr="00C7029C">
        <w:rPr>
          <w:rFonts w:ascii="Courier New" w:hAnsi="Courier New" w:cs="Courier New"/>
          <w:sz w:val="18"/>
          <w:lang w:eastAsia="zh-CN"/>
        </w:rPr>
        <w:t xml:space="preserve"> id="OP" </w:t>
      </w:r>
      <w:proofErr w:type="spellStart"/>
      <w:r w:rsidRPr="00C7029C">
        <w:rPr>
          <w:rFonts w:ascii="Courier New" w:hAnsi="Courier New" w:cs="Courier New"/>
          <w:sz w:val="18"/>
          <w:lang w:eastAsia="zh-CN"/>
        </w:rPr>
        <w:t>jwkEnabled</w:t>
      </w:r>
      <w:proofErr w:type="spellEnd"/>
      <w:r w:rsidRPr="00C7029C">
        <w:rPr>
          <w:rFonts w:ascii="Courier New" w:hAnsi="Courier New" w:cs="Courier New"/>
          <w:sz w:val="18"/>
          <w:lang w:eastAsia="zh-CN"/>
        </w:rPr>
        <w:t xml:space="preserve">="true" </w:t>
      </w:r>
      <w:proofErr w:type="spellStart"/>
      <w:r w:rsidRPr="00C7029C">
        <w:rPr>
          <w:rFonts w:ascii="Courier New" w:hAnsi="Courier New" w:cs="Courier New"/>
          <w:sz w:val="18"/>
          <w:lang w:eastAsia="zh-CN"/>
        </w:rPr>
        <w:t>oauthProviderRef</w:t>
      </w:r>
      <w:proofErr w:type="spellEnd"/>
      <w:r w:rsidRPr="00C7029C">
        <w:rPr>
          <w:rFonts w:ascii="Courier New" w:hAnsi="Courier New" w:cs="Courier New"/>
          <w:sz w:val="18"/>
          <w:lang w:eastAsia="zh-CN"/>
        </w:rPr>
        <w:t>="</w:t>
      </w:r>
      <w:proofErr w:type="spellStart"/>
      <w:r w:rsidRPr="00C7029C">
        <w:rPr>
          <w:rFonts w:ascii="Courier New" w:hAnsi="Courier New" w:cs="Courier New"/>
          <w:sz w:val="18"/>
          <w:lang w:eastAsia="zh-CN"/>
        </w:rPr>
        <w:t>Oauth</w:t>
      </w:r>
      <w:proofErr w:type="spellEnd"/>
      <w:r w:rsidRPr="00C7029C">
        <w:rPr>
          <w:rFonts w:ascii="Courier New" w:hAnsi="Courier New" w:cs="Courier New"/>
          <w:sz w:val="18"/>
          <w:lang w:eastAsia="zh-CN"/>
        </w:rPr>
        <w:t xml:space="preserve">" </w:t>
      </w:r>
      <w:proofErr w:type="spellStart"/>
      <w:r w:rsidRPr="00C7029C">
        <w:rPr>
          <w:rFonts w:ascii="Courier New" w:hAnsi="Courier New" w:cs="Courier New"/>
          <w:sz w:val="18"/>
          <w:lang w:eastAsia="zh-CN"/>
        </w:rPr>
        <w:t>signatureAlgorithm</w:t>
      </w:r>
      <w:proofErr w:type="spellEnd"/>
      <w:r w:rsidRPr="00C7029C">
        <w:rPr>
          <w:rFonts w:ascii="Courier New" w:hAnsi="Courier New" w:cs="Courier New"/>
          <w:sz w:val="18"/>
          <w:lang w:eastAsia="zh-CN"/>
        </w:rPr>
        <w:t>="RS256"/&gt;</w:t>
      </w:r>
    </w:p>
    <w:p w14:paraId="3A4BD19F"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17</w:t>
      </w:r>
    </w:p>
    <w:p w14:paraId="09B59DD4"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18     &lt;</w:t>
      </w:r>
      <w:proofErr w:type="spellStart"/>
      <w:r w:rsidRPr="00C7029C">
        <w:rPr>
          <w:rFonts w:ascii="Courier New" w:hAnsi="Courier New" w:cs="Courier New"/>
          <w:sz w:val="18"/>
          <w:lang w:eastAsia="zh-CN"/>
        </w:rPr>
        <w:t>keyStore</w:t>
      </w:r>
      <w:proofErr w:type="spellEnd"/>
      <w:r w:rsidRPr="00C7029C">
        <w:rPr>
          <w:rFonts w:ascii="Courier New" w:hAnsi="Courier New" w:cs="Courier New"/>
          <w:sz w:val="18"/>
          <w:lang w:eastAsia="zh-CN"/>
        </w:rPr>
        <w:t xml:space="preserve"> id="</w:t>
      </w:r>
      <w:proofErr w:type="spellStart"/>
      <w:r w:rsidRPr="00C7029C">
        <w:rPr>
          <w:rFonts w:ascii="Courier New" w:hAnsi="Courier New" w:cs="Courier New"/>
          <w:sz w:val="18"/>
          <w:lang w:eastAsia="zh-CN"/>
        </w:rPr>
        <w:t>defaultKeyStore</w:t>
      </w:r>
      <w:proofErr w:type="spellEnd"/>
      <w:r w:rsidRPr="00C7029C">
        <w:rPr>
          <w:rFonts w:ascii="Courier New" w:hAnsi="Courier New" w:cs="Courier New"/>
          <w:sz w:val="18"/>
          <w:lang w:eastAsia="zh-CN"/>
        </w:rPr>
        <w:t>" password="</w:t>
      </w:r>
      <w:proofErr w:type="spellStart"/>
      <w:r w:rsidRPr="00C7029C">
        <w:rPr>
          <w:rFonts w:ascii="Courier New" w:hAnsi="Courier New" w:cs="Courier New"/>
          <w:sz w:val="18"/>
          <w:lang w:eastAsia="zh-CN"/>
        </w:rPr>
        <w:t>labPassword</w:t>
      </w:r>
      <w:proofErr w:type="spellEnd"/>
      <w:r w:rsidRPr="00C7029C">
        <w:rPr>
          <w:rFonts w:ascii="Courier New" w:hAnsi="Courier New" w:cs="Courier New"/>
          <w:sz w:val="18"/>
          <w:lang w:eastAsia="zh-CN"/>
        </w:rPr>
        <w:t>"/&gt;</w:t>
      </w:r>
    </w:p>
    <w:p w14:paraId="1774720F"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19</w:t>
      </w:r>
    </w:p>
    <w:p w14:paraId="69486B16"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20     &lt;</w:t>
      </w:r>
      <w:proofErr w:type="spellStart"/>
      <w:r w:rsidRPr="00C7029C">
        <w:rPr>
          <w:rFonts w:ascii="Courier New" w:hAnsi="Courier New" w:cs="Courier New"/>
          <w:sz w:val="18"/>
          <w:lang w:eastAsia="zh-CN"/>
        </w:rPr>
        <w:t>httpEndpoint</w:t>
      </w:r>
      <w:proofErr w:type="spellEnd"/>
      <w:r w:rsidRPr="00C7029C">
        <w:rPr>
          <w:rFonts w:ascii="Courier New" w:hAnsi="Courier New" w:cs="Courier New"/>
          <w:sz w:val="18"/>
          <w:lang w:eastAsia="zh-CN"/>
        </w:rPr>
        <w:t xml:space="preserve"> </w:t>
      </w:r>
      <w:proofErr w:type="spellStart"/>
      <w:r w:rsidRPr="00C7029C">
        <w:rPr>
          <w:rFonts w:ascii="Courier New" w:hAnsi="Courier New" w:cs="Courier New"/>
          <w:sz w:val="18"/>
          <w:lang w:eastAsia="zh-CN"/>
        </w:rPr>
        <w:t>httpPort</w:t>
      </w:r>
      <w:proofErr w:type="spellEnd"/>
      <w:r w:rsidRPr="00C7029C">
        <w:rPr>
          <w:rFonts w:ascii="Courier New" w:hAnsi="Courier New" w:cs="Courier New"/>
          <w:sz w:val="18"/>
          <w:lang w:eastAsia="zh-CN"/>
        </w:rPr>
        <w:t xml:space="preserve">="8010" </w:t>
      </w:r>
      <w:proofErr w:type="spellStart"/>
      <w:r w:rsidRPr="00C7029C">
        <w:rPr>
          <w:rFonts w:ascii="Courier New" w:hAnsi="Courier New" w:cs="Courier New"/>
          <w:sz w:val="18"/>
          <w:lang w:eastAsia="zh-CN"/>
        </w:rPr>
        <w:t>httpsPort</w:t>
      </w:r>
      <w:proofErr w:type="spellEnd"/>
      <w:r w:rsidRPr="00C7029C">
        <w:rPr>
          <w:rFonts w:ascii="Courier New" w:hAnsi="Courier New" w:cs="Courier New"/>
          <w:sz w:val="18"/>
          <w:lang w:eastAsia="zh-CN"/>
        </w:rPr>
        <w:t>="8020" id="</w:t>
      </w:r>
      <w:proofErr w:type="spellStart"/>
      <w:r w:rsidRPr="00C7029C">
        <w:rPr>
          <w:rFonts w:ascii="Courier New" w:hAnsi="Courier New" w:cs="Courier New"/>
          <w:sz w:val="18"/>
          <w:lang w:eastAsia="zh-CN"/>
        </w:rPr>
        <w:t>defaultHttpEndpoint</w:t>
      </w:r>
      <w:proofErr w:type="spellEnd"/>
      <w:r w:rsidRPr="00C7029C">
        <w:rPr>
          <w:rFonts w:ascii="Courier New" w:hAnsi="Courier New" w:cs="Courier New"/>
          <w:sz w:val="18"/>
          <w:lang w:eastAsia="zh-CN"/>
        </w:rPr>
        <w:t>" host="*"/&gt;</w:t>
      </w:r>
    </w:p>
    <w:p w14:paraId="1A410954"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21</w:t>
      </w:r>
    </w:p>
    <w:p w14:paraId="4C0FA94A"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22      &lt;</w:t>
      </w:r>
      <w:proofErr w:type="spellStart"/>
      <w:r w:rsidRPr="00C7029C">
        <w:rPr>
          <w:rFonts w:ascii="Courier New" w:hAnsi="Courier New" w:cs="Courier New"/>
          <w:sz w:val="18"/>
          <w:lang w:eastAsia="zh-CN"/>
        </w:rPr>
        <w:t>oauth</w:t>
      </w:r>
      <w:proofErr w:type="spellEnd"/>
      <w:r w:rsidRPr="00C7029C">
        <w:rPr>
          <w:rFonts w:ascii="Courier New" w:hAnsi="Courier New" w:cs="Courier New"/>
          <w:sz w:val="18"/>
          <w:lang w:eastAsia="zh-CN"/>
        </w:rPr>
        <w:t>-roles&gt;</w:t>
      </w:r>
    </w:p>
    <w:p w14:paraId="0FDE6A8E"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23          &lt;authenticated&gt;</w:t>
      </w:r>
    </w:p>
    <w:p w14:paraId="62AA87ED"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24              &lt;special-subject type="ALL_AUTHENTICATED_USERS" /&gt;</w:t>
      </w:r>
    </w:p>
    <w:p w14:paraId="432D6DBB"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25          &lt;/authenticated&gt;</w:t>
      </w:r>
    </w:p>
    <w:p w14:paraId="40D78895"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26      &lt;/</w:t>
      </w:r>
      <w:proofErr w:type="spellStart"/>
      <w:r w:rsidRPr="00C7029C">
        <w:rPr>
          <w:rFonts w:ascii="Courier New" w:hAnsi="Courier New" w:cs="Courier New"/>
          <w:sz w:val="18"/>
          <w:lang w:eastAsia="zh-CN"/>
        </w:rPr>
        <w:t>oauth</w:t>
      </w:r>
      <w:proofErr w:type="spellEnd"/>
      <w:r w:rsidRPr="00C7029C">
        <w:rPr>
          <w:rFonts w:ascii="Courier New" w:hAnsi="Courier New" w:cs="Courier New"/>
          <w:sz w:val="18"/>
          <w:lang w:eastAsia="zh-CN"/>
        </w:rPr>
        <w:t>-roles&gt;</w:t>
      </w:r>
    </w:p>
    <w:p w14:paraId="279F9A51"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27</w:t>
      </w:r>
    </w:p>
    <w:p w14:paraId="75D89E01" w14:textId="5AA1350C"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28     &lt;</w:t>
      </w:r>
      <w:proofErr w:type="spellStart"/>
      <w:r w:rsidRPr="00C7029C">
        <w:rPr>
          <w:rFonts w:ascii="Courier New" w:hAnsi="Courier New" w:cs="Courier New"/>
          <w:sz w:val="18"/>
          <w:lang w:eastAsia="zh-CN"/>
        </w:rPr>
        <w:t>oauthProvider</w:t>
      </w:r>
      <w:proofErr w:type="spellEnd"/>
      <w:r w:rsidRPr="00C7029C">
        <w:rPr>
          <w:rFonts w:ascii="Courier New" w:hAnsi="Courier New" w:cs="Courier New"/>
          <w:sz w:val="18"/>
          <w:lang w:eastAsia="zh-CN"/>
        </w:rPr>
        <w:t xml:space="preserve"> </w:t>
      </w:r>
      <w:proofErr w:type="spellStart"/>
      <w:r w:rsidRPr="00C7029C">
        <w:rPr>
          <w:rFonts w:ascii="Courier New" w:hAnsi="Courier New" w:cs="Courier New"/>
          <w:sz w:val="18"/>
          <w:lang w:eastAsia="zh-CN"/>
        </w:rPr>
        <w:t>httpsRequired</w:t>
      </w:r>
      <w:proofErr w:type="spellEnd"/>
      <w:r w:rsidRPr="00C7029C">
        <w:rPr>
          <w:rFonts w:ascii="Courier New" w:hAnsi="Courier New" w:cs="Courier New"/>
          <w:sz w:val="18"/>
          <w:lang w:eastAsia="zh-CN"/>
        </w:rPr>
        <w:t>="true" id="</w:t>
      </w:r>
      <w:proofErr w:type="spellStart"/>
      <w:r w:rsidRPr="00C7029C">
        <w:rPr>
          <w:rFonts w:ascii="Courier New" w:hAnsi="Courier New" w:cs="Courier New"/>
          <w:sz w:val="18"/>
          <w:lang w:eastAsia="zh-CN"/>
        </w:rPr>
        <w:t>Oauth</w:t>
      </w:r>
      <w:proofErr w:type="spellEnd"/>
      <w:r w:rsidRPr="00C7029C">
        <w:rPr>
          <w:rFonts w:ascii="Courier New" w:hAnsi="Courier New" w:cs="Courier New"/>
          <w:sz w:val="18"/>
          <w:lang w:eastAsia="zh-CN"/>
        </w:rPr>
        <w:t xml:space="preserve">" </w:t>
      </w:r>
      <w:proofErr w:type="spellStart"/>
      <w:r w:rsidRPr="00C7029C">
        <w:rPr>
          <w:rFonts w:ascii="Courier New" w:hAnsi="Courier New" w:cs="Courier New"/>
          <w:sz w:val="18"/>
          <w:lang w:eastAsia="zh-CN"/>
        </w:rPr>
        <w:t>tokenFormat</w:t>
      </w:r>
      <w:proofErr w:type="spellEnd"/>
      <w:r w:rsidRPr="00C7029C">
        <w:rPr>
          <w:rFonts w:ascii="Courier New" w:hAnsi="Courier New" w:cs="Courier New"/>
          <w:sz w:val="18"/>
          <w:lang w:eastAsia="zh-CN"/>
        </w:rPr>
        <w:t>="</w:t>
      </w:r>
      <w:proofErr w:type="spellStart"/>
      <w:r w:rsidRPr="00C7029C">
        <w:rPr>
          <w:rFonts w:ascii="Courier New" w:hAnsi="Courier New" w:cs="Courier New"/>
          <w:sz w:val="18"/>
          <w:lang w:eastAsia="zh-CN"/>
        </w:rPr>
        <w:t>mpjwt</w:t>
      </w:r>
      <w:proofErr w:type="spellEnd"/>
      <w:r w:rsidRPr="00C7029C">
        <w:rPr>
          <w:rFonts w:ascii="Courier New" w:hAnsi="Courier New" w:cs="Courier New"/>
          <w:sz w:val="18"/>
          <w:lang w:eastAsia="zh-CN"/>
        </w:rPr>
        <w:t>" &gt;</w:t>
      </w:r>
    </w:p>
    <w:p w14:paraId="267B1D6B"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29         &lt;</w:t>
      </w:r>
      <w:proofErr w:type="spellStart"/>
      <w:r w:rsidRPr="00C7029C">
        <w:rPr>
          <w:rFonts w:ascii="Courier New" w:hAnsi="Courier New" w:cs="Courier New"/>
          <w:sz w:val="18"/>
          <w:lang w:eastAsia="zh-CN"/>
        </w:rPr>
        <w:t>localStore</w:t>
      </w:r>
      <w:proofErr w:type="spellEnd"/>
      <w:r w:rsidRPr="00C7029C">
        <w:rPr>
          <w:rFonts w:ascii="Courier New" w:hAnsi="Courier New" w:cs="Courier New"/>
          <w:sz w:val="18"/>
          <w:lang w:eastAsia="zh-CN"/>
        </w:rPr>
        <w:t>&gt;</w:t>
      </w:r>
    </w:p>
    <w:p w14:paraId="5C244D5D"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30          &lt;client </w:t>
      </w:r>
      <w:proofErr w:type="spellStart"/>
      <w:r w:rsidRPr="00C7029C">
        <w:rPr>
          <w:rFonts w:ascii="Courier New" w:hAnsi="Courier New" w:cs="Courier New"/>
          <w:sz w:val="18"/>
          <w:lang w:eastAsia="zh-CN"/>
        </w:rPr>
        <w:t>displayname</w:t>
      </w:r>
      <w:proofErr w:type="spellEnd"/>
      <w:r w:rsidRPr="00C7029C">
        <w:rPr>
          <w:rFonts w:ascii="Courier New" w:hAnsi="Courier New" w:cs="Courier New"/>
          <w:sz w:val="18"/>
          <w:lang w:eastAsia="zh-CN"/>
        </w:rPr>
        <w:t>="</w:t>
      </w:r>
      <w:proofErr w:type="spellStart"/>
      <w:r w:rsidRPr="00C7029C">
        <w:rPr>
          <w:rFonts w:ascii="Courier New" w:hAnsi="Courier New" w:cs="Courier New"/>
          <w:sz w:val="18"/>
          <w:lang w:eastAsia="zh-CN"/>
        </w:rPr>
        <w:t>rp</w:t>
      </w:r>
      <w:proofErr w:type="spellEnd"/>
      <w:r w:rsidRPr="00C7029C">
        <w:rPr>
          <w:rFonts w:ascii="Courier New" w:hAnsi="Courier New" w:cs="Courier New"/>
          <w:sz w:val="18"/>
          <w:lang w:eastAsia="zh-CN"/>
        </w:rPr>
        <w:t>" name="</w:t>
      </w:r>
      <w:proofErr w:type="spellStart"/>
      <w:r w:rsidRPr="00C7029C">
        <w:rPr>
          <w:rFonts w:ascii="Courier New" w:hAnsi="Courier New" w:cs="Courier New"/>
          <w:sz w:val="18"/>
          <w:lang w:eastAsia="zh-CN"/>
        </w:rPr>
        <w:t>rp</w:t>
      </w:r>
      <w:proofErr w:type="spellEnd"/>
      <w:r w:rsidRPr="00C7029C">
        <w:rPr>
          <w:rFonts w:ascii="Courier New" w:hAnsi="Courier New" w:cs="Courier New"/>
          <w:sz w:val="18"/>
          <w:lang w:eastAsia="zh-CN"/>
        </w:rPr>
        <w:t>" secret="{</w:t>
      </w:r>
      <w:proofErr w:type="spellStart"/>
      <w:r w:rsidRPr="00C7029C">
        <w:rPr>
          <w:rFonts w:ascii="Courier New" w:hAnsi="Courier New" w:cs="Courier New"/>
          <w:sz w:val="18"/>
          <w:lang w:eastAsia="zh-CN"/>
        </w:rPr>
        <w:t>xor</w:t>
      </w:r>
      <w:proofErr w:type="spellEnd"/>
      <w:r w:rsidRPr="00C7029C">
        <w:rPr>
          <w:rFonts w:ascii="Courier New" w:hAnsi="Courier New" w:cs="Courier New"/>
          <w:sz w:val="18"/>
          <w:lang w:eastAsia="zh-CN"/>
        </w:rPr>
        <w:t>}LDo8LTor"</w:t>
      </w:r>
    </w:p>
    <w:p w14:paraId="77B8CB2A" w14:textId="77777777"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31              scope="</w:t>
      </w:r>
      <w:proofErr w:type="spellStart"/>
      <w:r w:rsidRPr="00C7029C">
        <w:rPr>
          <w:rFonts w:ascii="Courier New" w:hAnsi="Courier New" w:cs="Courier New"/>
          <w:sz w:val="18"/>
          <w:lang w:eastAsia="zh-CN"/>
        </w:rPr>
        <w:t>openid</w:t>
      </w:r>
      <w:proofErr w:type="spellEnd"/>
      <w:r w:rsidRPr="00C7029C">
        <w:rPr>
          <w:rFonts w:ascii="Courier New" w:hAnsi="Courier New" w:cs="Courier New"/>
          <w:sz w:val="18"/>
          <w:lang w:eastAsia="zh-CN"/>
        </w:rPr>
        <w:t xml:space="preserve"> profile scope1 email phone address" enabled="true" &gt;</w:t>
      </w:r>
    </w:p>
    <w:p w14:paraId="2E50A409" w14:textId="23716E52"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32              &lt;redirect&gt;https://localhost:9443/oidcclient/redirect/RP&lt;/redirect&gt;</w:t>
      </w:r>
    </w:p>
    <w:p w14:paraId="66B1BFD7" w14:textId="50AA3F16"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3</w:t>
      </w:r>
      <w:r w:rsidR="007A718A">
        <w:rPr>
          <w:rFonts w:ascii="Courier New" w:hAnsi="Courier New" w:cs="Courier New"/>
          <w:sz w:val="18"/>
          <w:lang w:eastAsia="zh-CN"/>
        </w:rPr>
        <w:t>3</w:t>
      </w:r>
      <w:r w:rsidRPr="00C7029C">
        <w:rPr>
          <w:rFonts w:ascii="Courier New" w:hAnsi="Courier New" w:cs="Courier New"/>
          <w:sz w:val="18"/>
          <w:lang w:eastAsia="zh-CN"/>
        </w:rPr>
        <w:t xml:space="preserve">          &lt;/client&gt;</w:t>
      </w:r>
    </w:p>
    <w:p w14:paraId="4C197B63" w14:textId="5BEA8E3B"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3</w:t>
      </w:r>
      <w:r w:rsidR="007A718A">
        <w:rPr>
          <w:rFonts w:ascii="Courier New" w:hAnsi="Courier New" w:cs="Courier New"/>
          <w:sz w:val="18"/>
          <w:lang w:eastAsia="zh-CN"/>
        </w:rPr>
        <w:t>4</w:t>
      </w:r>
      <w:r w:rsidRPr="00C7029C">
        <w:rPr>
          <w:rFonts w:ascii="Courier New" w:hAnsi="Courier New" w:cs="Courier New"/>
          <w:sz w:val="18"/>
          <w:lang w:eastAsia="zh-CN"/>
        </w:rPr>
        <w:t xml:space="preserve">         &lt;/</w:t>
      </w:r>
      <w:proofErr w:type="spellStart"/>
      <w:r w:rsidRPr="00C7029C">
        <w:rPr>
          <w:rFonts w:ascii="Courier New" w:hAnsi="Courier New" w:cs="Courier New"/>
          <w:sz w:val="18"/>
          <w:lang w:eastAsia="zh-CN"/>
        </w:rPr>
        <w:t>localStore</w:t>
      </w:r>
      <w:proofErr w:type="spellEnd"/>
      <w:r w:rsidRPr="00C7029C">
        <w:rPr>
          <w:rFonts w:ascii="Courier New" w:hAnsi="Courier New" w:cs="Courier New"/>
          <w:sz w:val="18"/>
          <w:lang w:eastAsia="zh-CN"/>
        </w:rPr>
        <w:t>&gt;</w:t>
      </w:r>
    </w:p>
    <w:p w14:paraId="089F6E78" w14:textId="75C7915C"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3</w:t>
      </w:r>
      <w:r w:rsidR="007A718A">
        <w:rPr>
          <w:rFonts w:ascii="Courier New" w:hAnsi="Courier New" w:cs="Courier New"/>
          <w:sz w:val="18"/>
          <w:lang w:eastAsia="zh-CN"/>
        </w:rPr>
        <w:t>5</w:t>
      </w:r>
      <w:r w:rsidRPr="00C7029C">
        <w:rPr>
          <w:rFonts w:ascii="Courier New" w:hAnsi="Courier New" w:cs="Courier New"/>
          <w:sz w:val="18"/>
          <w:lang w:eastAsia="zh-CN"/>
        </w:rPr>
        <w:t xml:space="preserve">     &lt;/</w:t>
      </w:r>
      <w:proofErr w:type="spellStart"/>
      <w:r w:rsidRPr="00C7029C">
        <w:rPr>
          <w:rFonts w:ascii="Courier New" w:hAnsi="Courier New" w:cs="Courier New"/>
          <w:sz w:val="18"/>
          <w:lang w:eastAsia="zh-CN"/>
        </w:rPr>
        <w:t>oauthProvider</w:t>
      </w:r>
      <w:proofErr w:type="spellEnd"/>
      <w:r w:rsidRPr="00C7029C">
        <w:rPr>
          <w:rFonts w:ascii="Courier New" w:hAnsi="Courier New" w:cs="Courier New"/>
          <w:sz w:val="18"/>
          <w:lang w:eastAsia="zh-CN"/>
        </w:rPr>
        <w:t>&gt;</w:t>
      </w:r>
    </w:p>
    <w:p w14:paraId="675D9B7A" w14:textId="6D50FFD6"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3</w:t>
      </w:r>
      <w:r w:rsidR="007A718A">
        <w:rPr>
          <w:rFonts w:ascii="Courier New" w:hAnsi="Courier New" w:cs="Courier New"/>
          <w:sz w:val="18"/>
          <w:lang w:eastAsia="zh-CN"/>
        </w:rPr>
        <w:t>6</w:t>
      </w:r>
    </w:p>
    <w:p w14:paraId="757D0684" w14:textId="6A963AB4" w:rsidR="00C7029C" w:rsidRPr="00C7029C" w:rsidRDefault="00C7029C" w:rsidP="00C7029C">
      <w:pPr>
        <w:spacing w:before="0" w:after="0"/>
        <w:rPr>
          <w:rFonts w:ascii="Courier New" w:hAnsi="Courier New" w:cs="Courier New"/>
          <w:sz w:val="18"/>
          <w:lang w:eastAsia="zh-CN"/>
        </w:rPr>
      </w:pPr>
      <w:r w:rsidRPr="00C7029C">
        <w:rPr>
          <w:rFonts w:ascii="Courier New" w:hAnsi="Courier New" w:cs="Courier New"/>
          <w:sz w:val="18"/>
          <w:lang w:eastAsia="zh-CN"/>
        </w:rPr>
        <w:t xml:space="preserve">    </w:t>
      </w:r>
      <w:proofErr w:type="gramStart"/>
      <w:r w:rsidRPr="00C7029C">
        <w:rPr>
          <w:rFonts w:ascii="Courier New" w:hAnsi="Courier New" w:cs="Courier New"/>
          <w:sz w:val="18"/>
          <w:lang w:eastAsia="zh-CN"/>
        </w:rPr>
        <w:t>3</w:t>
      </w:r>
      <w:r w:rsidR="007A718A">
        <w:rPr>
          <w:rFonts w:ascii="Courier New" w:hAnsi="Courier New" w:cs="Courier New"/>
          <w:sz w:val="18"/>
          <w:lang w:eastAsia="zh-CN"/>
        </w:rPr>
        <w:t>7</w:t>
      </w:r>
      <w:r w:rsidRPr="00C7029C">
        <w:rPr>
          <w:rFonts w:ascii="Courier New" w:hAnsi="Courier New" w:cs="Courier New"/>
          <w:sz w:val="18"/>
          <w:lang w:eastAsia="zh-CN"/>
        </w:rPr>
        <w:t xml:space="preserve">  &lt;</w:t>
      </w:r>
      <w:proofErr w:type="gramEnd"/>
      <w:r w:rsidRPr="00C7029C">
        <w:rPr>
          <w:rFonts w:ascii="Courier New" w:hAnsi="Courier New" w:cs="Courier New"/>
          <w:sz w:val="18"/>
          <w:lang w:eastAsia="zh-CN"/>
        </w:rPr>
        <w:t>/server&gt;</w:t>
      </w:r>
    </w:p>
    <w:p w14:paraId="34014BFE" w14:textId="1C690F08" w:rsidR="00E84771" w:rsidRDefault="00C7029C" w:rsidP="00E84771">
      <w:pPr>
        <w:rPr>
          <w:lang w:eastAsia="zh-CN"/>
        </w:rPr>
      </w:pPr>
      <w:r>
        <w:rPr>
          <w:lang w:eastAsia="zh-CN"/>
        </w:rPr>
        <w:t>Note that:</w:t>
      </w:r>
    </w:p>
    <w:p w14:paraId="057262FA" w14:textId="2DE6C530" w:rsidR="00C7029C" w:rsidRDefault="007A718A" w:rsidP="00C7029C">
      <w:pPr>
        <w:pStyle w:val="ListParagraph"/>
        <w:numPr>
          <w:ilvl w:val="0"/>
          <w:numId w:val="29"/>
        </w:numPr>
        <w:rPr>
          <w:lang w:eastAsia="zh-CN"/>
        </w:rPr>
      </w:pPr>
      <w:r>
        <w:rPr>
          <w:lang w:eastAsia="zh-CN"/>
        </w:rPr>
        <w:t>L</w:t>
      </w:r>
      <w:r w:rsidR="00C7029C">
        <w:rPr>
          <w:lang w:eastAsia="zh-CN"/>
        </w:rPr>
        <w:t xml:space="preserve">ine 5: uses the </w:t>
      </w:r>
      <w:proofErr w:type="spellStart"/>
      <w:r w:rsidR="00C7029C">
        <w:rPr>
          <w:lang w:eastAsia="zh-CN"/>
        </w:rPr>
        <w:t>openidConnectServer</w:t>
      </w:r>
      <w:proofErr w:type="spellEnd"/>
      <w:r w:rsidR="00C7029C">
        <w:rPr>
          <w:lang w:eastAsia="zh-CN"/>
        </w:rPr>
        <w:t xml:space="preserve"> feature</w:t>
      </w:r>
    </w:p>
    <w:p w14:paraId="307063ED" w14:textId="40B1D1E9" w:rsidR="00C7029C" w:rsidRDefault="00C7029C" w:rsidP="00C7029C">
      <w:pPr>
        <w:pStyle w:val="ListParagraph"/>
        <w:numPr>
          <w:ilvl w:val="0"/>
          <w:numId w:val="29"/>
        </w:numPr>
        <w:rPr>
          <w:lang w:eastAsia="zh-CN"/>
        </w:rPr>
      </w:pPr>
      <w:r>
        <w:rPr>
          <w:lang w:eastAsia="zh-CN"/>
        </w:rPr>
        <w:t>Lines 11-14: defines the basic user registry.  The user registry no longer resides in the front-end application, but in the OP.  The OP may also be configured to use other user registries, such as LDAP.</w:t>
      </w:r>
    </w:p>
    <w:p w14:paraId="703BF67F" w14:textId="6CFF3B8E" w:rsidR="00CD3366" w:rsidRDefault="00C7029C" w:rsidP="00CD3366">
      <w:pPr>
        <w:pStyle w:val="ListParagraph"/>
        <w:numPr>
          <w:ilvl w:val="0"/>
          <w:numId w:val="29"/>
        </w:numPr>
        <w:rPr>
          <w:lang w:eastAsia="zh-CN"/>
        </w:rPr>
      </w:pPr>
      <w:r>
        <w:rPr>
          <w:lang w:eastAsia="zh-CN"/>
        </w:rPr>
        <w:t xml:space="preserve">Line 16 defines this server as an OIDC provider. </w:t>
      </w:r>
      <w:r w:rsidR="00CD3366">
        <w:rPr>
          <w:lang w:eastAsia="zh-CN"/>
        </w:rPr>
        <w:t xml:space="preserve">The </w:t>
      </w:r>
      <w:proofErr w:type="spellStart"/>
      <w:r w:rsidR="00CD3366">
        <w:rPr>
          <w:lang w:eastAsia="zh-CN"/>
        </w:rPr>
        <w:t>jwkEnabled</w:t>
      </w:r>
      <w:proofErr w:type="spellEnd"/>
      <w:r w:rsidR="00CD3366">
        <w:rPr>
          <w:lang w:eastAsia="zh-CN"/>
        </w:rPr>
        <w:t xml:space="preserve"> attribute, if set to true, enables the provider to generate</w:t>
      </w:r>
      <w:r w:rsidR="007A718A">
        <w:rPr>
          <w:lang w:eastAsia="zh-CN"/>
        </w:rPr>
        <w:t xml:space="preserve"> encryption</w:t>
      </w:r>
      <w:r w:rsidR="00CD3366">
        <w:rPr>
          <w:lang w:eastAsia="zh-CN"/>
        </w:rPr>
        <w:t xml:space="preserve"> keys following the JSON Web Key (JWK) Protocol. The </w:t>
      </w:r>
      <w:proofErr w:type="spellStart"/>
      <w:r w:rsidR="00CD3366">
        <w:rPr>
          <w:lang w:eastAsia="zh-CN"/>
        </w:rPr>
        <w:t>OauthProviderRef</w:t>
      </w:r>
      <w:proofErr w:type="spellEnd"/>
      <w:r w:rsidR="00CD3366">
        <w:rPr>
          <w:lang w:eastAsia="zh-CN"/>
        </w:rPr>
        <w:t xml:space="preserve"> refers to client registration defined at line 28.</w:t>
      </w:r>
    </w:p>
    <w:p w14:paraId="71D79C49" w14:textId="308146E3" w:rsidR="00CD3366" w:rsidRDefault="00CD3366" w:rsidP="00CD3366">
      <w:pPr>
        <w:pStyle w:val="ListParagraph"/>
        <w:numPr>
          <w:ilvl w:val="0"/>
          <w:numId w:val="29"/>
        </w:numPr>
        <w:rPr>
          <w:lang w:eastAsia="zh-CN"/>
        </w:rPr>
      </w:pPr>
      <w:r>
        <w:rPr>
          <w:lang w:eastAsia="zh-CN"/>
        </w:rPr>
        <w:lastRenderedPageBreak/>
        <w:t>Line 22 defines the roles of those users who logged</w:t>
      </w:r>
      <w:r w:rsidR="007A718A">
        <w:rPr>
          <w:lang w:eastAsia="zh-CN"/>
        </w:rPr>
        <w:t xml:space="preserve"> in</w:t>
      </w:r>
      <w:r>
        <w:rPr>
          <w:lang w:eastAsia="zh-CN"/>
        </w:rPr>
        <w:t xml:space="preserve"> </w:t>
      </w:r>
      <w:r w:rsidR="007A718A">
        <w:rPr>
          <w:lang w:eastAsia="zh-CN"/>
        </w:rPr>
        <w:t>that</w:t>
      </w:r>
      <w:r>
        <w:rPr>
          <w:lang w:eastAsia="zh-CN"/>
        </w:rPr>
        <w:t xml:space="preserve"> are </w:t>
      </w:r>
      <w:r w:rsidR="007A718A">
        <w:rPr>
          <w:lang w:eastAsia="zh-CN"/>
        </w:rPr>
        <w:t xml:space="preserve">also </w:t>
      </w:r>
      <w:r>
        <w:rPr>
          <w:lang w:eastAsia="zh-CN"/>
        </w:rPr>
        <w:t xml:space="preserve">allowed to be authenticated via OIDC.  Normally you want to allow all authenticated users to be authenticated via this OP. </w:t>
      </w:r>
    </w:p>
    <w:p w14:paraId="792C3CCC" w14:textId="77777777" w:rsidR="008F1701" w:rsidRDefault="00CD3366" w:rsidP="00CD3366">
      <w:pPr>
        <w:pStyle w:val="ListParagraph"/>
        <w:numPr>
          <w:ilvl w:val="0"/>
          <w:numId w:val="29"/>
        </w:numPr>
        <w:rPr>
          <w:lang w:eastAsia="zh-CN"/>
        </w:rPr>
      </w:pPr>
      <w:r>
        <w:rPr>
          <w:lang w:eastAsia="zh-CN"/>
        </w:rPr>
        <w:t xml:space="preserve">Line 28 starts the client registrations. </w:t>
      </w:r>
    </w:p>
    <w:p w14:paraId="2057B153" w14:textId="592F04B3" w:rsidR="00CD3366" w:rsidRDefault="00CD3366" w:rsidP="008F1701">
      <w:pPr>
        <w:pStyle w:val="ListParagraph"/>
        <w:numPr>
          <w:ilvl w:val="1"/>
          <w:numId w:val="29"/>
        </w:numPr>
        <w:rPr>
          <w:lang w:eastAsia="zh-CN"/>
        </w:rPr>
      </w:pPr>
      <w:r>
        <w:rPr>
          <w:lang w:eastAsia="zh-CN"/>
        </w:rPr>
        <w:t>Note that the token fo</w:t>
      </w:r>
      <w:r w:rsidR="00A8273C">
        <w:rPr>
          <w:lang w:eastAsia="zh-CN"/>
        </w:rPr>
        <w:t>r</w:t>
      </w:r>
      <w:r>
        <w:rPr>
          <w:lang w:eastAsia="zh-CN"/>
        </w:rPr>
        <w:t>mat is “</w:t>
      </w:r>
      <w:proofErr w:type="spellStart"/>
      <w:r>
        <w:rPr>
          <w:lang w:eastAsia="zh-CN"/>
        </w:rPr>
        <w:t>mpjwt</w:t>
      </w:r>
      <w:proofErr w:type="spellEnd"/>
      <w:r w:rsidR="008F1701">
        <w:rPr>
          <w:lang w:eastAsia="zh-CN"/>
        </w:rPr>
        <w:t xml:space="preserve">”. </w:t>
      </w:r>
      <w:r>
        <w:rPr>
          <w:lang w:eastAsia="zh-CN"/>
        </w:rPr>
        <w:t xml:space="preserve"> </w:t>
      </w:r>
      <w:r w:rsidR="008F1701">
        <w:rPr>
          <w:lang w:eastAsia="zh-CN"/>
        </w:rPr>
        <w:t xml:space="preserve">The </w:t>
      </w:r>
      <w:proofErr w:type="spellStart"/>
      <w:r w:rsidR="008F1701">
        <w:rPr>
          <w:lang w:eastAsia="zh-CN"/>
        </w:rPr>
        <w:t>microprofile</w:t>
      </w:r>
      <w:proofErr w:type="spellEnd"/>
      <w:r w:rsidR="008F1701">
        <w:rPr>
          <w:lang w:eastAsia="zh-CN"/>
        </w:rPr>
        <w:t xml:space="preserve"> JWT format defines required </w:t>
      </w:r>
      <w:r w:rsidR="00231AEF">
        <w:rPr>
          <w:lang w:eastAsia="zh-CN"/>
        </w:rPr>
        <w:t>signature</w:t>
      </w:r>
      <w:r w:rsidR="008F1701">
        <w:rPr>
          <w:lang w:eastAsia="zh-CN"/>
        </w:rPr>
        <w:t xml:space="preserve"> algorithm and a set of standard claims. It can be used </w:t>
      </w:r>
      <w:r w:rsidR="007A718A">
        <w:rPr>
          <w:lang w:eastAsia="zh-CN"/>
        </w:rPr>
        <w:t xml:space="preserve">as the format for the JWT token, </w:t>
      </w:r>
      <w:r w:rsidR="008F1701">
        <w:rPr>
          <w:lang w:eastAsia="zh-CN"/>
        </w:rPr>
        <w:t xml:space="preserve">even if you don’t use the </w:t>
      </w:r>
      <w:proofErr w:type="spellStart"/>
      <w:r w:rsidR="008F1701">
        <w:rPr>
          <w:lang w:eastAsia="zh-CN"/>
        </w:rPr>
        <w:t>microprofile</w:t>
      </w:r>
      <w:proofErr w:type="spellEnd"/>
      <w:r w:rsidR="008F1701">
        <w:rPr>
          <w:lang w:eastAsia="zh-CN"/>
        </w:rPr>
        <w:t xml:space="preserve"> JWT feature</w:t>
      </w:r>
      <w:r w:rsidR="007A718A">
        <w:rPr>
          <w:lang w:eastAsia="zh-CN"/>
        </w:rPr>
        <w:t xml:space="preserve"> in your code.</w:t>
      </w:r>
    </w:p>
    <w:p w14:paraId="01695732" w14:textId="4203E9D0" w:rsidR="008F1701" w:rsidRDefault="008F1701" w:rsidP="008F1701">
      <w:pPr>
        <w:pStyle w:val="ListParagraph"/>
        <w:numPr>
          <w:ilvl w:val="1"/>
          <w:numId w:val="29"/>
        </w:numPr>
        <w:rPr>
          <w:lang w:eastAsia="zh-CN"/>
        </w:rPr>
      </w:pPr>
      <w:r>
        <w:rPr>
          <w:lang w:eastAsia="zh-CN"/>
        </w:rPr>
        <w:t>The use of “</w:t>
      </w:r>
      <w:proofErr w:type="spellStart"/>
      <w:r>
        <w:rPr>
          <w:lang w:eastAsia="zh-CN"/>
        </w:rPr>
        <w:t>localStore</w:t>
      </w:r>
      <w:proofErr w:type="spellEnd"/>
      <w:r>
        <w:rPr>
          <w:lang w:eastAsia="zh-CN"/>
        </w:rPr>
        <w:t>” means the client registration is stored locally in server.xml, instead of being persisted to a database.</w:t>
      </w:r>
    </w:p>
    <w:p w14:paraId="79ED2AC2" w14:textId="7B8C5446" w:rsidR="00CD3366" w:rsidRDefault="008F1701" w:rsidP="00CD3366">
      <w:pPr>
        <w:pStyle w:val="ListParagraph"/>
        <w:numPr>
          <w:ilvl w:val="0"/>
          <w:numId w:val="29"/>
        </w:numPr>
        <w:rPr>
          <w:lang w:eastAsia="zh-CN"/>
        </w:rPr>
      </w:pPr>
      <w:r>
        <w:rPr>
          <w:lang w:eastAsia="zh-CN"/>
        </w:rPr>
        <w:t>Line 30 starts the actual client registration. Note the name and secret attributes must match the ClientID and secret attributes in the server.xml of the frontend application. We will point this out when reviewing the frontend.</w:t>
      </w:r>
    </w:p>
    <w:p w14:paraId="462DFA59" w14:textId="5E901892" w:rsidR="007A718A" w:rsidRDefault="003464F0" w:rsidP="00CD3366">
      <w:pPr>
        <w:pStyle w:val="ListParagraph"/>
        <w:numPr>
          <w:ilvl w:val="0"/>
          <w:numId w:val="29"/>
        </w:numPr>
        <w:rPr>
          <w:lang w:eastAsia="zh-CN"/>
        </w:rPr>
      </w:pPr>
      <w:r>
        <w:rPr>
          <w:lang w:eastAsia="zh-CN"/>
        </w:rPr>
        <w:t xml:space="preserve">Line 31: The scope declares those claims that may be made available to the users of this </w:t>
      </w:r>
      <w:r w:rsidR="007A718A">
        <w:rPr>
          <w:lang w:eastAsia="zh-CN"/>
        </w:rPr>
        <w:t>application</w:t>
      </w:r>
      <w:r>
        <w:rPr>
          <w:lang w:eastAsia="zh-CN"/>
        </w:rPr>
        <w:t xml:space="preserve">. The user is still free to choose which claims to give </w:t>
      </w:r>
      <w:r w:rsidR="007A718A">
        <w:rPr>
          <w:lang w:eastAsia="zh-CN"/>
        </w:rPr>
        <w:t>to the application</w:t>
      </w:r>
      <w:r>
        <w:rPr>
          <w:lang w:eastAsia="zh-CN"/>
        </w:rPr>
        <w:t xml:space="preserve">, as we have seen when running the application. </w:t>
      </w:r>
    </w:p>
    <w:p w14:paraId="518A09B9" w14:textId="1B40EE88" w:rsidR="008F1701" w:rsidRDefault="003464F0" w:rsidP="00CD3366">
      <w:pPr>
        <w:pStyle w:val="ListParagraph"/>
        <w:numPr>
          <w:ilvl w:val="0"/>
          <w:numId w:val="29"/>
        </w:numPr>
        <w:rPr>
          <w:lang w:eastAsia="zh-CN"/>
        </w:rPr>
      </w:pPr>
      <w:r>
        <w:rPr>
          <w:lang w:eastAsia="zh-CN"/>
        </w:rPr>
        <w:t>Lines 32 specif</w:t>
      </w:r>
      <w:r w:rsidR="007A718A">
        <w:rPr>
          <w:lang w:eastAsia="zh-CN"/>
        </w:rPr>
        <w:t>ies</w:t>
      </w:r>
      <w:r>
        <w:rPr>
          <w:lang w:eastAsia="zh-CN"/>
        </w:rPr>
        <w:t xml:space="preserve"> the valid redirect URLs. The OP will only redirect the results of the login to valid redirect URLs.  </w:t>
      </w:r>
      <w:r w:rsidR="007A718A">
        <w:rPr>
          <w:lang w:eastAsia="zh-CN"/>
        </w:rPr>
        <w:t>More than one may be specified</w:t>
      </w:r>
      <w:r w:rsidR="00A8273C">
        <w:rPr>
          <w:lang w:eastAsia="zh-CN"/>
        </w:rPr>
        <w:t xml:space="preserve"> to allow more than one application to share the same registration</w:t>
      </w:r>
      <w:r w:rsidR="007A718A">
        <w:rPr>
          <w:lang w:eastAsia="zh-CN"/>
        </w:rPr>
        <w:t>.</w:t>
      </w:r>
    </w:p>
    <w:p w14:paraId="2570F8A6" w14:textId="103136AD" w:rsidR="00B60F1C" w:rsidRDefault="007A718A" w:rsidP="007A718A">
      <w:pPr>
        <w:pStyle w:val="Heading3"/>
      </w:pPr>
      <w:bookmarkStart w:id="24" w:name="_Ref6559494"/>
      <w:bookmarkStart w:id="25" w:name="_Toc6570268"/>
      <w:r>
        <w:t>Configuring the Frontend</w:t>
      </w:r>
      <w:bookmarkEnd w:id="24"/>
      <w:bookmarkEnd w:id="25"/>
    </w:p>
    <w:p w14:paraId="6F2F99EE" w14:textId="1880389D" w:rsidR="007A718A" w:rsidRDefault="007A718A" w:rsidP="00B60F1C">
      <w:pPr>
        <w:rPr>
          <w:lang w:eastAsia="zh-CN"/>
        </w:rPr>
      </w:pPr>
      <w:r>
        <w:rPr>
          <w:lang w:eastAsia="zh-CN"/>
        </w:rPr>
        <w:t xml:space="preserve">The Frontend application serves as the Relying Party (RP) to the OP.  Only changes to the Frontend’s server.xml is required to enable OIDC.  Use an editor to open the server.xml in the </w:t>
      </w:r>
      <w:proofErr w:type="spellStart"/>
      <w:r>
        <w:rPr>
          <w:lang w:eastAsia="zh-CN"/>
        </w:rPr>
        <w:t>FrontendOIDC</w:t>
      </w:r>
      <w:proofErr w:type="spellEnd"/>
      <w:r>
        <w:rPr>
          <w:lang w:eastAsia="zh-CN"/>
        </w:rPr>
        <w:t xml:space="preserve"> directory.</w:t>
      </w:r>
    </w:p>
    <w:p w14:paraId="7B9C224B" w14:textId="77777777" w:rsidR="00F23DF4" w:rsidRDefault="00F23DF4" w:rsidP="00B60F1C">
      <w:pPr>
        <w:rPr>
          <w:lang w:eastAsia="zh-CN"/>
        </w:rPr>
      </w:pPr>
    </w:p>
    <w:p w14:paraId="24AC3346" w14:textId="54A2784E"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w:t>
      </w:r>
      <w:r w:rsidR="00CA721D">
        <w:rPr>
          <w:rFonts w:ascii="Courier New" w:hAnsi="Courier New" w:cs="Courier New"/>
          <w:sz w:val="18"/>
          <w:lang w:eastAsia="zh-CN"/>
        </w:rPr>
        <w:t xml:space="preserve">   </w:t>
      </w:r>
      <w:r w:rsidRPr="00F23DF4">
        <w:rPr>
          <w:rFonts w:ascii="Courier New" w:hAnsi="Courier New" w:cs="Courier New"/>
          <w:sz w:val="18"/>
          <w:lang w:eastAsia="zh-CN"/>
        </w:rPr>
        <w:t xml:space="preserve"> </w:t>
      </w:r>
      <w:proofErr w:type="gramStart"/>
      <w:r w:rsidRPr="00F23DF4">
        <w:rPr>
          <w:rFonts w:ascii="Courier New" w:hAnsi="Courier New" w:cs="Courier New"/>
          <w:sz w:val="18"/>
          <w:lang w:eastAsia="zh-CN"/>
        </w:rPr>
        <w:t>1  &lt;</w:t>
      </w:r>
      <w:proofErr w:type="gramEnd"/>
      <w:r w:rsidRPr="00F23DF4">
        <w:rPr>
          <w:rFonts w:ascii="Courier New" w:hAnsi="Courier New" w:cs="Courier New"/>
          <w:sz w:val="18"/>
          <w:lang w:eastAsia="zh-CN"/>
        </w:rPr>
        <w:t>server description="new server"&gt;</w:t>
      </w:r>
    </w:p>
    <w:p w14:paraId="7D37BFB2"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2</w:t>
      </w:r>
    </w:p>
    <w:p w14:paraId="5EC20380"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3      </w:t>
      </w:r>
      <w:proofErr w:type="gramStart"/>
      <w:r w:rsidRPr="00F23DF4">
        <w:rPr>
          <w:rFonts w:ascii="Courier New" w:hAnsi="Courier New" w:cs="Courier New"/>
          <w:sz w:val="18"/>
          <w:lang w:eastAsia="zh-CN"/>
        </w:rPr>
        <w:t>&lt;!--</w:t>
      </w:r>
      <w:proofErr w:type="gramEnd"/>
      <w:r w:rsidRPr="00F23DF4">
        <w:rPr>
          <w:rFonts w:ascii="Courier New" w:hAnsi="Courier New" w:cs="Courier New"/>
          <w:sz w:val="18"/>
          <w:lang w:eastAsia="zh-CN"/>
        </w:rPr>
        <w:t xml:space="preserve"> Enable features --&gt;</w:t>
      </w:r>
    </w:p>
    <w:p w14:paraId="540D3ECF"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4      &lt;</w:t>
      </w:r>
      <w:proofErr w:type="spellStart"/>
      <w:r w:rsidRPr="00F23DF4">
        <w:rPr>
          <w:rFonts w:ascii="Courier New" w:hAnsi="Courier New" w:cs="Courier New"/>
          <w:sz w:val="18"/>
          <w:lang w:eastAsia="zh-CN"/>
        </w:rPr>
        <w:t>featureManager</w:t>
      </w:r>
      <w:proofErr w:type="spellEnd"/>
      <w:r w:rsidRPr="00F23DF4">
        <w:rPr>
          <w:rFonts w:ascii="Courier New" w:hAnsi="Courier New" w:cs="Courier New"/>
          <w:sz w:val="18"/>
          <w:lang w:eastAsia="zh-CN"/>
        </w:rPr>
        <w:t>&gt;</w:t>
      </w:r>
    </w:p>
    <w:p w14:paraId="1B2F67F7"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5          &lt;feature&gt;jsp-2.3&lt;/feature&gt;</w:t>
      </w:r>
    </w:p>
    <w:p w14:paraId="04B41D44"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6          &lt;feature&gt;localConnector-1.0&lt;/feature&gt;</w:t>
      </w:r>
    </w:p>
    <w:p w14:paraId="0CD36577"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7          &lt;feature&gt;jaxrs-2.0&lt;/feature&gt;</w:t>
      </w:r>
    </w:p>
    <w:p w14:paraId="24E83CB5"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8          &lt;feature&gt;appSecurity-2.0&lt;/feature&gt;</w:t>
      </w:r>
    </w:p>
    <w:p w14:paraId="7C6DA140"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9          &lt;feature&gt;jwt-1.0&lt;/feature&gt;</w:t>
      </w:r>
    </w:p>
    <w:p w14:paraId="14D0089E"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10          &lt;feature&gt;openidConnectClient-1.0&lt;/feature&gt;</w:t>
      </w:r>
    </w:p>
    <w:p w14:paraId="0BE74C53"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11      &lt;/</w:t>
      </w:r>
      <w:proofErr w:type="spellStart"/>
      <w:r w:rsidRPr="00F23DF4">
        <w:rPr>
          <w:rFonts w:ascii="Courier New" w:hAnsi="Courier New" w:cs="Courier New"/>
          <w:sz w:val="18"/>
          <w:lang w:eastAsia="zh-CN"/>
        </w:rPr>
        <w:t>featureManager</w:t>
      </w:r>
      <w:proofErr w:type="spellEnd"/>
      <w:r w:rsidRPr="00F23DF4">
        <w:rPr>
          <w:rFonts w:ascii="Courier New" w:hAnsi="Courier New" w:cs="Courier New"/>
          <w:sz w:val="18"/>
          <w:lang w:eastAsia="zh-CN"/>
        </w:rPr>
        <w:t>&gt;</w:t>
      </w:r>
    </w:p>
    <w:p w14:paraId="4367C519"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12</w:t>
      </w:r>
    </w:p>
    <w:p w14:paraId="7F012BB7"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13      </w:t>
      </w:r>
      <w:proofErr w:type="gramStart"/>
      <w:r w:rsidRPr="00F23DF4">
        <w:rPr>
          <w:rFonts w:ascii="Courier New" w:hAnsi="Courier New" w:cs="Courier New"/>
          <w:sz w:val="18"/>
          <w:lang w:eastAsia="zh-CN"/>
        </w:rPr>
        <w:t>&lt;!--</w:t>
      </w:r>
      <w:proofErr w:type="gramEnd"/>
      <w:r w:rsidRPr="00F23DF4">
        <w:rPr>
          <w:rFonts w:ascii="Courier New" w:hAnsi="Courier New" w:cs="Courier New"/>
          <w:sz w:val="18"/>
          <w:lang w:eastAsia="zh-CN"/>
        </w:rPr>
        <w:t xml:space="preserve"> To access this server from a remote client add a host attribute to the following element, e.g. host="*"</w:t>
      </w:r>
    </w:p>
    <w:p w14:paraId="6AF7114D"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--&gt;</w:t>
      </w:r>
    </w:p>
    <w:p w14:paraId="235FA0B3"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14      &lt;</w:t>
      </w:r>
      <w:proofErr w:type="spellStart"/>
      <w:r w:rsidRPr="00F23DF4">
        <w:rPr>
          <w:rFonts w:ascii="Courier New" w:hAnsi="Courier New" w:cs="Courier New"/>
          <w:sz w:val="18"/>
          <w:lang w:eastAsia="zh-CN"/>
        </w:rPr>
        <w:t>httpEndpoint</w:t>
      </w:r>
      <w:proofErr w:type="spellEnd"/>
      <w:r w:rsidRPr="00F23DF4">
        <w:rPr>
          <w:rFonts w:ascii="Courier New" w:hAnsi="Courier New" w:cs="Courier New"/>
          <w:sz w:val="18"/>
          <w:lang w:eastAsia="zh-CN"/>
        </w:rPr>
        <w:t xml:space="preserve"> </w:t>
      </w:r>
      <w:proofErr w:type="spellStart"/>
      <w:r w:rsidRPr="00F23DF4">
        <w:rPr>
          <w:rFonts w:ascii="Courier New" w:hAnsi="Courier New" w:cs="Courier New"/>
          <w:sz w:val="18"/>
          <w:lang w:eastAsia="zh-CN"/>
        </w:rPr>
        <w:t>httpPort</w:t>
      </w:r>
      <w:proofErr w:type="spellEnd"/>
      <w:r w:rsidRPr="00F23DF4">
        <w:rPr>
          <w:rFonts w:ascii="Courier New" w:hAnsi="Courier New" w:cs="Courier New"/>
          <w:sz w:val="18"/>
          <w:lang w:eastAsia="zh-CN"/>
        </w:rPr>
        <w:t xml:space="preserve">="9080" </w:t>
      </w:r>
      <w:proofErr w:type="spellStart"/>
      <w:r w:rsidRPr="00F23DF4">
        <w:rPr>
          <w:rFonts w:ascii="Courier New" w:hAnsi="Courier New" w:cs="Courier New"/>
          <w:sz w:val="18"/>
          <w:lang w:eastAsia="zh-CN"/>
        </w:rPr>
        <w:t>httpsPort</w:t>
      </w:r>
      <w:proofErr w:type="spellEnd"/>
      <w:r w:rsidRPr="00F23DF4">
        <w:rPr>
          <w:rFonts w:ascii="Courier New" w:hAnsi="Courier New" w:cs="Courier New"/>
          <w:sz w:val="18"/>
          <w:lang w:eastAsia="zh-CN"/>
        </w:rPr>
        <w:t>="9443" id="</w:t>
      </w:r>
      <w:proofErr w:type="spellStart"/>
      <w:r w:rsidRPr="00F23DF4">
        <w:rPr>
          <w:rFonts w:ascii="Courier New" w:hAnsi="Courier New" w:cs="Courier New"/>
          <w:sz w:val="18"/>
          <w:lang w:eastAsia="zh-CN"/>
        </w:rPr>
        <w:t>defaultHttpEndpoint</w:t>
      </w:r>
      <w:proofErr w:type="spellEnd"/>
      <w:r w:rsidRPr="00F23DF4">
        <w:rPr>
          <w:rFonts w:ascii="Courier New" w:hAnsi="Courier New" w:cs="Courier New"/>
          <w:sz w:val="18"/>
          <w:lang w:eastAsia="zh-CN"/>
        </w:rPr>
        <w:t>" host="localhost"/&gt;</w:t>
      </w:r>
    </w:p>
    <w:p w14:paraId="26A4B1E5"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15</w:t>
      </w:r>
    </w:p>
    <w:p w14:paraId="174960E1"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16</w:t>
      </w:r>
    </w:p>
    <w:p w14:paraId="75166489"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17      &lt;</w:t>
      </w:r>
      <w:proofErr w:type="spellStart"/>
      <w:r w:rsidRPr="00F23DF4">
        <w:rPr>
          <w:rFonts w:ascii="Courier New" w:hAnsi="Courier New" w:cs="Courier New"/>
          <w:sz w:val="18"/>
          <w:lang w:eastAsia="zh-CN"/>
        </w:rPr>
        <w:t>keyStore</w:t>
      </w:r>
      <w:proofErr w:type="spellEnd"/>
      <w:r w:rsidRPr="00F23DF4">
        <w:rPr>
          <w:rFonts w:ascii="Courier New" w:hAnsi="Courier New" w:cs="Courier New"/>
          <w:sz w:val="18"/>
          <w:lang w:eastAsia="zh-CN"/>
        </w:rPr>
        <w:t xml:space="preserve"> password="{</w:t>
      </w:r>
      <w:proofErr w:type="spellStart"/>
      <w:r w:rsidRPr="00F23DF4">
        <w:rPr>
          <w:rFonts w:ascii="Courier New" w:hAnsi="Courier New" w:cs="Courier New"/>
          <w:sz w:val="18"/>
          <w:lang w:eastAsia="zh-CN"/>
        </w:rPr>
        <w:t>xor</w:t>
      </w:r>
      <w:proofErr w:type="spellEnd"/>
      <w:r w:rsidRPr="00F23DF4">
        <w:rPr>
          <w:rFonts w:ascii="Courier New" w:hAnsi="Courier New" w:cs="Courier New"/>
          <w:sz w:val="18"/>
          <w:lang w:eastAsia="zh-CN"/>
        </w:rPr>
        <w:t>}Mz49Dz4sLCgwLTs="&gt;&lt;/</w:t>
      </w:r>
      <w:proofErr w:type="spellStart"/>
      <w:r w:rsidRPr="00F23DF4">
        <w:rPr>
          <w:rFonts w:ascii="Courier New" w:hAnsi="Courier New" w:cs="Courier New"/>
          <w:sz w:val="18"/>
          <w:lang w:eastAsia="zh-CN"/>
        </w:rPr>
        <w:t>keyStore</w:t>
      </w:r>
      <w:proofErr w:type="spellEnd"/>
      <w:r w:rsidRPr="00F23DF4">
        <w:rPr>
          <w:rFonts w:ascii="Courier New" w:hAnsi="Courier New" w:cs="Courier New"/>
          <w:sz w:val="18"/>
          <w:lang w:eastAsia="zh-CN"/>
        </w:rPr>
        <w:t>&gt;</w:t>
      </w:r>
    </w:p>
    <w:p w14:paraId="771BE2F0"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18</w:t>
      </w:r>
    </w:p>
    <w:p w14:paraId="03DE051B"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19      </w:t>
      </w:r>
      <w:proofErr w:type="gramStart"/>
      <w:r w:rsidRPr="00F23DF4">
        <w:rPr>
          <w:rFonts w:ascii="Courier New" w:hAnsi="Courier New" w:cs="Courier New"/>
          <w:sz w:val="18"/>
          <w:lang w:eastAsia="zh-CN"/>
        </w:rPr>
        <w:t>&lt;!--</w:t>
      </w:r>
      <w:proofErr w:type="gramEnd"/>
      <w:r w:rsidRPr="00F23DF4">
        <w:rPr>
          <w:rFonts w:ascii="Courier New" w:hAnsi="Courier New" w:cs="Courier New"/>
          <w:sz w:val="18"/>
          <w:lang w:eastAsia="zh-CN"/>
        </w:rPr>
        <w:t xml:space="preserve"> Automatically expand WAR files and EAR files --&gt;</w:t>
      </w:r>
    </w:p>
    <w:p w14:paraId="77769048"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20      &lt;</w:t>
      </w:r>
      <w:proofErr w:type="spellStart"/>
      <w:r w:rsidRPr="00F23DF4">
        <w:rPr>
          <w:rFonts w:ascii="Courier New" w:hAnsi="Courier New" w:cs="Courier New"/>
          <w:sz w:val="18"/>
          <w:lang w:eastAsia="zh-CN"/>
        </w:rPr>
        <w:t>applicationManager</w:t>
      </w:r>
      <w:proofErr w:type="spellEnd"/>
      <w:r w:rsidRPr="00F23DF4">
        <w:rPr>
          <w:rFonts w:ascii="Courier New" w:hAnsi="Courier New" w:cs="Courier New"/>
          <w:sz w:val="18"/>
          <w:lang w:eastAsia="zh-CN"/>
        </w:rPr>
        <w:t xml:space="preserve"> </w:t>
      </w:r>
      <w:proofErr w:type="spellStart"/>
      <w:r w:rsidRPr="00F23DF4">
        <w:rPr>
          <w:rFonts w:ascii="Courier New" w:hAnsi="Courier New" w:cs="Courier New"/>
          <w:sz w:val="18"/>
          <w:lang w:eastAsia="zh-CN"/>
        </w:rPr>
        <w:t>autoExpand</w:t>
      </w:r>
      <w:proofErr w:type="spellEnd"/>
      <w:r w:rsidRPr="00F23DF4">
        <w:rPr>
          <w:rFonts w:ascii="Courier New" w:hAnsi="Courier New" w:cs="Courier New"/>
          <w:sz w:val="18"/>
          <w:lang w:eastAsia="zh-CN"/>
        </w:rPr>
        <w:t>="true"/&gt;</w:t>
      </w:r>
    </w:p>
    <w:p w14:paraId="1A8A1232"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21</w:t>
      </w:r>
    </w:p>
    <w:p w14:paraId="3DE8BB57"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22</w:t>
      </w:r>
    </w:p>
    <w:p w14:paraId="2467D4C5"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23      &lt;</w:t>
      </w:r>
      <w:proofErr w:type="spellStart"/>
      <w:r w:rsidRPr="00F23DF4">
        <w:rPr>
          <w:rFonts w:ascii="Courier New" w:hAnsi="Courier New" w:cs="Courier New"/>
          <w:sz w:val="18"/>
          <w:lang w:eastAsia="zh-CN"/>
        </w:rPr>
        <w:t>applicationMonitor</w:t>
      </w:r>
      <w:proofErr w:type="spellEnd"/>
      <w:r w:rsidRPr="00F23DF4">
        <w:rPr>
          <w:rFonts w:ascii="Courier New" w:hAnsi="Courier New" w:cs="Courier New"/>
          <w:sz w:val="18"/>
          <w:lang w:eastAsia="zh-CN"/>
        </w:rPr>
        <w:t xml:space="preserve"> </w:t>
      </w:r>
      <w:proofErr w:type="spellStart"/>
      <w:r w:rsidRPr="00F23DF4">
        <w:rPr>
          <w:rFonts w:ascii="Courier New" w:hAnsi="Courier New" w:cs="Courier New"/>
          <w:sz w:val="18"/>
          <w:lang w:eastAsia="zh-CN"/>
        </w:rPr>
        <w:t>updateTrigger</w:t>
      </w:r>
      <w:proofErr w:type="spellEnd"/>
      <w:r w:rsidRPr="00F23DF4">
        <w:rPr>
          <w:rFonts w:ascii="Courier New" w:hAnsi="Courier New" w:cs="Courier New"/>
          <w:sz w:val="18"/>
          <w:lang w:eastAsia="zh-CN"/>
        </w:rPr>
        <w:t>="</w:t>
      </w:r>
      <w:proofErr w:type="spellStart"/>
      <w:r w:rsidRPr="00F23DF4">
        <w:rPr>
          <w:rFonts w:ascii="Courier New" w:hAnsi="Courier New" w:cs="Courier New"/>
          <w:sz w:val="18"/>
          <w:lang w:eastAsia="zh-CN"/>
        </w:rPr>
        <w:t>mbean</w:t>
      </w:r>
      <w:proofErr w:type="spellEnd"/>
      <w:r w:rsidRPr="00F23DF4">
        <w:rPr>
          <w:rFonts w:ascii="Courier New" w:hAnsi="Courier New" w:cs="Courier New"/>
          <w:sz w:val="18"/>
          <w:lang w:eastAsia="zh-CN"/>
        </w:rPr>
        <w:t>"/&gt;</w:t>
      </w:r>
    </w:p>
    <w:p w14:paraId="3E5A4D14"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24</w:t>
      </w:r>
    </w:p>
    <w:p w14:paraId="294BC4FE"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25      &lt;</w:t>
      </w:r>
      <w:proofErr w:type="spellStart"/>
      <w:r w:rsidRPr="00F23DF4">
        <w:rPr>
          <w:rFonts w:ascii="Courier New" w:hAnsi="Courier New" w:cs="Courier New"/>
          <w:sz w:val="18"/>
          <w:lang w:eastAsia="zh-CN"/>
        </w:rPr>
        <w:t>webApplication</w:t>
      </w:r>
      <w:proofErr w:type="spellEnd"/>
      <w:r w:rsidRPr="00F23DF4">
        <w:rPr>
          <w:rFonts w:ascii="Courier New" w:hAnsi="Courier New" w:cs="Courier New"/>
          <w:sz w:val="18"/>
          <w:lang w:eastAsia="zh-CN"/>
        </w:rPr>
        <w:t xml:space="preserve"> </w:t>
      </w:r>
      <w:proofErr w:type="spellStart"/>
      <w:r w:rsidRPr="00F23DF4">
        <w:rPr>
          <w:rFonts w:ascii="Courier New" w:hAnsi="Courier New" w:cs="Courier New"/>
          <w:sz w:val="18"/>
          <w:lang w:eastAsia="zh-CN"/>
        </w:rPr>
        <w:t>contextRoot</w:t>
      </w:r>
      <w:proofErr w:type="spellEnd"/>
      <w:r w:rsidRPr="00F23DF4">
        <w:rPr>
          <w:rFonts w:ascii="Courier New" w:hAnsi="Courier New" w:cs="Courier New"/>
          <w:sz w:val="18"/>
          <w:lang w:eastAsia="zh-CN"/>
        </w:rPr>
        <w:t>="/frontend" id="</w:t>
      </w:r>
      <w:proofErr w:type="spellStart"/>
      <w:r w:rsidRPr="00F23DF4">
        <w:rPr>
          <w:rFonts w:ascii="Courier New" w:hAnsi="Courier New" w:cs="Courier New"/>
          <w:sz w:val="18"/>
          <w:lang w:eastAsia="zh-CN"/>
        </w:rPr>
        <w:t>BankingFrontendOIDC</w:t>
      </w:r>
      <w:proofErr w:type="spellEnd"/>
      <w:r w:rsidRPr="00F23DF4">
        <w:rPr>
          <w:rFonts w:ascii="Courier New" w:hAnsi="Courier New" w:cs="Courier New"/>
          <w:sz w:val="18"/>
          <w:lang w:eastAsia="zh-CN"/>
        </w:rPr>
        <w:t>" location="</w:t>
      </w:r>
      <w:proofErr w:type="spellStart"/>
      <w:r w:rsidRPr="00F23DF4">
        <w:rPr>
          <w:rFonts w:ascii="Courier New" w:hAnsi="Courier New" w:cs="Courier New"/>
          <w:sz w:val="18"/>
          <w:lang w:eastAsia="zh-CN"/>
        </w:rPr>
        <w:t>BankingFrontendOIDC.war</w:t>
      </w:r>
      <w:proofErr w:type="spellEnd"/>
      <w:r w:rsidRPr="00F23DF4">
        <w:rPr>
          <w:rFonts w:ascii="Courier New" w:hAnsi="Courier New" w:cs="Courier New"/>
          <w:sz w:val="18"/>
          <w:lang w:eastAsia="zh-CN"/>
        </w:rPr>
        <w:t>" name="Ba</w:t>
      </w:r>
    </w:p>
    <w:p w14:paraId="5AD11E1C" w14:textId="77777777" w:rsidR="00F23DF4" w:rsidRPr="00F23DF4" w:rsidRDefault="00F23DF4" w:rsidP="00F23DF4">
      <w:pPr>
        <w:spacing w:before="0" w:after="0"/>
        <w:rPr>
          <w:rFonts w:ascii="Courier New" w:hAnsi="Courier New" w:cs="Courier New"/>
          <w:sz w:val="18"/>
          <w:lang w:eastAsia="zh-CN"/>
        </w:rPr>
      </w:pPr>
      <w:proofErr w:type="spellStart"/>
      <w:r w:rsidRPr="00F23DF4">
        <w:rPr>
          <w:rFonts w:ascii="Courier New" w:hAnsi="Courier New" w:cs="Courier New"/>
          <w:sz w:val="18"/>
          <w:lang w:eastAsia="zh-CN"/>
        </w:rPr>
        <w:lastRenderedPageBreak/>
        <w:t>nkingFrontendOIDC</w:t>
      </w:r>
      <w:proofErr w:type="spellEnd"/>
      <w:r w:rsidRPr="00F23DF4">
        <w:rPr>
          <w:rFonts w:ascii="Courier New" w:hAnsi="Courier New" w:cs="Courier New"/>
          <w:sz w:val="18"/>
          <w:lang w:eastAsia="zh-CN"/>
        </w:rPr>
        <w:t>"/&gt;</w:t>
      </w:r>
    </w:p>
    <w:p w14:paraId="237D1036"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26</w:t>
      </w:r>
    </w:p>
    <w:p w14:paraId="5B675082" w14:textId="29B07A2B" w:rsidR="007A718A"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27      &lt;</w:t>
      </w:r>
      <w:proofErr w:type="spellStart"/>
      <w:proofErr w:type="gramStart"/>
      <w:r w:rsidRPr="00F23DF4">
        <w:rPr>
          <w:rFonts w:ascii="Courier New" w:hAnsi="Courier New" w:cs="Courier New"/>
          <w:sz w:val="18"/>
          <w:lang w:eastAsia="zh-CN"/>
        </w:rPr>
        <w:t>webAppSecurity</w:t>
      </w:r>
      <w:proofErr w:type="spellEnd"/>
      <w:r w:rsidRPr="00F23DF4">
        <w:rPr>
          <w:rFonts w:ascii="Courier New" w:hAnsi="Courier New" w:cs="Courier New"/>
          <w:sz w:val="18"/>
          <w:lang w:eastAsia="zh-CN"/>
        </w:rPr>
        <w:t xml:space="preserve">  </w:t>
      </w:r>
      <w:proofErr w:type="spellStart"/>
      <w:r w:rsidRPr="00F23DF4">
        <w:rPr>
          <w:rFonts w:ascii="Courier New" w:hAnsi="Courier New" w:cs="Courier New"/>
          <w:sz w:val="18"/>
          <w:lang w:eastAsia="zh-CN"/>
        </w:rPr>
        <w:t>logoutOnHttpSessionExpire</w:t>
      </w:r>
      <w:proofErr w:type="spellEnd"/>
      <w:proofErr w:type="gramEnd"/>
      <w:r w:rsidRPr="00F23DF4">
        <w:rPr>
          <w:rFonts w:ascii="Courier New" w:hAnsi="Courier New" w:cs="Courier New"/>
          <w:sz w:val="18"/>
          <w:lang w:eastAsia="zh-CN"/>
        </w:rPr>
        <w:t xml:space="preserve">="false"  </w:t>
      </w:r>
      <w:proofErr w:type="spellStart"/>
      <w:r w:rsidRPr="00F23DF4">
        <w:rPr>
          <w:rFonts w:ascii="Courier New" w:hAnsi="Courier New" w:cs="Courier New"/>
          <w:sz w:val="18"/>
          <w:lang w:eastAsia="zh-CN"/>
        </w:rPr>
        <w:t>ssoCookieName</w:t>
      </w:r>
      <w:proofErr w:type="spellEnd"/>
      <w:r w:rsidRPr="00F23DF4">
        <w:rPr>
          <w:rFonts w:ascii="Courier New" w:hAnsi="Courier New" w:cs="Courier New"/>
          <w:sz w:val="18"/>
          <w:lang w:eastAsia="zh-CN"/>
        </w:rPr>
        <w:t>="RP" /&gt;</w:t>
      </w:r>
    </w:p>
    <w:p w14:paraId="3713703B" w14:textId="24C60E48" w:rsidR="00F23DF4" w:rsidRDefault="00F23DF4" w:rsidP="00F23DF4">
      <w:pPr>
        <w:spacing w:before="0" w:after="0"/>
        <w:rPr>
          <w:rFonts w:ascii="Courier New" w:hAnsi="Courier New" w:cs="Courier New"/>
          <w:sz w:val="18"/>
          <w:lang w:eastAsia="zh-CN"/>
        </w:rPr>
      </w:pPr>
      <w:r>
        <w:rPr>
          <w:rFonts w:ascii="Courier New" w:hAnsi="Courier New" w:cs="Courier New"/>
          <w:sz w:val="18"/>
          <w:lang w:eastAsia="zh-CN"/>
        </w:rPr>
        <w:t xml:space="preserve">    </w:t>
      </w:r>
      <w:r w:rsidRPr="00F23DF4">
        <w:rPr>
          <w:rFonts w:ascii="Courier New" w:hAnsi="Courier New" w:cs="Courier New"/>
          <w:sz w:val="18"/>
          <w:lang w:eastAsia="zh-CN"/>
        </w:rPr>
        <w:t>28</w:t>
      </w:r>
    </w:p>
    <w:p w14:paraId="3C7E853D" w14:textId="502F86E8" w:rsidR="00F23DF4" w:rsidRPr="00F23DF4" w:rsidRDefault="00F23DF4" w:rsidP="00F23DF4">
      <w:pPr>
        <w:spacing w:before="0" w:after="0"/>
        <w:rPr>
          <w:rFonts w:ascii="Courier New" w:hAnsi="Courier New" w:cs="Courier New"/>
          <w:sz w:val="18"/>
          <w:lang w:eastAsia="zh-CN"/>
        </w:rPr>
      </w:pPr>
      <w:r>
        <w:rPr>
          <w:rFonts w:ascii="Courier New" w:hAnsi="Courier New" w:cs="Courier New"/>
          <w:sz w:val="18"/>
          <w:lang w:eastAsia="zh-CN"/>
        </w:rPr>
        <w:t xml:space="preserve">    </w:t>
      </w:r>
      <w:r w:rsidRPr="00F23DF4">
        <w:rPr>
          <w:rFonts w:ascii="Courier New" w:hAnsi="Courier New" w:cs="Courier New"/>
          <w:sz w:val="18"/>
          <w:lang w:eastAsia="zh-CN"/>
        </w:rPr>
        <w:t>29      &lt;</w:t>
      </w:r>
      <w:proofErr w:type="spellStart"/>
      <w:r w:rsidRPr="00F23DF4">
        <w:rPr>
          <w:rFonts w:ascii="Courier New" w:hAnsi="Courier New" w:cs="Courier New"/>
          <w:sz w:val="18"/>
          <w:lang w:eastAsia="zh-CN"/>
        </w:rPr>
        <w:t>openidConnectClient</w:t>
      </w:r>
      <w:proofErr w:type="spellEnd"/>
      <w:r w:rsidRPr="00F23DF4">
        <w:rPr>
          <w:rFonts w:ascii="Courier New" w:hAnsi="Courier New" w:cs="Courier New"/>
          <w:sz w:val="18"/>
          <w:lang w:eastAsia="zh-CN"/>
        </w:rPr>
        <w:t xml:space="preserve"> id="RP" </w:t>
      </w:r>
      <w:proofErr w:type="spellStart"/>
      <w:r w:rsidRPr="00F23DF4">
        <w:rPr>
          <w:rFonts w:ascii="Courier New" w:hAnsi="Courier New" w:cs="Courier New"/>
          <w:sz w:val="18"/>
          <w:lang w:eastAsia="zh-CN"/>
        </w:rPr>
        <w:t>signatureAlgorithm</w:t>
      </w:r>
      <w:proofErr w:type="spellEnd"/>
      <w:r w:rsidRPr="00F23DF4">
        <w:rPr>
          <w:rFonts w:ascii="Courier New" w:hAnsi="Courier New" w:cs="Courier New"/>
          <w:sz w:val="18"/>
          <w:lang w:eastAsia="zh-CN"/>
        </w:rPr>
        <w:t>="RS256"</w:t>
      </w:r>
    </w:p>
    <w:p w14:paraId="5CCA549E"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30             scope="</w:t>
      </w:r>
      <w:proofErr w:type="spellStart"/>
      <w:r w:rsidRPr="00F23DF4">
        <w:rPr>
          <w:rFonts w:ascii="Courier New" w:hAnsi="Courier New" w:cs="Courier New"/>
          <w:sz w:val="18"/>
          <w:lang w:eastAsia="zh-CN"/>
        </w:rPr>
        <w:t>openid</w:t>
      </w:r>
      <w:proofErr w:type="spellEnd"/>
      <w:r w:rsidRPr="00F23DF4">
        <w:rPr>
          <w:rFonts w:ascii="Courier New" w:hAnsi="Courier New" w:cs="Courier New"/>
          <w:sz w:val="18"/>
          <w:lang w:eastAsia="zh-CN"/>
        </w:rPr>
        <w:t xml:space="preserve"> profile email"</w:t>
      </w:r>
    </w:p>
    <w:p w14:paraId="591D1AF9"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31             </w:t>
      </w:r>
      <w:proofErr w:type="spellStart"/>
      <w:r w:rsidRPr="00F23DF4">
        <w:rPr>
          <w:rFonts w:ascii="Courier New" w:hAnsi="Courier New" w:cs="Courier New"/>
          <w:sz w:val="18"/>
          <w:lang w:eastAsia="zh-CN"/>
        </w:rPr>
        <w:t>isClientSideRedirectSupported</w:t>
      </w:r>
      <w:proofErr w:type="spellEnd"/>
      <w:r w:rsidRPr="00F23DF4">
        <w:rPr>
          <w:rFonts w:ascii="Courier New" w:hAnsi="Courier New" w:cs="Courier New"/>
          <w:sz w:val="18"/>
          <w:lang w:eastAsia="zh-CN"/>
        </w:rPr>
        <w:t>="false"</w:t>
      </w:r>
    </w:p>
    <w:p w14:paraId="4CA099AC"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32             </w:t>
      </w:r>
      <w:proofErr w:type="spellStart"/>
      <w:r w:rsidRPr="00F23DF4">
        <w:rPr>
          <w:rFonts w:ascii="Courier New" w:hAnsi="Courier New" w:cs="Courier New"/>
          <w:sz w:val="18"/>
          <w:lang w:eastAsia="zh-CN"/>
        </w:rPr>
        <w:t>clientId</w:t>
      </w:r>
      <w:proofErr w:type="spellEnd"/>
      <w:r w:rsidRPr="00F23DF4">
        <w:rPr>
          <w:rFonts w:ascii="Courier New" w:hAnsi="Courier New" w:cs="Courier New"/>
          <w:sz w:val="18"/>
          <w:lang w:eastAsia="zh-CN"/>
        </w:rPr>
        <w:t>="</w:t>
      </w:r>
      <w:proofErr w:type="spellStart"/>
      <w:r w:rsidRPr="00F23DF4">
        <w:rPr>
          <w:rFonts w:ascii="Courier New" w:hAnsi="Courier New" w:cs="Courier New"/>
          <w:sz w:val="18"/>
          <w:lang w:eastAsia="zh-CN"/>
        </w:rPr>
        <w:t>rp</w:t>
      </w:r>
      <w:proofErr w:type="spellEnd"/>
      <w:r w:rsidRPr="00F23DF4">
        <w:rPr>
          <w:rFonts w:ascii="Courier New" w:hAnsi="Courier New" w:cs="Courier New"/>
          <w:sz w:val="18"/>
          <w:lang w:eastAsia="zh-CN"/>
        </w:rPr>
        <w:t>"</w:t>
      </w:r>
    </w:p>
    <w:p w14:paraId="483445CF"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33             </w:t>
      </w:r>
      <w:proofErr w:type="spellStart"/>
      <w:r w:rsidRPr="00F23DF4">
        <w:rPr>
          <w:rFonts w:ascii="Courier New" w:hAnsi="Courier New" w:cs="Courier New"/>
          <w:sz w:val="18"/>
          <w:lang w:eastAsia="zh-CN"/>
        </w:rPr>
        <w:t>clientSecret</w:t>
      </w:r>
      <w:proofErr w:type="spellEnd"/>
      <w:r w:rsidRPr="00F23DF4">
        <w:rPr>
          <w:rFonts w:ascii="Courier New" w:hAnsi="Courier New" w:cs="Courier New"/>
          <w:sz w:val="18"/>
          <w:lang w:eastAsia="zh-CN"/>
        </w:rPr>
        <w:t>="secret</w:t>
      </w:r>
      <w:proofErr w:type="gramStart"/>
      <w:r w:rsidRPr="00F23DF4">
        <w:rPr>
          <w:rFonts w:ascii="Courier New" w:hAnsi="Courier New" w:cs="Courier New"/>
          <w:sz w:val="18"/>
          <w:lang w:eastAsia="zh-CN"/>
        </w:rPr>
        <w:t xml:space="preserve">"  </w:t>
      </w:r>
      <w:proofErr w:type="spellStart"/>
      <w:r w:rsidRPr="00F23DF4">
        <w:rPr>
          <w:rFonts w:ascii="Courier New" w:hAnsi="Courier New" w:cs="Courier New"/>
          <w:sz w:val="18"/>
          <w:lang w:eastAsia="zh-CN"/>
        </w:rPr>
        <w:t>sharedKey</w:t>
      </w:r>
      <w:proofErr w:type="spellEnd"/>
      <w:proofErr w:type="gramEnd"/>
      <w:r w:rsidRPr="00F23DF4">
        <w:rPr>
          <w:rFonts w:ascii="Courier New" w:hAnsi="Courier New" w:cs="Courier New"/>
          <w:sz w:val="18"/>
          <w:lang w:eastAsia="zh-CN"/>
        </w:rPr>
        <w:t>="secret"</w:t>
      </w:r>
    </w:p>
    <w:p w14:paraId="1866E660"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34             discoveryEndpointUrl="https://localhost:8020/oidc/endpoint/OP/.well-known/openid-configuration"</w:t>
      </w:r>
    </w:p>
    <w:p w14:paraId="3EA0B1FD"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35             /&gt;</w:t>
      </w:r>
    </w:p>
    <w:p w14:paraId="35D90AD5"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36</w:t>
      </w:r>
    </w:p>
    <w:p w14:paraId="628151A3"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37      &lt;</w:t>
      </w:r>
      <w:proofErr w:type="spellStart"/>
      <w:r w:rsidRPr="00F23DF4">
        <w:rPr>
          <w:rFonts w:ascii="Courier New" w:hAnsi="Courier New" w:cs="Courier New"/>
          <w:sz w:val="18"/>
          <w:lang w:eastAsia="zh-CN"/>
        </w:rPr>
        <w:t>jwtBuilder</w:t>
      </w:r>
      <w:proofErr w:type="spellEnd"/>
      <w:r w:rsidRPr="00F23DF4">
        <w:rPr>
          <w:rFonts w:ascii="Courier New" w:hAnsi="Courier New" w:cs="Courier New"/>
          <w:sz w:val="18"/>
          <w:lang w:eastAsia="zh-CN"/>
        </w:rPr>
        <w:t xml:space="preserve"> id="</w:t>
      </w:r>
      <w:proofErr w:type="spellStart"/>
      <w:r w:rsidRPr="00F23DF4">
        <w:rPr>
          <w:rFonts w:ascii="Courier New" w:hAnsi="Courier New" w:cs="Courier New"/>
          <w:sz w:val="18"/>
          <w:lang w:eastAsia="zh-CN"/>
        </w:rPr>
        <w:t>defaultJWT</w:t>
      </w:r>
      <w:proofErr w:type="spellEnd"/>
      <w:r w:rsidRPr="00F23DF4">
        <w:rPr>
          <w:rFonts w:ascii="Courier New" w:hAnsi="Courier New" w:cs="Courier New"/>
          <w:sz w:val="18"/>
          <w:lang w:eastAsia="zh-CN"/>
        </w:rPr>
        <w:t xml:space="preserve">" </w:t>
      </w:r>
      <w:proofErr w:type="spellStart"/>
      <w:r w:rsidRPr="00F23DF4">
        <w:rPr>
          <w:rFonts w:ascii="Courier New" w:hAnsi="Courier New" w:cs="Courier New"/>
          <w:sz w:val="18"/>
          <w:lang w:eastAsia="zh-CN"/>
        </w:rPr>
        <w:t>keyAlias</w:t>
      </w:r>
      <w:proofErr w:type="spellEnd"/>
      <w:r w:rsidRPr="00F23DF4">
        <w:rPr>
          <w:rFonts w:ascii="Courier New" w:hAnsi="Courier New" w:cs="Courier New"/>
          <w:sz w:val="18"/>
          <w:lang w:eastAsia="zh-CN"/>
        </w:rPr>
        <w:t>="default</w:t>
      </w:r>
      <w:proofErr w:type="gramStart"/>
      <w:r w:rsidRPr="00F23DF4">
        <w:rPr>
          <w:rFonts w:ascii="Courier New" w:hAnsi="Courier New" w:cs="Courier New"/>
          <w:sz w:val="18"/>
          <w:lang w:eastAsia="zh-CN"/>
        </w:rPr>
        <w:t>"  /</w:t>
      </w:r>
      <w:proofErr w:type="gramEnd"/>
      <w:r w:rsidRPr="00F23DF4">
        <w:rPr>
          <w:rFonts w:ascii="Courier New" w:hAnsi="Courier New" w:cs="Courier New"/>
          <w:sz w:val="18"/>
          <w:lang w:eastAsia="zh-CN"/>
        </w:rPr>
        <w:t>&gt;</w:t>
      </w:r>
    </w:p>
    <w:p w14:paraId="1625C644" w14:textId="77777777" w:rsidR="00F23DF4" w:rsidRPr="00F23DF4"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38</w:t>
      </w:r>
    </w:p>
    <w:p w14:paraId="724B8F5F" w14:textId="4233CF55" w:rsidR="00F23DF4" w:rsidRPr="00C7029C" w:rsidRDefault="00F23DF4" w:rsidP="00F23DF4">
      <w:pPr>
        <w:spacing w:before="0" w:after="0"/>
        <w:rPr>
          <w:rFonts w:ascii="Courier New" w:hAnsi="Courier New" w:cs="Courier New"/>
          <w:sz w:val="18"/>
          <w:lang w:eastAsia="zh-CN"/>
        </w:rPr>
      </w:pPr>
      <w:r w:rsidRPr="00F23DF4">
        <w:rPr>
          <w:rFonts w:ascii="Courier New" w:hAnsi="Courier New" w:cs="Courier New"/>
          <w:sz w:val="18"/>
          <w:lang w:eastAsia="zh-CN"/>
        </w:rPr>
        <w:t xml:space="preserve">    </w:t>
      </w:r>
      <w:proofErr w:type="gramStart"/>
      <w:r w:rsidRPr="00F23DF4">
        <w:rPr>
          <w:rFonts w:ascii="Courier New" w:hAnsi="Courier New" w:cs="Courier New"/>
          <w:sz w:val="18"/>
          <w:lang w:eastAsia="zh-CN"/>
        </w:rPr>
        <w:t>39  &lt;</w:t>
      </w:r>
      <w:proofErr w:type="gramEnd"/>
      <w:r w:rsidRPr="00F23DF4">
        <w:rPr>
          <w:rFonts w:ascii="Courier New" w:hAnsi="Courier New" w:cs="Courier New"/>
          <w:sz w:val="18"/>
          <w:lang w:eastAsia="zh-CN"/>
        </w:rPr>
        <w:t>/server&gt;</w:t>
      </w:r>
    </w:p>
    <w:p w14:paraId="35993B3C" w14:textId="042FBF99" w:rsidR="007A718A" w:rsidRDefault="007A718A" w:rsidP="00B60F1C">
      <w:pPr>
        <w:rPr>
          <w:lang w:eastAsia="zh-CN"/>
        </w:rPr>
      </w:pPr>
    </w:p>
    <w:p w14:paraId="36D600FD" w14:textId="23776591" w:rsidR="007A718A" w:rsidRDefault="00231AEF" w:rsidP="00B60F1C">
      <w:pPr>
        <w:rPr>
          <w:lang w:eastAsia="zh-CN"/>
        </w:rPr>
      </w:pPr>
      <w:r>
        <w:rPr>
          <w:lang w:eastAsia="zh-CN"/>
        </w:rPr>
        <w:t>Note that:</w:t>
      </w:r>
    </w:p>
    <w:p w14:paraId="16495611" w14:textId="2C2823D8" w:rsidR="00775CA1" w:rsidRDefault="00775CA1" w:rsidP="00775CA1">
      <w:pPr>
        <w:pStyle w:val="ListParagraph"/>
        <w:numPr>
          <w:ilvl w:val="0"/>
          <w:numId w:val="29"/>
        </w:numPr>
        <w:rPr>
          <w:lang w:eastAsia="zh-CN"/>
        </w:rPr>
      </w:pPr>
      <w:r>
        <w:rPr>
          <w:lang w:eastAsia="zh-CN"/>
        </w:rPr>
        <w:t>The basic registry is no longer defined. The application now relies on the registry of the OP.</w:t>
      </w:r>
    </w:p>
    <w:p w14:paraId="3680315C" w14:textId="1F6E092B" w:rsidR="00231AEF" w:rsidRDefault="00231AEF" w:rsidP="00231AEF">
      <w:pPr>
        <w:pStyle w:val="ListParagraph"/>
        <w:numPr>
          <w:ilvl w:val="0"/>
          <w:numId w:val="29"/>
        </w:numPr>
        <w:rPr>
          <w:lang w:eastAsia="zh-CN"/>
        </w:rPr>
      </w:pPr>
      <w:r>
        <w:rPr>
          <w:lang w:eastAsia="zh-CN"/>
        </w:rPr>
        <w:t xml:space="preserve">Line 10 </w:t>
      </w:r>
      <w:r w:rsidR="00A8273C">
        <w:rPr>
          <w:lang w:eastAsia="zh-CN"/>
        </w:rPr>
        <w:t>enables</w:t>
      </w:r>
      <w:r>
        <w:rPr>
          <w:lang w:eastAsia="zh-CN"/>
        </w:rPr>
        <w:t xml:space="preserve"> the </w:t>
      </w:r>
      <w:proofErr w:type="spellStart"/>
      <w:r>
        <w:rPr>
          <w:lang w:eastAsia="zh-CN"/>
        </w:rPr>
        <w:t>openidConnectClient</w:t>
      </w:r>
      <w:proofErr w:type="spellEnd"/>
      <w:r>
        <w:rPr>
          <w:lang w:eastAsia="zh-CN"/>
        </w:rPr>
        <w:t xml:space="preserve"> feature</w:t>
      </w:r>
    </w:p>
    <w:p w14:paraId="0201C361" w14:textId="20ACD4D5" w:rsidR="00231AEF" w:rsidRDefault="00231AEF" w:rsidP="00231AEF">
      <w:pPr>
        <w:pStyle w:val="ListParagraph"/>
        <w:numPr>
          <w:ilvl w:val="0"/>
          <w:numId w:val="29"/>
        </w:numPr>
        <w:rPr>
          <w:lang w:eastAsia="zh-CN"/>
        </w:rPr>
      </w:pPr>
      <w:r>
        <w:rPr>
          <w:lang w:eastAsia="zh-CN"/>
        </w:rPr>
        <w:t xml:space="preserve">Line 29 configures the </w:t>
      </w:r>
      <w:proofErr w:type="spellStart"/>
      <w:r>
        <w:rPr>
          <w:lang w:eastAsia="zh-CN"/>
        </w:rPr>
        <w:t>openidConnectClient</w:t>
      </w:r>
      <w:proofErr w:type="spellEnd"/>
      <w:r w:rsidR="00775CA1">
        <w:rPr>
          <w:lang w:eastAsia="zh-CN"/>
        </w:rPr>
        <w:t>. This enables using OIDC for login.</w:t>
      </w:r>
    </w:p>
    <w:p w14:paraId="18CFA6FC" w14:textId="3F25B9AD" w:rsidR="00231AEF" w:rsidRDefault="00231AEF" w:rsidP="00231AEF">
      <w:pPr>
        <w:pStyle w:val="ListParagraph"/>
        <w:numPr>
          <w:ilvl w:val="0"/>
          <w:numId w:val="29"/>
        </w:numPr>
        <w:rPr>
          <w:lang w:eastAsia="zh-CN"/>
        </w:rPr>
      </w:pPr>
      <w:r>
        <w:rPr>
          <w:lang w:eastAsia="zh-CN"/>
        </w:rPr>
        <w:t xml:space="preserve">Line 30 defines those claims that this application </w:t>
      </w:r>
      <w:r w:rsidR="00AB6DDC">
        <w:rPr>
          <w:lang w:eastAsia="zh-CN"/>
        </w:rPr>
        <w:t>will</w:t>
      </w:r>
      <w:r>
        <w:rPr>
          <w:lang w:eastAsia="zh-CN"/>
        </w:rPr>
        <w:t xml:space="preserve"> ask the OP</w:t>
      </w:r>
      <w:r w:rsidR="00AB6DDC">
        <w:rPr>
          <w:lang w:eastAsia="zh-CN"/>
        </w:rPr>
        <w:t xml:space="preserve"> to return</w:t>
      </w:r>
      <w:r>
        <w:rPr>
          <w:lang w:eastAsia="zh-CN"/>
        </w:rPr>
        <w:t>.  Note that the OP will only return those claims that are</w:t>
      </w:r>
      <w:r w:rsidR="00AB6DDC">
        <w:rPr>
          <w:lang w:eastAsia="zh-CN"/>
        </w:rPr>
        <w:t xml:space="preserve"> configured to be </w:t>
      </w:r>
      <w:r>
        <w:rPr>
          <w:lang w:eastAsia="zh-CN"/>
        </w:rPr>
        <w:t>available in the registration defined in the OP</w:t>
      </w:r>
      <w:r w:rsidR="00775CA1">
        <w:rPr>
          <w:lang w:eastAsia="zh-CN"/>
        </w:rPr>
        <w:t xml:space="preserve">, </w:t>
      </w:r>
      <w:r>
        <w:rPr>
          <w:lang w:eastAsia="zh-CN"/>
        </w:rPr>
        <w:t>and</w:t>
      </w:r>
      <w:r w:rsidR="00A8273C">
        <w:rPr>
          <w:lang w:eastAsia="zh-CN"/>
        </w:rPr>
        <w:t xml:space="preserve"> only if</w:t>
      </w:r>
      <w:r>
        <w:rPr>
          <w:lang w:eastAsia="zh-CN"/>
        </w:rPr>
        <w:t xml:space="preserve"> approved by the user during login.</w:t>
      </w:r>
    </w:p>
    <w:p w14:paraId="5B99F421" w14:textId="64F4E584" w:rsidR="00AE03B4" w:rsidRDefault="00AE03B4" w:rsidP="00231AEF">
      <w:pPr>
        <w:pStyle w:val="ListParagraph"/>
        <w:numPr>
          <w:ilvl w:val="0"/>
          <w:numId w:val="29"/>
        </w:numPr>
        <w:rPr>
          <w:lang w:eastAsia="zh-CN"/>
        </w:rPr>
      </w:pPr>
      <w:r>
        <w:rPr>
          <w:lang w:eastAsia="zh-CN"/>
        </w:rPr>
        <w:t xml:space="preserve">Line 31 specifies that this client does not </w:t>
      </w:r>
      <w:r w:rsidR="00AB02D3">
        <w:rPr>
          <w:lang w:eastAsia="zh-CN"/>
        </w:rPr>
        <w:t>rely on</w:t>
      </w:r>
      <w:r>
        <w:rPr>
          <w:lang w:eastAsia="zh-CN"/>
        </w:rPr>
        <w:t xml:space="preserve"> </w:t>
      </w:r>
      <w:proofErr w:type="gramStart"/>
      <w:r>
        <w:rPr>
          <w:lang w:eastAsia="zh-CN"/>
        </w:rPr>
        <w:t>client side</w:t>
      </w:r>
      <w:proofErr w:type="gramEnd"/>
      <w:r>
        <w:rPr>
          <w:lang w:eastAsia="zh-CN"/>
        </w:rPr>
        <w:t xml:space="preserve"> redirect. </w:t>
      </w:r>
      <w:r w:rsidR="00775CA1">
        <w:rPr>
          <w:lang w:eastAsia="zh-CN"/>
        </w:rPr>
        <w:t xml:space="preserve">We will only rely on </w:t>
      </w:r>
      <w:proofErr w:type="gramStart"/>
      <w:r w:rsidR="00775CA1">
        <w:rPr>
          <w:lang w:eastAsia="zh-CN"/>
        </w:rPr>
        <w:t>server side</w:t>
      </w:r>
      <w:proofErr w:type="gramEnd"/>
      <w:r w:rsidR="00775CA1">
        <w:rPr>
          <w:lang w:eastAsia="zh-CN"/>
        </w:rPr>
        <w:t xml:space="preserve"> redirect for our sample.</w:t>
      </w:r>
      <w:r w:rsidR="00AB02D3">
        <w:rPr>
          <w:lang w:eastAsia="zh-CN"/>
        </w:rPr>
        <w:t xml:space="preserve"> You will need </w:t>
      </w:r>
      <w:proofErr w:type="gramStart"/>
      <w:r w:rsidR="00AB02D3">
        <w:rPr>
          <w:lang w:eastAsia="zh-CN"/>
        </w:rPr>
        <w:t>client side</w:t>
      </w:r>
      <w:proofErr w:type="gramEnd"/>
      <w:r w:rsidR="00AB02D3">
        <w:rPr>
          <w:lang w:eastAsia="zh-CN"/>
        </w:rPr>
        <w:t xml:space="preserve"> redirect i</w:t>
      </w:r>
      <w:r w:rsidR="00CA721D">
        <w:rPr>
          <w:lang w:eastAsia="zh-CN"/>
        </w:rPr>
        <w:t xml:space="preserve">f you are running a single page application with </w:t>
      </w:r>
      <w:proofErr w:type="spellStart"/>
      <w:r w:rsidR="00CA721D">
        <w:rPr>
          <w:lang w:eastAsia="zh-CN"/>
        </w:rPr>
        <w:t>javascript</w:t>
      </w:r>
      <w:proofErr w:type="spellEnd"/>
      <w:r w:rsidR="00CA721D">
        <w:rPr>
          <w:lang w:eastAsia="zh-CN"/>
        </w:rPr>
        <w:t xml:space="preserve"> on the browser. Instead of the RP redirecting you to the OP, a </w:t>
      </w:r>
      <w:proofErr w:type="spellStart"/>
      <w:r w:rsidR="00CA721D">
        <w:rPr>
          <w:lang w:eastAsia="zh-CN"/>
        </w:rPr>
        <w:t>Javascript</w:t>
      </w:r>
      <w:proofErr w:type="spellEnd"/>
      <w:r w:rsidR="00CA721D">
        <w:rPr>
          <w:lang w:eastAsia="zh-CN"/>
        </w:rPr>
        <w:t xml:space="preserve"> is returned to the browser to perform the redirect.</w:t>
      </w:r>
    </w:p>
    <w:p w14:paraId="5CC43575" w14:textId="54F9F7DD" w:rsidR="00AB6DDC" w:rsidRDefault="00AB6DDC" w:rsidP="00231AEF">
      <w:pPr>
        <w:pStyle w:val="ListParagraph"/>
        <w:numPr>
          <w:ilvl w:val="0"/>
          <w:numId w:val="29"/>
        </w:numPr>
        <w:rPr>
          <w:lang w:eastAsia="zh-CN"/>
        </w:rPr>
      </w:pPr>
      <w:r>
        <w:rPr>
          <w:lang w:eastAsia="zh-CN"/>
        </w:rPr>
        <w:t>Lines 3</w:t>
      </w:r>
      <w:r w:rsidR="00AE03B4">
        <w:rPr>
          <w:lang w:eastAsia="zh-CN"/>
        </w:rPr>
        <w:t>2</w:t>
      </w:r>
      <w:r>
        <w:rPr>
          <w:lang w:eastAsia="zh-CN"/>
        </w:rPr>
        <w:t xml:space="preserve"> and 3</w:t>
      </w:r>
      <w:r w:rsidR="00AE03B4">
        <w:rPr>
          <w:lang w:eastAsia="zh-CN"/>
        </w:rPr>
        <w:t xml:space="preserve">3 </w:t>
      </w:r>
      <w:r>
        <w:rPr>
          <w:lang w:eastAsia="zh-CN"/>
        </w:rPr>
        <w:t>define the client ID and client secret. These must match the registration in the OP.</w:t>
      </w:r>
    </w:p>
    <w:p w14:paraId="1C03A14F" w14:textId="6311F4F1" w:rsidR="00AB6DDC" w:rsidRDefault="00AE03B4" w:rsidP="00231AEF">
      <w:pPr>
        <w:pStyle w:val="ListParagraph"/>
        <w:numPr>
          <w:ilvl w:val="0"/>
          <w:numId w:val="29"/>
        </w:numPr>
        <w:rPr>
          <w:lang w:eastAsia="zh-CN"/>
        </w:rPr>
      </w:pPr>
      <w:r>
        <w:rPr>
          <w:lang w:eastAsia="zh-CN"/>
        </w:rPr>
        <w:t>Line 34 defines the discovery endpoint in the OP.  The RP calls this endpoint to discover additional URLs required to support OIDC login.</w:t>
      </w:r>
    </w:p>
    <w:p w14:paraId="42EEA01C" w14:textId="4870BEBE" w:rsidR="0075354F" w:rsidRDefault="0075354F" w:rsidP="0075354F">
      <w:pPr>
        <w:rPr>
          <w:lang w:eastAsia="zh-CN"/>
        </w:rPr>
      </w:pPr>
    </w:p>
    <w:p w14:paraId="0DC6DA23" w14:textId="7BB92123" w:rsidR="007A718A" w:rsidRDefault="00775CA1" w:rsidP="00775CA1">
      <w:pPr>
        <w:pStyle w:val="Heading2"/>
      </w:pPr>
      <w:bookmarkStart w:id="26" w:name="_Toc6570269"/>
      <w:r>
        <w:t>Changes to Enable JWT To Secure the Backend</w:t>
      </w:r>
      <w:bookmarkEnd w:id="26"/>
    </w:p>
    <w:p w14:paraId="0FBDB443" w14:textId="0ACFC5CF" w:rsidR="00775CA1" w:rsidRDefault="00775CA1" w:rsidP="00B60F1C">
      <w:pPr>
        <w:rPr>
          <w:lang w:eastAsia="zh-CN"/>
        </w:rPr>
      </w:pPr>
      <w:r>
        <w:rPr>
          <w:lang w:eastAsia="zh-CN"/>
        </w:rPr>
        <w:t xml:space="preserve">The changes </w:t>
      </w:r>
      <w:r w:rsidR="00CA721D">
        <w:rPr>
          <w:lang w:eastAsia="zh-CN"/>
        </w:rPr>
        <w:t xml:space="preserve">made to </w:t>
      </w:r>
      <w:r>
        <w:rPr>
          <w:lang w:eastAsia="zh-CN"/>
        </w:rPr>
        <w:t>enable backend service include:</w:t>
      </w:r>
    </w:p>
    <w:p w14:paraId="3B4928C9" w14:textId="68D6B09E" w:rsidR="00775CA1" w:rsidRDefault="00775CA1" w:rsidP="00775CA1">
      <w:pPr>
        <w:pStyle w:val="ListParagraph"/>
        <w:numPr>
          <w:ilvl w:val="0"/>
          <w:numId w:val="29"/>
        </w:numPr>
        <w:rPr>
          <w:lang w:eastAsia="zh-CN"/>
        </w:rPr>
      </w:pPr>
      <w:r>
        <w:rPr>
          <w:lang w:eastAsia="zh-CN"/>
        </w:rPr>
        <w:t>C</w:t>
      </w:r>
      <w:r w:rsidR="00E03C4E">
        <w:rPr>
          <w:lang w:eastAsia="zh-CN"/>
        </w:rPr>
        <w:t>onfiguring</w:t>
      </w:r>
      <w:r>
        <w:rPr>
          <w:lang w:eastAsia="zh-CN"/>
        </w:rPr>
        <w:t xml:space="preserve"> Frontend’s server.xml</w:t>
      </w:r>
      <w:r w:rsidR="0075354F">
        <w:rPr>
          <w:lang w:eastAsia="zh-CN"/>
        </w:rPr>
        <w:t xml:space="preserve"> and </w:t>
      </w:r>
      <w:proofErr w:type="spellStart"/>
      <w:r w:rsidR="0075354F">
        <w:rPr>
          <w:lang w:eastAsia="zh-CN"/>
        </w:rPr>
        <w:t>server.env</w:t>
      </w:r>
      <w:proofErr w:type="spellEnd"/>
    </w:p>
    <w:p w14:paraId="72E32CFB" w14:textId="5A049900" w:rsidR="00775CA1" w:rsidRDefault="00775CA1" w:rsidP="00775CA1">
      <w:pPr>
        <w:pStyle w:val="ListParagraph"/>
        <w:numPr>
          <w:ilvl w:val="0"/>
          <w:numId w:val="29"/>
        </w:numPr>
        <w:rPr>
          <w:lang w:eastAsia="zh-CN"/>
        </w:rPr>
      </w:pPr>
      <w:r>
        <w:rPr>
          <w:lang w:eastAsia="zh-CN"/>
        </w:rPr>
        <w:t xml:space="preserve">Changing Frontend’s application to issue </w:t>
      </w:r>
      <w:r w:rsidR="00CA721D">
        <w:rPr>
          <w:lang w:eastAsia="zh-CN"/>
        </w:rPr>
        <w:t xml:space="preserve">a new </w:t>
      </w:r>
      <w:r>
        <w:rPr>
          <w:lang w:eastAsia="zh-CN"/>
        </w:rPr>
        <w:t>JWT</w:t>
      </w:r>
    </w:p>
    <w:p w14:paraId="0FD2DB4D" w14:textId="4D314C9B" w:rsidR="00775CA1" w:rsidRDefault="00775CA1" w:rsidP="00775CA1">
      <w:pPr>
        <w:pStyle w:val="ListParagraph"/>
        <w:numPr>
          <w:ilvl w:val="0"/>
          <w:numId w:val="29"/>
        </w:numPr>
        <w:rPr>
          <w:lang w:eastAsia="zh-CN"/>
        </w:rPr>
      </w:pPr>
      <w:r>
        <w:rPr>
          <w:lang w:eastAsia="zh-CN"/>
        </w:rPr>
        <w:t>C</w:t>
      </w:r>
      <w:r w:rsidR="00E03C4E">
        <w:rPr>
          <w:lang w:eastAsia="zh-CN"/>
        </w:rPr>
        <w:t>onfiguring</w:t>
      </w:r>
      <w:r>
        <w:rPr>
          <w:lang w:eastAsia="zh-CN"/>
        </w:rPr>
        <w:t xml:space="preserve"> backend services</w:t>
      </w:r>
      <w:r w:rsidR="00A8273C">
        <w:rPr>
          <w:lang w:eastAsia="zh-CN"/>
        </w:rPr>
        <w:t>’</w:t>
      </w:r>
      <w:r>
        <w:rPr>
          <w:lang w:eastAsia="zh-CN"/>
        </w:rPr>
        <w:t xml:space="preserve"> deployment descriptor</w:t>
      </w:r>
      <w:r w:rsidR="00A8273C">
        <w:rPr>
          <w:lang w:eastAsia="zh-CN"/>
        </w:rPr>
        <w:t>s</w:t>
      </w:r>
      <w:r>
        <w:rPr>
          <w:lang w:eastAsia="zh-CN"/>
        </w:rPr>
        <w:t xml:space="preserve"> to enable security</w:t>
      </w:r>
    </w:p>
    <w:p w14:paraId="436031F2" w14:textId="6A1925D0" w:rsidR="00775CA1" w:rsidRDefault="00775CA1" w:rsidP="00775CA1">
      <w:pPr>
        <w:pStyle w:val="ListParagraph"/>
        <w:numPr>
          <w:ilvl w:val="0"/>
          <w:numId w:val="29"/>
        </w:numPr>
        <w:rPr>
          <w:lang w:eastAsia="zh-CN"/>
        </w:rPr>
      </w:pPr>
      <w:r>
        <w:rPr>
          <w:lang w:eastAsia="zh-CN"/>
        </w:rPr>
        <w:t>C</w:t>
      </w:r>
      <w:r w:rsidR="00E03C4E">
        <w:rPr>
          <w:lang w:eastAsia="zh-CN"/>
        </w:rPr>
        <w:t>onfiguring</w:t>
      </w:r>
      <w:r>
        <w:rPr>
          <w:lang w:eastAsia="zh-CN"/>
        </w:rPr>
        <w:t xml:space="preserve"> backend services</w:t>
      </w:r>
      <w:r w:rsidR="00A8273C">
        <w:rPr>
          <w:lang w:eastAsia="zh-CN"/>
        </w:rPr>
        <w:t>’</w:t>
      </w:r>
      <w:r>
        <w:rPr>
          <w:lang w:eastAsia="zh-CN"/>
        </w:rPr>
        <w:t xml:space="preserve"> server.xml to support JWT</w:t>
      </w:r>
    </w:p>
    <w:p w14:paraId="7BDDD0D6" w14:textId="2DE55437" w:rsidR="00775CA1" w:rsidRDefault="00A8273C" w:rsidP="00E03C4E">
      <w:pPr>
        <w:pStyle w:val="Heading3"/>
      </w:pPr>
      <w:bookmarkStart w:id="27" w:name="_Toc6570270"/>
      <w:r>
        <w:t>Changing</w:t>
      </w:r>
      <w:r w:rsidR="00E03C4E">
        <w:t xml:space="preserve"> the Frontend configuration</w:t>
      </w:r>
      <w:r w:rsidR="0075354F">
        <w:t xml:space="preserve"> and </w:t>
      </w:r>
      <w:proofErr w:type="spellStart"/>
      <w:r w:rsidR="0075354F">
        <w:t>server.env</w:t>
      </w:r>
      <w:bookmarkEnd w:id="27"/>
      <w:proofErr w:type="spellEnd"/>
    </w:p>
    <w:p w14:paraId="3BB3EC51" w14:textId="0C3BB51A" w:rsidR="00E03C4E" w:rsidRDefault="00E03C4E" w:rsidP="00E03C4E">
      <w:pPr>
        <w:rPr>
          <w:lang w:eastAsia="zh-CN"/>
        </w:rPr>
      </w:pPr>
      <w:r>
        <w:rPr>
          <w:lang w:eastAsia="zh-CN"/>
        </w:rPr>
        <w:t xml:space="preserve">Refer the server.xml in section </w:t>
      </w:r>
      <w:r>
        <w:rPr>
          <w:lang w:eastAsia="zh-CN"/>
        </w:rPr>
        <w:fldChar w:fldCharType="begin"/>
      </w:r>
      <w:r>
        <w:rPr>
          <w:lang w:eastAsia="zh-CN"/>
        </w:rPr>
        <w:instrText xml:space="preserve"> REF _Ref6559494 \r \h </w:instrText>
      </w:r>
      <w:r>
        <w:rPr>
          <w:lang w:eastAsia="zh-CN"/>
        </w:rPr>
      </w:r>
      <w:r>
        <w:rPr>
          <w:lang w:eastAsia="zh-CN"/>
        </w:rPr>
        <w:fldChar w:fldCharType="separate"/>
      </w:r>
      <w:r w:rsidR="00205FFC">
        <w:rPr>
          <w:lang w:eastAsia="zh-CN"/>
        </w:rPr>
        <w:t>3.2.2</w:t>
      </w:r>
      <w:r>
        <w:rPr>
          <w:lang w:eastAsia="zh-CN"/>
        </w:rPr>
        <w:fldChar w:fldCharType="end"/>
      </w:r>
      <w:r>
        <w:rPr>
          <w:lang w:eastAsia="zh-CN"/>
        </w:rPr>
        <w:t xml:space="preserve"> and note that:</w:t>
      </w:r>
    </w:p>
    <w:p w14:paraId="1C116074" w14:textId="6BD82E71" w:rsidR="00E03C4E" w:rsidRDefault="00E03C4E" w:rsidP="00E03C4E">
      <w:pPr>
        <w:pStyle w:val="ListParagraph"/>
        <w:numPr>
          <w:ilvl w:val="0"/>
          <w:numId w:val="29"/>
        </w:numPr>
        <w:rPr>
          <w:lang w:eastAsia="zh-CN"/>
        </w:rPr>
      </w:pPr>
      <w:r>
        <w:rPr>
          <w:lang w:eastAsia="zh-CN"/>
        </w:rPr>
        <w:t xml:space="preserve">Line 9 </w:t>
      </w:r>
      <w:r w:rsidR="00A8273C">
        <w:rPr>
          <w:lang w:eastAsia="zh-CN"/>
        </w:rPr>
        <w:t>enables</w:t>
      </w:r>
      <w:r>
        <w:rPr>
          <w:lang w:eastAsia="zh-CN"/>
        </w:rPr>
        <w:t xml:space="preserve"> the jwt-1.0 feature </w:t>
      </w:r>
      <w:r w:rsidR="00851A28">
        <w:rPr>
          <w:lang w:eastAsia="zh-CN"/>
        </w:rPr>
        <w:t>for the</w:t>
      </w:r>
      <w:r>
        <w:rPr>
          <w:lang w:eastAsia="zh-CN"/>
        </w:rPr>
        <w:t xml:space="preserve"> Frontend to build and issue JWT</w:t>
      </w:r>
      <w:r w:rsidR="00851A28">
        <w:rPr>
          <w:lang w:eastAsia="zh-CN"/>
        </w:rPr>
        <w:t>.</w:t>
      </w:r>
    </w:p>
    <w:p w14:paraId="1B8C2367" w14:textId="4E5E50CB" w:rsidR="00E03C4E" w:rsidRDefault="00E03C4E" w:rsidP="00CA721D">
      <w:pPr>
        <w:pStyle w:val="ListParagraph"/>
        <w:numPr>
          <w:ilvl w:val="0"/>
          <w:numId w:val="29"/>
        </w:numPr>
        <w:rPr>
          <w:lang w:eastAsia="zh-CN"/>
        </w:rPr>
      </w:pPr>
      <w:r>
        <w:rPr>
          <w:lang w:eastAsia="zh-CN"/>
        </w:rPr>
        <w:lastRenderedPageBreak/>
        <w:t>Line 37 specifies which key in the key store is to be used to sign the JWT. There are multiple options to get a JWT.  For our sample, the Frontend creates and issues its own JWT, which gives it more flexibility to add more claims if needed. As an issuer, the front needs to sign the JWT</w:t>
      </w:r>
      <w:r w:rsidR="00CA721D">
        <w:rPr>
          <w:lang w:eastAsia="zh-CN"/>
        </w:rPr>
        <w:t xml:space="preserve"> with the configured key</w:t>
      </w:r>
      <w:r>
        <w:rPr>
          <w:lang w:eastAsia="zh-CN"/>
        </w:rPr>
        <w:t>. Another option</w:t>
      </w:r>
      <w:r w:rsidR="00CA721D">
        <w:rPr>
          <w:lang w:eastAsia="zh-CN"/>
        </w:rPr>
        <w:t>, which does not require code change,</w:t>
      </w:r>
      <w:r>
        <w:rPr>
          <w:lang w:eastAsia="zh-CN"/>
        </w:rPr>
        <w:t xml:space="preserve"> is to</w:t>
      </w:r>
      <w:r w:rsidR="00CA721D">
        <w:rPr>
          <w:lang w:eastAsia="zh-CN"/>
        </w:rPr>
        <w:t xml:space="preserve"> automatically</w:t>
      </w:r>
      <w:r>
        <w:rPr>
          <w:lang w:eastAsia="zh-CN"/>
        </w:rPr>
        <w:t xml:space="preserve"> pass along the JWT received from the O</w:t>
      </w:r>
      <w:r w:rsidR="00CA721D">
        <w:rPr>
          <w:lang w:eastAsia="zh-CN"/>
        </w:rPr>
        <w:t xml:space="preserve">P. This scenario is not covered this lab.  A third scenario, also not covered by this lab, is to configure the frontend application to use the JWK protocol to generate signing keys dynamically. </w:t>
      </w:r>
    </w:p>
    <w:p w14:paraId="134E519E" w14:textId="2EC697A8" w:rsidR="0075354F" w:rsidRDefault="0075354F" w:rsidP="0075354F">
      <w:pPr>
        <w:rPr>
          <w:lang w:eastAsia="zh-CN"/>
        </w:rPr>
      </w:pPr>
    </w:p>
    <w:p w14:paraId="1BD16AA1" w14:textId="77777777" w:rsidR="0075354F" w:rsidRDefault="0075354F" w:rsidP="0075354F">
      <w:pPr>
        <w:rPr>
          <w:lang w:eastAsia="zh-CN"/>
        </w:rPr>
      </w:pPr>
      <w:r>
        <w:rPr>
          <w:lang w:eastAsia="zh-CN"/>
        </w:rPr>
        <w:t xml:space="preserve">Since the backend services are now secured, their URLs have also changed to use https. Note the changes in </w:t>
      </w:r>
      <w:proofErr w:type="spellStart"/>
      <w:r>
        <w:rPr>
          <w:lang w:eastAsia="zh-CN"/>
        </w:rPr>
        <w:t>server.env</w:t>
      </w:r>
      <w:proofErr w:type="spellEnd"/>
      <w:r>
        <w:rPr>
          <w:lang w:eastAsia="zh-CN"/>
        </w:rPr>
        <w:t>:</w:t>
      </w:r>
    </w:p>
    <w:p w14:paraId="4BF45849" w14:textId="77777777" w:rsidR="0075354F" w:rsidRPr="0075354F" w:rsidRDefault="0075354F" w:rsidP="0075354F">
      <w:pPr>
        <w:spacing w:before="0" w:after="0"/>
        <w:rPr>
          <w:rFonts w:ascii="Courier New" w:hAnsi="Courier New"/>
          <w:lang w:eastAsia="zh-CN"/>
        </w:rPr>
      </w:pPr>
      <w:r w:rsidRPr="0075354F">
        <w:rPr>
          <w:rFonts w:ascii="Courier New" w:hAnsi="Courier New"/>
          <w:lang w:eastAsia="zh-CN"/>
        </w:rPr>
        <w:t>BANKING_SERVICE_LOCATION=https://localhost:9444</w:t>
      </w:r>
    </w:p>
    <w:p w14:paraId="77EBD264" w14:textId="77777777" w:rsidR="0075354F" w:rsidRPr="0075354F" w:rsidRDefault="0075354F" w:rsidP="0075354F">
      <w:pPr>
        <w:spacing w:before="0" w:after="0"/>
        <w:rPr>
          <w:rFonts w:ascii="Courier New" w:hAnsi="Courier New"/>
          <w:lang w:eastAsia="zh-CN"/>
        </w:rPr>
      </w:pPr>
      <w:r w:rsidRPr="0075354F">
        <w:rPr>
          <w:rFonts w:ascii="Courier New" w:hAnsi="Courier New"/>
          <w:lang w:eastAsia="zh-CN"/>
        </w:rPr>
        <w:t>CREDIT_SERVICE_LOCATION=https://localhost:9445</w:t>
      </w:r>
    </w:p>
    <w:p w14:paraId="13B4D80F" w14:textId="77777777" w:rsidR="0075354F" w:rsidRPr="00E03C4E" w:rsidRDefault="0075354F" w:rsidP="0075354F">
      <w:pPr>
        <w:rPr>
          <w:lang w:eastAsia="zh-CN"/>
        </w:rPr>
      </w:pPr>
    </w:p>
    <w:p w14:paraId="15E9FFA8" w14:textId="256A5E73" w:rsidR="00E03C4E" w:rsidRDefault="00E03C4E" w:rsidP="00E03C4E">
      <w:pPr>
        <w:pStyle w:val="Heading3"/>
      </w:pPr>
      <w:bookmarkStart w:id="28" w:name="_Toc6570271"/>
      <w:r>
        <w:t>C</w:t>
      </w:r>
      <w:r w:rsidR="00CA721D">
        <w:t>hanging the Frontend application</w:t>
      </w:r>
      <w:bookmarkEnd w:id="28"/>
    </w:p>
    <w:p w14:paraId="7E630518" w14:textId="5338DF83" w:rsidR="00E03C4E" w:rsidRDefault="00CA721D" w:rsidP="00775CA1">
      <w:pPr>
        <w:rPr>
          <w:lang w:eastAsia="zh-CN"/>
        </w:rPr>
      </w:pPr>
      <w:r>
        <w:rPr>
          <w:lang w:eastAsia="zh-CN"/>
        </w:rPr>
        <w:t xml:space="preserve">The </w:t>
      </w:r>
      <w:r w:rsidR="0075354F">
        <w:rPr>
          <w:lang w:eastAsia="zh-CN"/>
        </w:rPr>
        <w:t>change to the</w:t>
      </w:r>
      <w:r>
        <w:rPr>
          <w:lang w:eastAsia="zh-CN"/>
        </w:rPr>
        <w:t xml:space="preserve"> frontend application</w:t>
      </w:r>
      <w:r w:rsidR="004E60BF">
        <w:rPr>
          <w:lang w:eastAsia="zh-CN"/>
        </w:rPr>
        <w:t xml:space="preserve"> to call Banking service</w:t>
      </w:r>
      <w:r>
        <w:rPr>
          <w:lang w:eastAsia="zh-CN"/>
        </w:rPr>
        <w:t xml:space="preserve"> looks like:</w:t>
      </w:r>
    </w:p>
    <w:p w14:paraId="665995F2" w14:textId="77777777" w:rsidR="0075354F" w:rsidRDefault="00CA721D" w:rsidP="0075354F">
      <w:pPr>
        <w:spacing w:before="0" w:after="0"/>
        <w:rPr>
          <w:rFonts w:ascii="Courier New" w:hAnsi="Courier New" w:cs="Courier New"/>
          <w:sz w:val="18"/>
          <w:lang w:eastAsia="zh-CN"/>
        </w:rPr>
      </w:pPr>
      <w:r w:rsidRPr="00F23DF4">
        <w:rPr>
          <w:rFonts w:ascii="Courier New" w:hAnsi="Courier New" w:cs="Courier New"/>
          <w:sz w:val="18"/>
          <w:lang w:eastAsia="zh-CN"/>
        </w:rPr>
        <w:t xml:space="preserve"> </w:t>
      </w:r>
      <w:r>
        <w:rPr>
          <w:rFonts w:ascii="Courier New" w:hAnsi="Courier New" w:cs="Courier New"/>
          <w:sz w:val="18"/>
          <w:lang w:eastAsia="zh-CN"/>
        </w:rPr>
        <w:t xml:space="preserve">   </w:t>
      </w:r>
      <w:r w:rsidRPr="00F23DF4">
        <w:rPr>
          <w:rFonts w:ascii="Courier New" w:hAnsi="Courier New" w:cs="Courier New"/>
          <w:sz w:val="18"/>
          <w:lang w:eastAsia="zh-CN"/>
        </w:rPr>
        <w:t xml:space="preserve"> </w:t>
      </w:r>
      <w:r w:rsidR="0075354F">
        <w:rPr>
          <w:rFonts w:ascii="Courier New" w:hAnsi="Courier New" w:cs="Courier New"/>
          <w:sz w:val="18"/>
          <w:lang w:eastAsia="zh-CN"/>
        </w:rPr>
        <w:t>…</w:t>
      </w:r>
    </w:p>
    <w:p w14:paraId="61F230B0" w14:textId="6D629ED9" w:rsidR="0075354F" w:rsidRDefault="0075354F" w:rsidP="0075354F">
      <w:pPr>
        <w:spacing w:before="0" w:after="0"/>
        <w:rPr>
          <w:rFonts w:ascii="Courier New" w:hAnsi="Courier New" w:cs="Courier New"/>
          <w:sz w:val="18"/>
          <w:lang w:eastAsia="zh-CN"/>
        </w:rPr>
      </w:pPr>
      <w:r>
        <w:rPr>
          <w:rFonts w:ascii="Courier New" w:hAnsi="Courier New" w:cs="Courier New"/>
          <w:sz w:val="18"/>
          <w:lang w:eastAsia="zh-CN"/>
        </w:rPr>
        <w:t xml:space="preserve">     </w:t>
      </w:r>
      <w:r w:rsidRPr="0075354F">
        <w:rPr>
          <w:rFonts w:ascii="Courier New" w:hAnsi="Courier New" w:cs="Courier New"/>
          <w:sz w:val="18"/>
          <w:lang w:eastAsia="zh-CN"/>
        </w:rPr>
        <w:t xml:space="preserve">String </w:t>
      </w:r>
      <w:proofErr w:type="spellStart"/>
      <w:r w:rsidRPr="0075354F">
        <w:rPr>
          <w:rFonts w:ascii="Courier New" w:hAnsi="Courier New" w:cs="Courier New"/>
          <w:sz w:val="18"/>
          <w:lang w:eastAsia="zh-CN"/>
        </w:rPr>
        <w:t>headerValue</w:t>
      </w:r>
      <w:proofErr w:type="spellEnd"/>
      <w:r w:rsidRPr="0075354F">
        <w:rPr>
          <w:rFonts w:ascii="Courier New" w:hAnsi="Courier New" w:cs="Courier New"/>
          <w:sz w:val="18"/>
          <w:lang w:eastAsia="zh-CN"/>
        </w:rPr>
        <w:t xml:space="preserve"> = "Bearer " + </w:t>
      </w:r>
      <w:proofErr w:type="spellStart"/>
      <w:proofErr w:type="gramStart"/>
      <w:r w:rsidRPr="0075354F">
        <w:rPr>
          <w:rFonts w:ascii="Courier New" w:hAnsi="Courier New" w:cs="Courier New"/>
          <w:sz w:val="18"/>
          <w:lang w:eastAsia="zh-CN"/>
        </w:rPr>
        <w:t>createJwtFromSubject</w:t>
      </w:r>
      <w:proofErr w:type="spellEnd"/>
      <w:r w:rsidRPr="0075354F">
        <w:rPr>
          <w:rFonts w:ascii="Courier New" w:hAnsi="Courier New" w:cs="Courier New"/>
          <w:sz w:val="18"/>
          <w:lang w:eastAsia="zh-CN"/>
        </w:rPr>
        <w:t>(</w:t>
      </w:r>
      <w:proofErr w:type="spellStart"/>
      <w:proofErr w:type="gramEnd"/>
      <w:r w:rsidRPr="0075354F">
        <w:rPr>
          <w:rFonts w:ascii="Courier New" w:hAnsi="Courier New" w:cs="Courier New"/>
          <w:sz w:val="18"/>
          <w:lang w:eastAsia="zh-CN"/>
        </w:rPr>
        <w:t>userName</w:t>
      </w:r>
      <w:proofErr w:type="spellEnd"/>
      <w:r w:rsidRPr="0075354F">
        <w:rPr>
          <w:rFonts w:ascii="Courier New" w:hAnsi="Courier New" w:cs="Courier New"/>
          <w:sz w:val="18"/>
          <w:lang w:eastAsia="zh-CN"/>
        </w:rPr>
        <w:t>, "</w:t>
      </w:r>
      <w:proofErr w:type="spellStart"/>
      <w:r w:rsidRPr="0075354F">
        <w:rPr>
          <w:rFonts w:ascii="Courier New" w:hAnsi="Courier New" w:cs="Courier New"/>
          <w:sz w:val="18"/>
          <w:lang w:eastAsia="zh-CN"/>
        </w:rPr>
        <w:t>BankingService</w:t>
      </w:r>
      <w:proofErr w:type="spellEnd"/>
      <w:r w:rsidRPr="0075354F">
        <w:rPr>
          <w:rFonts w:ascii="Courier New" w:hAnsi="Courier New" w:cs="Courier New"/>
          <w:sz w:val="18"/>
          <w:lang w:eastAsia="zh-CN"/>
        </w:rPr>
        <w:t>");</w:t>
      </w:r>
    </w:p>
    <w:p w14:paraId="51A88FBF" w14:textId="57ECF8EE" w:rsidR="0075354F" w:rsidRDefault="0075354F" w:rsidP="0075354F">
      <w:pPr>
        <w:spacing w:before="0" w:after="0"/>
        <w:rPr>
          <w:rFonts w:ascii="Courier New" w:hAnsi="Courier New" w:cs="Courier New"/>
          <w:sz w:val="18"/>
          <w:lang w:eastAsia="zh-CN"/>
        </w:rPr>
      </w:pPr>
      <w:r>
        <w:rPr>
          <w:rFonts w:ascii="Courier New" w:hAnsi="Courier New" w:cs="Courier New"/>
          <w:sz w:val="18"/>
          <w:lang w:eastAsia="zh-CN"/>
        </w:rPr>
        <w:t xml:space="preserve">     …</w:t>
      </w:r>
    </w:p>
    <w:p w14:paraId="3916B0D5" w14:textId="2849B720" w:rsidR="0075354F" w:rsidRDefault="0075354F" w:rsidP="0075354F">
      <w:pPr>
        <w:spacing w:before="0" w:after="0"/>
        <w:rPr>
          <w:rFonts w:ascii="Courier New" w:hAnsi="Courier New" w:cs="Courier New"/>
          <w:sz w:val="18"/>
          <w:lang w:eastAsia="zh-CN"/>
        </w:rPr>
      </w:pPr>
      <w:r>
        <w:rPr>
          <w:rFonts w:ascii="Courier New" w:hAnsi="Courier New" w:cs="Courier New"/>
          <w:sz w:val="18"/>
          <w:lang w:eastAsia="zh-CN"/>
        </w:rPr>
        <w:t xml:space="preserve">     </w:t>
      </w:r>
      <w:r w:rsidRPr="0075354F">
        <w:rPr>
          <w:rFonts w:ascii="Courier New" w:hAnsi="Courier New" w:cs="Courier New"/>
          <w:sz w:val="18"/>
          <w:lang w:eastAsia="zh-CN"/>
        </w:rPr>
        <w:t xml:space="preserve">String ret = </w:t>
      </w:r>
      <w:proofErr w:type="spellStart"/>
      <w:r w:rsidRPr="0075354F">
        <w:rPr>
          <w:rFonts w:ascii="Courier New" w:hAnsi="Courier New" w:cs="Courier New"/>
          <w:sz w:val="18"/>
          <w:lang w:eastAsia="zh-CN"/>
        </w:rPr>
        <w:t>myResource.request</w:t>
      </w:r>
      <w:proofErr w:type="spellEnd"/>
      <w:r w:rsidRPr="0075354F">
        <w:rPr>
          <w:rFonts w:ascii="Courier New" w:hAnsi="Courier New" w:cs="Courier New"/>
          <w:sz w:val="18"/>
          <w:lang w:eastAsia="zh-CN"/>
        </w:rPr>
        <w:t>(</w:t>
      </w:r>
      <w:proofErr w:type="spellStart"/>
      <w:r w:rsidRPr="0075354F">
        <w:rPr>
          <w:rFonts w:ascii="Courier New" w:hAnsi="Courier New" w:cs="Courier New"/>
          <w:sz w:val="18"/>
          <w:lang w:eastAsia="zh-CN"/>
        </w:rPr>
        <w:t>MediaType.TEXT_PLAIN</w:t>
      </w:r>
      <w:proofErr w:type="spellEnd"/>
      <w:proofErr w:type="gramStart"/>
      <w:r w:rsidRPr="0075354F">
        <w:rPr>
          <w:rFonts w:ascii="Courier New" w:hAnsi="Courier New" w:cs="Courier New"/>
          <w:sz w:val="18"/>
          <w:lang w:eastAsia="zh-CN"/>
        </w:rPr>
        <w:t>).header</w:t>
      </w:r>
      <w:proofErr w:type="gramEnd"/>
      <w:r w:rsidRPr="0075354F">
        <w:rPr>
          <w:rFonts w:ascii="Courier New" w:hAnsi="Courier New" w:cs="Courier New"/>
          <w:sz w:val="18"/>
          <w:lang w:eastAsia="zh-CN"/>
        </w:rPr>
        <w:t xml:space="preserve">("Authorization", </w:t>
      </w:r>
      <w:proofErr w:type="spellStart"/>
      <w:r w:rsidRPr="0075354F">
        <w:rPr>
          <w:rFonts w:ascii="Courier New" w:hAnsi="Courier New" w:cs="Courier New"/>
          <w:sz w:val="18"/>
          <w:lang w:eastAsia="zh-CN"/>
        </w:rPr>
        <w:t>headerValue</w:t>
      </w:r>
      <w:proofErr w:type="spellEnd"/>
      <w:r w:rsidRPr="0075354F">
        <w:rPr>
          <w:rFonts w:ascii="Courier New" w:hAnsi="Courier New" w:cs="Courier New"/>
          <w:sz w:val="18"/>
          <w:lang w:eastAsia="zh-CN"/>
        </w:rPr>
        <w:t>).get(</w:t>
      </w:r>
      <w:proofErr w:type="spellStart"/>
      <w:r w:rsidRPr="0075354F">
        <w:rPr>
          <w:rFonts w:ascii="Courier New" w:hAnsi="Courier New" w:cs="Courier New"/>
          <w:sz w:val="18"/>
          <w:lang w:eastAsia="zh-CN"/>
        </w:rPr>
        <w:t>String.class</w:t>
      </w:r>
      <w:proofErr w:type="spellEnd"/>
      <w:r w:rsidRPr="0075354F">
        <w:rPr>
          <w:rFonts w:ascii="Courier New" w:hAnsi="Courier New" w:cs="Courier New"/>
          <w:sz w:val="18"/>
          <w:lang w:eastAsia="zh-CN"/>
        </w:rPr>
        <w:t>);</w:t>
      </w:r>
    </w:p>
    <w:p w14:paraId="274DDC18" w14:textId="6D946EC0" w:rsidR="004E60BF" w:rsidRDefault="0075354F" w:rsidP="00775CA1">
      <w:pPr>
        <w:rPr>
          <w:lang w:eastAsia="zh-CN"/>
        </w:rPr>
      </w:pPr>
      <w:r>
        <w:rPr>
          <w:lang w:eastAsia="zh-CN"/>
        </w:rPr>
        <w:t xml:space="preserve">Before calling the </w:t>
      </w:r>
      <w:r w:rsidR="004E60BF">
        <w:rPr>
          <w:lang w:eastAsia="zh-CN"/>
        </w:rPr>
        <w:t>Banking service</w:t>
      </w:r>
      <w:r>
        <w:rPr>
          <w:lang w:eastAsia="zh-CN"/>
        </w:rPr>
        <w:t xml:space="preserve">, it first calls </w:t>
      </w:r>
      <w:proofErr w:type="spellStart"/>
      <w:r>
        <w:rPr>
          <w:lang w:eastAsia="zh-CN"/>
        </w:rPr>
        <w:t>createJwtFromSubject</w:t>
      </w:r>
      <w:proofErr w:type="spellEnd"/>
      <w:r>
        <w:rPr>
          <w:lang w:eastAsia="zh-CN"/>
        </w:rPr>
        <w:t xml:space="preserve"> method to create a JWT token. </w:t>
      </w:r>
      <w:r w:rsidR="004E60BF">
        <w:rPr>
          <w:lang w:eastAsia="zh-CN"/>
        </w:rPr>
        <w:t xml:space="preserve">It then adds the </w:t>
      </w:r>
      <w:r w:rsidR="00851A28">
        <w:rPr>
          <w:lang w:eastAsia="zh-CN"/>
        </w:rPr>
        <w:t xml:space="preserve">JWT token to </w:t>
      </w:r>
      <w:r w:rsidR="004E60BF">
        <w:rPr>
          <w:lang w:eastAsia="zh-CN"/>
        </w:rPr>
        <w:t>the request as an “Authorization” header.  The same code change is used to call Credit service.</w:t>
      </w:r>
    </w:p>
    <w:p w14:paraId="139013E8" w14:textId="77777777" w:rsidR="004E60BF" w:rsidRDefault="004E60BF" w:rsidP="00775CA1">
      <w:pPr>
        <w:rPr>
          <w:lang w:eastAsia="zh-CN"/>
        </w:rPr>
      </w:pPr>
      <w:r>
        <w:rPr>
          <w:lang w:eastAsia="zh-CN"/>
        </w:rPr>
        <w:t xml:space="preserve">The </w:t>
      </w:r>
      <w:proofErr w:type="spellStart"/>
      <w:r>
        <w:rPr>
          <w:lang w:eastAsia="zh-CN"/>
        </w:rPr>
        <w:t>createJwtFromSubject</w:t>
      </w:r>
      <w:proofErr w:type="spellEnd"/>
      <w:r>
        <w:rPr>
          <w:lang w:eastAsia="zh-CN"/>
        </w:rPr>
        <w:t xml:space="preserve"> method looks like:</w:t>
      </w:r>
    </w:p>
    <w:p w14:paraId="772AB877" w14:textId="1BDE3C10" w:rsidR="004E60BF" w:rsidRPr="004E60BF" w:rsidRDefault="004E60BF" w:rsidP="004E60BF">
      <w:pPr>
        <w:spacing w:before="0" w:after="0"/>
        <w:rPr>
          <w:rFonts w:ascii="Courier New" w:hAnsi="Courier New" w:cs="Courier New"/>
          <w:sz w:val="18"/>
          <w:lang w:eastAsia="zh-CN"/>
        </w:rPr>
      </w:pPr>
      <w:r>
        <w:rPr>
          <w:rFonts w:ascii="Courier New" w:hAnsi="Courier New" w:cs="Courier New"/>
          <w:sz w:val="18"/>
          <w:lang w:eastAsia="zh-CN"/>
        </w:rPr>
        <w:t xml:space="preserve">    </w:t>
      </w:r>
      <w:r w:rsidRPr="004E60BF">
        <w:rPr>
          <w:rFonts w:ascii="Courier New" w:hAnsi="Courier New" w:cs="Courier New"/>
          <w:sz w:val="18"/>
          <w:lang w:eastAsia="zh-CN"/>
        </w:rPr>
        <w:t xml:space="preserve">73             private static String </w:t>
      </w:r>
      <w:proofErr w:type="spellStart"/>
      <w:proofErr w:type="gramStart"/>
      <w:r w:rsidRPr="004E60BF">
        <w:rPr>
          <w:rFonts w:ascii="Courier New" w:hAnsi="Courier New" w:cs="Courier New"/>
          <w:sz w:val="18"/>
          <w:lang w:eastAsia="zh-CN"/>
        </w:rPr>
        <w:t>createJwtFromSubject</w:t>
      </w:r>
      <w:proofErr w:type="spellEnd"/>
      <w:r w:rsidRPr="004E60BF">
        <w:rPr>
          <w:rFonts w:ascii="Courier New" w:hAnsi="Courier New" w:cs="Courier New"/>
          <w:sz w:val="18"/>
          <w:lang w:eastAsia="zh-CN"/>
        </w:rPr>
        <w:t>(</w:t>
      </w:r>
      <w:proofErr w:type="gramEnd"/>
      <w:r w:rsidRPr="004E60BF">
        <w:rPr>
          <w:rFonts w:ascii="Courier New" w:hAnsi="Courier New" w:cs="Courier New"/>
          <w:sz w:val="18"/>
          <w:lang w:eastAsia="zh-CN"/>
        </w:rPr>
        <w:t xml:space="preserve">String </w:t>
      </w:r>
      <w:proofErr w:type="spellStart"/>
      <w:r w:rsidRPr="004E60BF">
        <w:rPr>
          <w:rFonts w:ascii="Courier New" w:hAnsi="Courier New" w:cs="Courier New"/>
          <w:sz w:val="18"/>
          <w:lang w:eastAsia="zh-CN"/>
        </w:rPr>
        <w:t>userName</w:t>
      </w:r>
      <w:proofErr w:type="spellEnd"/>
      <w:r w:rsidRPr="004E60BF">
        <w:rPr>
          <w:rFonts w:ascii="Courier New" w:hAnsi="Courier New" w:cs="Courier New"/>
          <w:sz w:val="18"/>
          <w:lang w:eastAsia="zh-CN"/>
        </w:rPr>
        <w:t>, String audience){</w:t>
      </w:r>
    </w:p>
    <w:p w14:paraId="3CF3A797"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74                 String </w:t>
      </w:r>
      <w:proofErr w:type="spellStart"/>
      <w:r w:rsidRPr="004E60BF">
        <w:rPr>
          <w:rFonts w:ascii="Courier New" w:hAnsi="Courier New" w:cs="Courier New"/>
          <w:sz w:val="18"/>
          <w:lang w:eastAsia="zh-CN"/>
        </w:rPr>
        <w:t>jwt</w:t>
      </w:r>
      <w:proofErr w:type="spellEnd"/>
      <w:r w:rsidRPr="004E60BF">
        <w:rPr>
          <w:rFonts w:ascii="Courier New" w:hAnsi="Courier New" w:cs="Courier New"/>
          <w:sz w:val="18"/>
          <w:lang w:eastAsia="zh-CN"/>
        </w:rPr>
        <w:t xml:space="preserve"> = null;</w:t>
      </w:r>
    </w:p>
    <w:p w14:paraId="6A711728"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75                 try {</w:t>
      </w:r>
    </w:p>
    <w:p w14:paraId="0F92486E"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76                     </w:t>
      </w:r>
      <w:proofErr w:type="spellStart"/>
      <w:r w:rsidRPr="004E60BF">
        <w:rPr>
          <w:rFonts w:ascii="Courier New" w:hAnsi="Courier New" w:cs="Courier New"/>
          <w:sz w:val="18"/>
          <w:lang w:eastAsia="zh-CN"/>
        </w:rPr>
        <w:t>JwtToken</w:t>
      </w:r>
      <w:proofErr w:type="spellEnd"/>
      <w:r w:rsidRPr="004E60BF">
        <w:rPr>
          <w:rFonts w:ascii="Courier New" w:hAnsi="Courier New" w:cs="Courier New"/>
          <w:sz w:val="18"/>
          <w:lang w:eastAsia="zh-CN"/>
        </w:rPr>
        <w:t xml:space="preserve"> token = </w:t>
      </w:r>
      <w:proofErr w:type="spellStart"/>
      <w:r w:rsidRPr="004E60BF">
        <w:rPr>
          <w:rFonts w:ascii="Courier New" w:hAnsi="Courier New" w:cs="Courier New"/>
          <w:sz w:val="18"/>
          <w:lang w:eastAsia="zh-CN"/>
        </w:rPr>
        <w:t>JwtBuilder.create</w:t>
      </w:r>
      <w:proofErr w:type="spellEnd"/>
      <w:r w:rsidRPr="004E60BF">
        <w:rPr>
          <w:rFonts w:ascii="Courier New" w:hAnsi="Courier New" w:cs="Courier New"/>
          <w:sz w:val="18"/>
          <w:lang w:eastAsia="zh-CN"/>
        </w:rPr>
        <w:t>(</w:t>
      </w:r>
      <w:proofErr w:type="gramStart"/>
      <w:r w:rsidRPr="004E60BF">
        <w:rPr>
          <w:rFonts w:ascii="Courier New" w:hAnsi="Courier New" w:cs="Courier New"/>
          <w:sz w:val="18"/>
          <w:lang w:eastAsia="zh-CN"/>
        </w:rPr>
        <w:t>).subject</w:t>
      </w:r>
      <w:proofErr w:type="gramEnd"/>
      <w:r w:rsidRPr="004E60BF">
        <w:rPr>
          <w:rFonts w:ascii="Courier New" w:hAnsi="Courier New" w:cs="Courier New"/>
          <w:sz w:val="18"/>
          <w:lang w:eastAsia="zh-CN"/>
        </w:rPr>
        <w:t>(</w:t>
      </w:r>
      <w:proofErr w:type="spellStart"/>
      <w:r w:rsidRPr="004E60BF">
        <w:rPr>
          <w:rFonts w:ascii="Courier New" w:hAnsi="Courier New" w:cs="Courier New"/>
          <w:sz w:val="18"/>
          <w:lang w:eastAsia="zh-CN"/>
        </w:rPr>
        <w:t>userName</w:t>
      </w:r>
      <w:proofErr w:type="spellEnd"/>
      <w:r w:rsidRPr="004E60BF">
        <w:rPr>
          <w:rFonts w:ascii="Courier New" w:hAnsi="Courier New" w:cs="Courier New"/>
          <w:sz w:val="18"/>
          <w:lang w:eastAsia="zh-CN"/>
        </w:rPr>
        <w:t>).</w:t>
      </w:r>
    </w:p>
    <w:p w14:paraId="79F150D7"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77                             </w:t>
      </w:r>
      <w:proofErr w:type="gramStart"/>
      <w:r w:rsidRPr="004E60BF">
        <w:rPr>
          <w:rFonts w:ascii="Courier New" w:hAnsi="Courier New" w:cs="Courier New"/>
          <w:sz w:val="18"/>
          <w:lang w:eastAsia="zh-CN"/>
        </w:rPr>
        <w:t>claim(</w:t>
      </w:r>
      <w:proofErr w:type="gramEnd"/>
      <w:r w:rsidRPr="004E60BF">
        <w:rPr>
          <w:rFonts w:ascii="Courier New" w:hAnsi="Courier New" w:cs="Courier New"/>
          <w:sz w:val="18"/>
          <w:lang w:eastAsia="zh-CN"/>
        </w:rPr>
        <w:t xml:space="preserve">"email", </w:t>
      </w:r>
      <w:proofErr w:type="spellStart"/>
      <w:r w:rsidRPr="004E60BF">
        <w:rPr>
          <w:rFonts w:ascii="Courier New" w:hAnsi="Courier New" w:cs="Courier New"/>
          <w:sz w:val="18"/>
          <w:lang w:eastAsia="zh-CN"/>
        </w:rPr>
        <w:t>userName</w:t>
      </w:r>
      <w:proofErr w:type="spellEnd"/>
      <w:r w:rsidRPr="004E60BF">
        <w:rPr>
          <w:rFonts w:ascii="Courier New" w:hAnsi="Courier New" w:cs="Courier New"/>
          <w:sz w:val="18"/>
          <w:lang w:eastAsia="zh-CN"/>
        </w:rPr>
        <w:t xml:space="preserve"> + "@client.com").</w:t>
      </w:r>
    </w:p>
    <w:p w14:paraId="39B740BE"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78                             </w:t>
      </w:r>
      <w:proofErr w:type="gramStart"/>
      <w:r w:rsidRPr="004E60BF">
        <w:rPr>
          <w:rFonts w:ascii="Courier New" w:hAnsi="Courier New" w:cs="Courier New"/>
          <w:sz w:val="18"/>
          <w:lang w:eastAsia="zh-CN"/>
        </w:rPr>
        <w:t>claim(</w:t>
      </w:r>
      <w:proofErr w:type="gramEnd"/>
      <w:r w:rsidRPr="004E60BF">
        <w:rPr>
          <w:rFonts w:ascii="Courier New" w:hAnsi="Courier New" w:cs="Courier New"/>
          <w:sz w:val="18"/>
          <w:lang w:eastAsia="zh-CN"/>
        </w:rPr>
        <w:t>"role", "impersonator").</w:t>
      </w:r>
    </w:p>
    <w:p w14:paraId="463B7D95"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79                             </w:t>
      </w:r>
      <w:proofErr w:type="gramStart"/>
      <w:r w:rsidRPr="004E60BF">
        <w:rPr>
          <w:rFonts w:ascii="Courier New" w:hAnsi="Courier New" w:cs="Courier New"/>
          <w:sz w:val="18"/>
          <w:lang w:eastAsia="zh-CN"/>
        </w:rPr>
        <w:t>claim(</w:t>
      </w:r>
      <w:proofErr w:type="gramEnd"/>
      <w:r w:rsidRPr="004E60BF">
        <w:rPr>
          <w:rFonts w:ascii="Courier New" w:hAnsi="Courier New" w:cs="Courier New"/>
          <w:sz w:val="18"/>
          <w:lang w:eastAsia="zh-CN"/>
        </w:rPr>
        <w:t>"scope", "server client").</w:t>
      </w:r>
    </w:p>
    <w:p w14:paraId="734D9EAF"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80                             </w:t>
      </w:r>
      <w:proofErr w:type="gramStart"/>
      <w:r w:rsidRPr="004E60BF">
        <w:rPr>
          <w:rFonts w:ascii="Courier New" w:hAnsi="Courier New" w:cs="Courier New"/>
          <w:sz w:val="18"/>
          <w:lang w:eastAsia="zh-CN"/>
        </w:rPr>
        <w:t>claim(</w:t>
      </w:r>
      <w:proofErr w:type="gramEnd"/>
      <w:r w:rsidRPr="004E60BF">
        <w:rPr>
          <w:rFonts w:ascii="Courier New" w:hAnsi="Courier New" w:cs="Courier New"/>
          <w:sz w:val="18"/>
          <w:lang w:eastAsia="zh-CN"/>
        </w:rPr>
        <w:t>"</w:t>
      </w:r>
      <w:proofErr w:type="spellStart"/>
      <w:r w:rsidRPr="004E60BF">
        <w:rPr>
          <w:rFonts w:ascii="Courier New" w:hAnsi="Courier New" w:cs="Courier New"/>
          <w:sz w:val="18"/>
          <w:lang w:eastAsia="zh-CN"/>
        </w:rPr>
        <w:t>aud</w:t>
      </w:r>
      <w:proofErr w:type="spellEnd"/>
      <w:r w:rsidRPr="004E60BF">
        <w:rPr>
          <w:rFonts w:ascii="Courier New" w:hAnsi="Courier New" w:cs="Courier New"/>
          <w:sz w:val="18"/>
          <w:lang w:eastAsia="zh-CN"/>
        </w:rPr>
        <w:t>", audience)</w:t>
      </w:r>
    </w:p>
    <w:p w14:paraId="03CD8C73"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81                           </w:t>
      </w:r>
      <w:proofErr w:type="gramStart"/>
      <w:r w:rsidRPr="004E60BF">
        <w:rPr>
          <w:rFonts w:ascii="Courier New" w:hAnsi="Courier New" w:cs="Courier New"/>
          <w:sz w:val="18"/>
          <w:lang w:eastAsia="zh-CN"/>
        </w:rPr>
        <w:t xml:space="preserve">  .</w:t>
      </w:r>
      <w:proofErr w:type="spellStart"/>
      <w:r w:rsidRPr="004E60BF">
        <w:rPr>
          <w:rFonts w:ascii="Courier New" w:hAnsi="Courier New" w:cs="Courier New"/>
          <w:sz w:val="18"/>
          <w:lang w:eastAsia="zh-CN"/>
        </w:rPr>
        <w:t>buildJwt</w:t>
      </w:r>
      <w:proofErr w:type="spellEnd"/>
      <w:proofErr w:type="gramEnd"/>
      <w:r w:rsidRPr="004E60BF">
        <w:rPr>
          <w:rFonts w:ascii="Courier New" w:hAnsi="Courier New" w:cs="Courier New"/>
          <w:sz w:val="18"/>
          <w:lang w:eastAsia="zh-CN"/>
        </w:rPr>
        <w:t>();</w:t>
      </w:r>
    </w:p>
    <w:p w14:paraId="7F91C867"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82                     </w:t>
      </w:r>
      <w:proofErr w:type="spellStart"/>
      <w:r w:rsidRPr="004E60BF">
        <w:rPr>
          <w:rFonts w:ascii="Courier New" w:hAnsi="Courier New" w:cs="Courier New"/>
          <w:sz w:val="18"/>
          <w:lang w:eastAsia="zh-CN"/>
        </w:rPr>
        <w:t>jwt</w:t>
      </w:r>
      <w:proofErr w:type="spellEnd"/>
      <w:r w:rsidRPr="004E60BF">
        <w:rPr>
          <w:rFonts w:ascii="Courier New" w:hAnsi="Courier New" w:cs="Courier New"/>
          <w:sz w:val="18"/>
          <w:lang w:eastAsia="zh-CN"/>
        </w:rPr>
        <w:t xml:space="preserve"> = </w:t>
      </w:r>
      <w:proofErr w:type="spellStart"/>
      <w:proofErr w:type="gramStart"/>
      <w:r w:rsidRPr="004E60BF">
        <w:rPr>
          <w:rFonts w:ascii="Courier New" w:hAnsi="Courier New" w:cs="Courier New"/>
          <w:sz w:val="18"/>
          <w:lang w:eastAsia="zh-CN"/>
        </w:rPr>
        <w:t>token.compact</w:t>
      </w:r>
      <w:proofErr w:type="spellEnd"/>
      <w:proofErr w:type="gramEnd"/>
      <w:r w:rsidRPr="004E60BF">
        <w:rPr>
          <w:rFonts w:ascii="Courier New" w:hAnsi="Courier New" w:cs="Courier New"/>
          <w:sz w:val="18"/>
          <w:lang w:eastAsia="zh-CN"/>
        </w:rPr>
        <w:t>();</w:t>
      </w:r>
    </w:p>
    <w:p w14:paraId="16C21334"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83               </w:t>
      </w:r>
      <w:proofErr w:type="gramStart"/>
      <w:r w:rsidRPr="004E60BF">
        <w:rPr>
          <w:rFonts w:ascii="Courier New" w:hAnsi="Courier New" w:cs="Courier New"/>
          <w:sz w:val="18"/>
          <w:lang w:eastAsia="zh-CN"/>
        </w:rPr>
        <w:t xml:space="preserve">  }</w:t>
      </w:r>
      <w:proofErr w:type="gramEnd"/>
      <w:r w:rsidRPr="004E60BF">
        <w:rPr>
          <w:rFonts w:ascii="Courier New" w:hAnsi="Courier New" w:cs="Courier New"/>
          <w:sz w:val="18"/>
          <w:lang w:eastAsia="zh-CN"/>
        </w:rPr>
        <w:t xml:space="preserve"> catch (Exception e){</w:t>
      </w:r>
    </w:p>
    <w:p w14:paraId="2E676811"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84</w:t>
      </w:r>
    </w:p>
    <w:p w14:paraId="5010142A"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85               </w:t>
      </w:r>
      <w:proofErr w:type="gramStart"/>
      <w:r w:rsidRPr="004E60BF">
        <w:rPr>
          <w:rFonts w:ascii="Courier New" w:hAnsi="Courier New" w:cs="Courier New"/>
          <w:sz w:val="18"/>
          <w:lang w:eastAsia="zh-CN"/>
        </w:rPr>
        <w:t xml:space="preserve">  }</w:t>
      </w:r>
      <w:proofErr w:type="gramEnd"/>
    </w:p>
    <w:p w14:paraId="13E26DBF"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86</w:t>
      </w:r>
    </w:p>
    <w:p w14:paraId="7098EDBC"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87                 return </w:t>
      </w:r>
      <w:proofErr w:type="spellStart"/>
      <w:r w:rsidRPr="004E60BF">
        <w:rPr>
          <w:rFonts w:ascii="Courier New" w:hAnsi="Courier New" w:cs="Courier New"/>
          <w:sz w:val="18"/>
          <w:lang w:eastAsia="zh-CN"/>
        </w:rPr>
        <w:t>jwt</w:t>
      </w:r>
      <w:proofErr w:type="spellEnd"/>
      <w:r w:rsidRPr="004E60BF">
        <w:rPr>
          <w:rFonts w:ascii="Courier New" w:hAnsi="Courier New" w:cs="Courier New"/>
          <w:sz w:val="18"/>
          <w:lang w:eastAsia="zh-CN"/>
        </w:rPr>
        <w:t>;</w:t>
      </w:r>
    </w:p>
    <w:p w14:paraId="35E52BBA" w14:textId="77777777" w:rsidR="004E60BF" w:rsidRP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88</w:t>
      </w:r>
    </w:p>
    <w:p w14:paraId="0528ECDC" w14:textId="37B2DF85" w:rsidR="004E60BF" w:rsidRDefault="004E60BF" w:rsidP="004E60BF">
      <w:pPr>
        <w:spacing w:before="0" w:after="0"/>
        <w:rPr>
          <w:rFonts w:ascii="Courier New" w:hAnsi="Courier New" w:cs="Courier New"/>
          <w:sz w:val="18"/>
          <w:lang w:eastAsia="zh-CN"/>
        </w:rPr>
      </w:pPr>
      <w:r w:rsidRPr="004E60BF">
        <w:rPr>
          <w:rFonts w:ascii="Courier New" w:hAnsi="Courier New" w:cs="Courier New"/>
          <w:sz w:val="18"/>
          <w:lang w:eastAsia="zh-CN"/>
        </w:rPr>
        <w:t xml:space="preserve">    89           </w:t>
      </w:r>
      <w:proofErr w:type="gramStart"/>
      <w:r w:rsidRPr="004E60BF">
        <w:rPr>
          <w:rFonts w:ascii="Courier New" w:hAnsi="Courier New" w:cs="Courier New"/>
          <w:sz w:val="18"/>
          <w:lang w:eastAsia="zh-CN"/>
        </w:rPr>
        <w:t xml:space="preserve">  }</w:t>
      </w:r>
      <w:proofErr w:type="gramEnd"/>
    </w:p>
    <w:p w14:paraId="6E85A6A7" w14:textId="77777777" w:rsidR="004E60BF" w:rsidRDefault="004E60BF" w:rsidP="00775CA1">
      <w:pPr>
        <w:rPr>
          <w:lang w:eastAsia="zh-CN"/>
        </w:rPr>
      </w:pPr>
    </w:p>
    <w:p w14:paraId="406C2D70" w14:textId="4E8442B6" w:rsidR="004E60BF" w:rsidRDefault="004E60BF" w:rsidP="00775CA1">
      <w:pPr>
        <w:rPr>
          <w:lang w:eastAsia="zh-CN"/>
        </w:rPr>
      </w:pPr>
      <w:r>
        <w:rPr>
          <w:lang w:eastAsia="zh-CN"/>
        </w:rPr>
        <w:lastRenderedPageBreak/>
        <w:t xml:space="preserve">Note that the </w:t>
      </w:r>
      <w:proofErr w:type="spellStart"/>
      <w:r>
        <w:rPr>
          <w:lang w:eastAsia="zh-CN"/>
        </w:rPr>
        <w:t>JWTBuilder</w:t>
      </w:r>
      <w:proofErr w:type="spellEnd"/>
      <w:r>
        <w:rPr>
          <w:lang w:eastAsia="zh-CN"/>
        </w:rPr>
        <w:t xml:space="preserve"> helper class is used to build the JWT.  The email claim is auto-generated as an example. And the audience claim is set to the name of the service. The backend server can be configured to only accept JWT containing specific audience, which we will point out later.</w:t>
      </w:r>
    </w:p>
    <w:p w14:paraId="7790B8F2" w14:textId="0B71BC57" w:rsidR="001D4C63" w:rsidRDefault="001D4C63" w:rsidP="004E60BF">
      <w:pPr>
        <w:pStyle w:val="Heading3"/>
      </w:pPr>
      <w:bookmarkStart w:id="29" w:name="_Toc6570272"/>
      <w:r>
        <w:t>Changing the Banking Servic</w:t>
      </w:r>
      <w:r w:rsidR="0077648D">
        <w:t>e</w:t>
      </w:r>
      <w:bookmarkEnd w:id="29"/>
    </w:p>
    <w:p w14:paraId="03A44045" w14:textId="129D575E" w:rsidR="00021608" w:rsidRDefault="00021608" w:rsidP="00021608">
      <w:pPr>
        <w:rPr>
          <w:lang w:eastAsia="zh-CN"/>
        </w:rPr>
      </w:pPr>
      <w:r>
        <w:rPr>
          <w:lang w:eastAsia="zh-CN"/>
        </w:rPr>
        <w:t xml:space="preserve">There is one code change to the Banking service as an example to show how to fetch the JWT token. Applications can use the claims in the </w:t>
      </w:r>
      <w:r w:rsidR="00851A28">
        <w:rPr>
          <w:lang w:eastAsia="zh-CN"/>
        </w:rPr>
        <w:t>JWT token</w:t>
      </w:r>
      <w:r>
        <w:rPr>
          <w:lang w:eastAsia="zh-CN"/>
        </w:rPr>
        <w:t xml:space="preserve"> for further processing. Note the use of </w:t>
      </w:r>
      <w:proofErr w:type="spellStart"/>
      <w:r>
        <w:rPr>
          <w:lang w:eastAsia="zh-CN"/>
        </w:rPr>
        <w:t>PropagationHelper</w:t>
      </w:r>
      <w:proofErr w:type="spellEnd"/>
      <w:r>
        <w:rPr>
          <w:lang w:eastAsia="zh-CN"/>
        </w:rPr>
        <w:t xml:space="preserve"> class to fetch the JWT.  Though not shown here, you can also use the </w:t>
      </w:r>
      <w:proofErr w:type="spellStart"/>
      <w:r>
        <w:rPr>
          <w:lang w:eastAsia="zh-CN"/>
        </w:rPr>
        <w:t>microprofile</w:t>
      </w:r>
      <w:proofErr w:type="spellEnd"/>
      <w:r>
        <w:rPr>
          <w:lang w:eastAsia="zh-CN"/>
        </w:rPr>
        <w:t xml:space="preserve"> JWT feature to inject the token automatically through annotation.</w:t>
      </w:r>
    </w:p>
    <w:p w14:paraId="634296BC" w14:textId="77777777" w:rsidR="00021608" w:rsidRDefault="00021608" w:rsidP="00021608">
      <w:pPr>
        <w:rPr>
          <w:lang w:eastAsia="zh-CN"/>
        </w:rPr>
      </w:pPr>
    </w:p>
    <w:p w14:paraId="3AA2C0A0"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@Path("account")</w:t>
      </w:r>
    </w:p>
    <w:p w14:paraId="10C4929E"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public class </w:t>
      </w:r>
      <w:proofErr w:type="spellStart"/>
      <w:r w:rsidRPr="00021608">
        <w:rPr>
          <w:rFonts w:ascii="Courier New" w:hAnsi="Courier New" w:cs="Courier New"/>
          <w:sz w:val="18"/>
          <w:lang w:eastAsia="zh-CN"/>
        </w:rPr>
        <w:t>BankingServiceResource</w:t>
      </w:r>
      <w:proofErr w:type="spellEnd"/>
      <w:r w:rsidRPr="00021608">
        <w:rPr>
          <w:rFonts w:ascii="Courier New" w:hAnsi="Courier New" w:cs="Courier New"/>
          <w:sz w:val="18"/>
          <w:lang w:eastAsia="zh-CN"/>
        </w:rPr>
        <w:t>&lt;E&gt; {</w:t>
      </w:r>
    </w:p>
    <w:p w14:paraId="60397EBB"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@GET</w:t>
      </w:r>
    </w:p>
    <w:p w14:paraId="18BFA2C7"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@Path("balance/{id}")</w:t>
      </w:r>
    </w:p>
    <w:p w14:paraId="0AD473C7"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w:t>
      </w:r>
      <w:proofErr w:type="gramStart"/>
      <w:r w:rsidRPr="00021608">
        <w:rPr>
          <w:rFonts w:ascii="Courier New" w:hAnsi="Courier New" w:cs="Courier New"/>
          <w:sz w:val="18"/>
          <w:lang w:eastAsia="zh-CN"/>
        </w:rPr>
        <w:t>Produces(</w:t>
      </w:r>
      <w:proofErr w:type="spellStart"/>
      <w:proofErr w:type="gramEnd"/>
      <w:r w:rsidRPr="00021608">
        <w:rPr>
          <w:rFonts w:ascii="Courier New" w:hAnsi="Courier New" w:cs="Courier New"/>
          <w:sz w:val="18"/>
          <w:lang w:eastAsia="zh-CN"/>
        </w:rPr>
        <w:t>MediaType.TEXT_PLAIN</w:t>
      </w:r>
      <w:proofErr w:type="spellEnd"/>
      <w:r w:rsidRPr="00021608">
        <w:rPr>
          <w:rFonts w:ascii="Courier New" w:hAnsi="Courier New" w:cs="Courier New"/>
          <w:sz w:val="18"/>
          <w:lang w:eastAsia="zh-CN"/>
        </w:rPr>
        <w:t>)</w:t>
      </w:r>
    </w:p>
    <w:p w14:paraId="136A57B6"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public String balance(@</w:t>
      </w:r>
      <w:proofErr w:type="spellStart"/>
      <w:r w:rsidRPr="00021608">
        <w:rPr>
          <w:rFonts w:ascii="Courier New" w:hAnsi="Courier New" w:cs="Courier New"/>
          <w:sz w:val="18"/>
          <w:lang w:eastAsia="zh-CN"/>
        </w:rPr>
        <w:t>PathParam</w:t>
      </w:r>
      <w:proofErr w:type="spellEnd"/>
      <w:r w:rsidRPr="00021608">
        <w:rPr>
          <w:rFonts w:ascii="Courier New" w:hAnsi="Courier New" w:cs="Courier New"/>
          <w:sz w:val="18"/>
          <w:lang w:eastAsia="zh-CN"/>
        </w:rPr>
        <w:t xml:space="preserve">("id") String </w:t>
      </w:r>
      <w:proofErr w:type="gramStart"/>
      <w:r w:rsidRPr="00021608">
        <w:rPr>
          <w:rFonts w:ascii="Courier New" w:hAnsi="Courier New" w:cs="Courier New"/>
          <w:sz w:val="18"/>
          <w:lang w:eastAsia="zh-CN"/>
        </w:rPr>
        <w:t>id){</w:t>
      </w:r>
      <w:proofErr w:type="gramEnd"/>
    </w:p>
    <w:p w14:paraId="71B3A05B"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 sample code to get the id token. From here, you can get all the claims</w:t>
      </w:r>
    </w:p>
    <w:p w14:paraId="131BA897"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 if you want to </w:t>
      </w:r>
      <w:proofErr w:type="spellStart"/>
      <w:r w:rsidRPr="00021608">
        <w:rPr>
          <w:rFonts w:ascii="Courier New" w:hAnsi="Courier New" w:cs="Courier New"/>
          <w:sz w:val="18"/>
          <w:lang w:eastAsia="zh-CN"/>
        </w:rPr>
        <w:t>to</w:t>
      </w:r>
      <w:proofErr w:type="spellEnd"/>
      <w:r w:rsidRPr="00021608">
        <w:rPr>
          <w:rFonts w:ascii="Courier New" w:hAnsi="Courier New" w:cs="Courier New"/>
          <w:sz w:val="18"/>
          <w:lang w:eastAsia="zh-CN"/>
        </w:rPr>
        <w:t xml:space="preserve"> do application specific authorization</w:t>
      </w:r>
    </w:p>
    <w:p w14:paraId="271F6121"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w:t>
      </w:r>
      <w:proofErr w:type="spellStart"/>
      <w:r w:rsidRPr="00021608">
        <w:rPr>
          <w:rFonts w:ascii="Courier New" w:hAnsi="Courier New" w:cs="Courier New"/>
          <w:sz w:val="18"/>
          <w:lang w:eastAsia="zh-CN"/>
        </w:rPr>
        <w:t>IdToken</w:t>
      </w:r>
      <w:proofErr w:type="spellEnd"/>
      <w:r w:rsidRPr="00021608">
        <w:rPr>
          <w:rFonts w:ascii="Courier New" w:hAnsi="Courier New" w:cs="Courier New"/>
          <w:sz w:val="18"/>
          <w:lang w:eastAsia="zh-CN"/>
        </w:rPr>
        <w:t xml:space="preserve"> </w:t>
      </w:r>
      <w:proofErr w:type="spellStart"/>
      <w:r w:rsidRPr="00021608">
        <w:rPr>
          <w:rFonts w:ascii="Courier New" w:hAnsi="Courier New" w:cs="Courier New"/>
          <w:sz w:val="18"/>
          <w:lang w:eastAsia="zh-CN"/>
        </w:rPr>
        <w:t>idToken</w:t>
      </w:r>
      <w:proofErr w:type="spellEnd"/>
      <w:r w:rsidRPr="00021608">
        <w:rPr>
          <w:rFonts w:ascii="Courier New" w:hAnsi="Courier New" w:cs="Courier New"/>
          <w:sz w:val="18"/>
          <w:lang w:eastAsia="zh-CN"/>
        </w:rPr>
        <w:t xml:space="preserve"> = </w:t>
      </w:r>
      <w:proofErr w:type="spellStart"/>
      <w:r w:rsidRPr="00021608">
        <w:rPr>
          <w:rFonts w:ascii="Courier New" w:hAnsi="Courier New" w:cs="Courier New"/>
          <w:sz w:val="18"/>
          <w:lang w:eastAsia="zh-CN"/>
        </w:rPr>
        <w:t>PropagationHelper.getIdToken</w:t>
      </w:r>
      <w:proofErr w:type="spellEnd"/>
      <w:r w:rsidRPr="00021608">
        <w:rPr>
          <w:rFonts w:ascii="Courier New" w:hAnsi="Courier New" w:cs="Courier New"/>
          <w:sz w:val="18"/>
          <w:lang w:eastAsia="zh-CN"/>
        </w:rPr>
        <w:t>();</w:t>
      </w:r>
    </w:p>
    <w:p w14:paraId="79DDF245"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w:t>
      </w:r>
      <w:proofErr w:type="spellStart"/>
      <w:r w:rsidRPr="00021608">
        <w:rPr>
          <w:rFonts w:ascii="Courier New" w:hAnsi="Courier New" w:cs="Courier New"/>
          <w:sz w:val="18"/>
          <w:lang w:eastAsia="zh-CN"/>
        </w:rPr>
        <w:t>System.out.println</w:t>
      </w:r>
      <w:proofErr w:type="spellEnd"/>
      <w:r w:rsidRPr="00021608">
        <w:rPr>
          <w:rFonts w:ascii="Courier New" w:hAnsi="Courier New" w:cs="Courier New"/>
          <w:sz w:val="18"/>
          <w:lang w:eastAsia="zh-CN"/>
        </w:rPr>
        <w:t xml:space="preserve">("id toke: " + </w:t>
      </w:r>
      <w:proofErr w:type="spellStart"/>
      <w:r w:rsidRPr="00021608">
        <w:rPr>
          <w:rFonts w:ascii="Courier New" w:hAnsi="Courier New" w:cs="Courier New"/>
          <w:sz w:val="18"/>
          <w:lang w:eastAsia="zh-CN"/>
        </w:rPr>
        <w:t>idToken</w:t>
      </w:r>
      <w:proofErr w:type="spellEnd"/>
      <w:r w:rsidRPr="00021608">
        <w:rPr>
          <w:rFonts w:ascii="Courier New" w:hAnsi="Courier New" w:cs="Courier New"/>
          <w:sz w:val="18"/>
          <w:lang w:eastAsia="zh-CN"/>
        </w:rPr>
        <w:t>);</w:t>
      </w:r>
    </w:p>
    <w:p w14:paraId="52A4459D" w14:textId="77777777" w:rsidR="00021608" w:rsidRPr="00021608" w:rsidRDefault="00021608" w:rsidP="00021608">
      <w:pPr>
        <w:spacing w:before="0" w:after="0"/>
        <w:rPr>
          <w:rFonts w:ascii="Courier New" w:hAnsi="Courier New" w:cs="Courier New"/>
          <w:sz w:val="18"/>
          <w:lang w:eastAsia="zh-CN"/>
        </w:rPr>
      </w:pPr>
    </w:p>
    <w:p w14:paraId="030F7E51"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return "10";</w:t>
      </w:r>
    </w:p>
    <w:p w14:paraId="046D9A95"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w:t>
      </w:r>
    </w:p>
    <w:p w14:paraId="527F2A2F" w14:textId="77777777" w:rsid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w:t>
      </w:r>
    </w:p>
    <w:p w14:paraId="4EE02639" w14:textId="31860B43" w:rsidR="0077648D" w:rsidRDefault="00021608" w:rsidP="001D4C63">
      <w:pPr>
        <w:rPr>
          <w:lang w:eastAsia="zh-CN"/>
        </w:rPr>
      </w:pPr>
      <w:r>
        <w:rPr>
          <w:lang w:eastAsia="zh-CN"/>
        </w:rPr>
        <w:t>T</w:t>
      </w:r>
      <w:r w:rsidR="001D4C63">
        <w:rPr>
          <w:lang w:eastAsia="zh-CN"/>
        </w:rPr>
        <w:t xml:space="preserve">he web.xml deployment descriptor is </w:t>
      </w:r>
      <w:r w:rsidR="0077648D">
        <w:rPr>
          <w:lang w:eastAsia="zh-CN"/>
        </w:rPr>
        <w:t>modified to add security constraints:</w:t>
      </w:r>
    </w:p>
    <w:p w14:paraId="170DC984"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&lt;security-constraint&gt;</w:t>
      </w:r>
    </w:p>
    <w:p w14:paraId="06F8932A"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&lt;web-resource-collection&gt;</w:t>
      </w:r>
    </w:p>
    <w:p w14:paraId="09326D4E"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&lt;web-resource-name&gt;all&lt;/web-resource-name&gt;</w:t>
      </w:r>
    </w:p>
    <w:p w14:paraId="6E9801E7"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w:t>
      </w:r>
      <w:proofErr w:type="spellStart"/>
      <w:r w:rsidRPr="0077648D">
        <w:rPr>
          <w:rFonts w:ascii="Courier New" w:hAnsi="Courier New" w:cs="Courier New"/>
          <w:sz w:val="18"/>
          <w:lang w:eastAsia="zh-CN"/>
        </w:rPr>
        <w:t>url</w:t>
      </w:r>
      <w:proofErr w:type="spellEnd"/>
      <w:r w:rsidRPr="0077648D">
        <w:rPr>
          <w:rFonts w:ascii="Courier New" w:hAnsi="Courier New" w:cs="Courier New"/>
          <w:sz w:val="18"/>
          <w:lang w:eastAsia="zh-CN"/>
        </w:rPr>
        <w:t>-pattern&gt;/*&lt;/</w:t>
      </w:r>
      <w:proofErr w:type="spellStart"/>
      <w:r w:rsidRPr="0077648D">
        <w:rPr>
          <w:rFonts w:ascii="Courier New" w:hAnsi="Courier New" w:cs="Courier New"/>
          <w:sz w:val="18"/>
          <w:lang w:eastAsia="zh-CN"/>
        </w:rPr>
        <w:t>url</w:t>
      </w:r>
      <w:proofErr w:type="spellEnd"/>
      <w:r w:rsidRPr="0077648D">
        <w:rPr>
          <w:rFonts w:ascii="Courier New" w:hAnsi="Courier New" w:cs="Courier New"/>
          <w:sz w:val="18"/>
          <w:lang w:eastAsia="zh-CN"/>
        </w:rPr>
        <w:t>-pattern&gt;</w:t>
      </w:r>
    </w:p>
    <w:p w14:paraId="588E0070"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&lt;/web-resource-collection&gt;</w:t>
      </w:r>
    </w:p>
    <w:p w14:paraId="5AB3BCE6"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&lt;auth-constraint&gt;</w:t>
      </w:r>
    </w:p>
    <w:p w14:paraId="3C62B931"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&lt;role-name&gt;**&lt;/role-name&gt;</w:t>
      </w:r>
    </w:p>
    <w:p w14:paraId="32676D62"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&lt;/auth-constraint&gt;</w:t>
      </w:r>
    </w:p>
    <w:p w14:paraId="44DC279C"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&lt;user-data-constraint&gt;</w:t>
      </w:r>
    </w:p>
    <w:p w14:paraId="4CE871CC"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&lt;transport-guarantee&gt;CONFIDENTIAL&lt;/transport-guarantee&gt;</w:t>
      </w:r>
    </w:p>
    <w:p w14:paraId="0C628F0E"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&lt;/user-data-constraint&gt;</w:t>
      </w:r>
    </w:p>
    <w:p w14:paraId="18C34F73" w14:textId="3C16CDCC" w:rsidR="0077648D" w:rsidRPr="004E60BF"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&lt;/security-constraint&gt;</w:t>
      </w:r>
    </w:p>
    <w:p w14:paraId="3193389C" w14:textId="77777777" w:rsidR="0077648D" w:rsidRDefault="0077648D" w:rsidP="0077648D">
      <w:pPr>
        <w:pStyle w:val="Heading3"/>
        <w:numPr>
          <w:ilvl w:val="0"/>
          <w:numId w:val="0"/>
        </w:numPr>
        <w:ind w:left="792"/>
      </w:pPr>
    </w:p>
    <w:p w14:paraId="5A2240EE" w14:textId="7C2BA62E" w:rsidR="004E60BF" w:rsidRDefault="004E60BF" w:rsidP="004E60BF">
      <w:pPr>
        <w:pStyle w:val="Heading3"/>
      </w:pPr>
      <w:bookmarkStart w:id="30" w:name="_Toc6570273"/>
      <w:r>
        <w:t>Configuring the Banking service</w:t>
      </w:r>
      <w:bookmarkEnd w:id="30"/>
    </w:p>
    <w:p w14:paraId="5289CB1F" w14:textId="0573167D" w:rsidR="001D4C63" w:rsidRDefault="0077648D" w:rsidP="001D4C63">
      <w:pPr>
        <w:rPr>
          <w:lang w:eastAsia="zh-CN"/>
        </w:rPr>
      </w:pPr>
      <w:r>
        <w:rPr>
          <w:lang w:eastAsia="zh-CN"/>
        </w:rPr>
        <w:t>The server.xml for the Banking service now looks like:</w:t>
      </w:r>
    </w:p>
    <w:p w14:paraId="3B256B0C" w14:textId="0B00109F"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w:t>
      </w:r>
      <w:proofErr w:type="gramStart"/>
      <w:r w:rsidRPr="0077648D">
        <w:rPr>
          <w:rFonts w:ascii="Courier New" w:hAnsi="Courier New" w:cs="Courier New"/>
          <w:sz w:val="18"/>
          <w:lang w:eastAsia="zh-CN"/>
        </w:rPr>
        <w:t>1  &lt;</w:t>
      </w:r>
      <w:proofErr w:type="gramEnd"/>
      <w:r w:rsidRPr="0077648D">
        <w:rPr>
          <w:rFonts w:ascii="Courier New" w:hAnsi="Courier New" w:cs="Courier New"/>
          <w:sz w:val="18"/>
          <w:lang w:eastAsia="zh-CN"/>
        </w:rPr>
        <w:t>server description="new server"&gt;</w:t>
      </w:r>
    </w:p>
    <w:p w14:paraId="258886D9"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2</w:t>
      </w:r>
    </w:p>
    <w:p w14:paraId="01AA045C"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3      </w:t>
      </w:r>
      <w:proofErr w:type="gramStart"/>
      <w:r w:rsidRPr="0077648D">
        <w:rPr>
          <w:rFonts w:ascii="Courier New" w:hAnsi="Courier New" w:cs="Courier New"/>
          <w:sz w:val="18"/>
          <w:lang w:eastAsia="zh-CN"/>
        </w:rPr>
        <w:t>&lt;!--</w:t>
      </w:r>
      <w:proofErr w:type="gramEnd"/>
      <w:r w:rsidRPr="0077648D">
        <w:rPr>
          <w:rFonts w:ascii="Courier New" w:hAnsi="Courier New" w:cs="Courier New"/>
          <w:sz w:val="18"/>
          <w:lang w:eastAsia="zh-CN"/>
        </w:rPr>
        <w:t xml:space="preserve"> Enable features --&gt;</w:t>
      </w:r>
    </w:p>
    <w:p w14:paraId="7275E282"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4      &lt;</w:t>
      </w:r>
      <w:proofErr w:type="spellStart"/>
      <w:r w:rsidRPr="0077648D">
        <w:rPr>
          <w:rFonts w:ascii="Courier New" w:hAnsi="Courier New" w:cs="Courier New"/>
          <w:sz w:val="18"/>
          <w:lang w:eastAsia="zh-CN"/>
        </w:rPr>
        <w:t>featureManager</w:t>
      </w:r>
      <w:proofErr w:type="spellEnd"/>
      <w:r w:rsidRPr="0077648D">
        <w:rPr>
          <w:rFonts w:ascii="Courier New" w:hAnsi="Courier New" w:cs="Courier New"/>
          <w:sz w:val="18"/>
          <w:lang w:eastAsia="zh-CN"/>
        </w:rPr>
        <w:t>&gt;</w:t>
      </w:r>
    </w:p>
    <w:p w14:paraId="2F7F920F"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5          &lt;feature&gt;jsp-2.3&lt;/feature&gt;</w:t>
      </w:r>
    </w:p>
    <w:p w14:paraId="4C131FFE"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6          &lt;feature&gt;localConnector-1.0&lt;/feature&gt;</w:t>
      </w:r>
    </w:p>
    <w:p w14:paraId="14BF253F"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7          &lt;feature&gt;jaxrs-1.1&lt;/feature&gt;</w:t>
      </w:r>
    </w:p>
    <w:p w14:paraId="0404B0CA"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8          &lt;feature&gt;appSecurity-2.0&lt;/feature&gt;</w:t>
      </w:r>
    </w:p>
    <w:p w14:paraId="42FEF320"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9          &lt;feature&gt;openidConnectClient-1.0&lt;/feature&gt;</w:t>
      </w:r>
    </w:p>
    <w:p w14:paraId="49C1DFE0"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lastRenderedPageBreak/>
        <w:t xml:space="preserve">    10          &lt;feature&gt;jwt-1.0&lt;/feature&gt;</w:t>
      </w:r>
    </w:p>
    <w:p w14:paraId="2DB678A1"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11      &lt;/</w:t>
      </w:r>
      <w:proofErr w:type="spellStart"/>
      <w:r w:rsidRPr="0077648D">
        <w:rPr>
          <w:rFonts w:ascii="Courier New" w:hAnsi="Courier New" w:cs="Courier New"/>
          <w:sz w:val="18"/>
          <w:lang w:eastAsia="zh-CN"/>
        </w:rPr>
        <w:t>featureManager</w:t>
      </w:r>
      <w:proofErr w:type="spellEnd"/>
      <w:r w:rsidRPr="0077648D">
        <w:rPr>
          <w:rFonts w:ascii="Courier New" w:hAnsi="Courier New" w:cs="Courier New"/>
          <w:sz w:val="18"/>
          <w:lang w:eastAsia="zh-CN"/>
        </w:rPr>
        <w:t>&gt;</w:t>
      </w:r>
    </w:p>
    <w:p w14:paraId="4C3E93AD"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12</w:t>
      </w:r>
    </w:p>
    <w:p w14:paraId="17B42FDD"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13      </w:t>
      </w:r>
      <w:proofErr w:type="gramStart"/>
      <w:r w:rsidRPr="0077648D">
        <w:rPr>
          <w:rFonts w:ascii="Courier New" w:hAnsi="Courier New" w:cs="Courier New"/>
          <w:sz w:val="18"/>
          <w:lang w:eastAsia="zh-CN"/>
        </w:rPr>
        <w:t>&lt;!--</w:t>
      </w:r>
      <w:proofErr w:type="gramEnd"/>
      <w:r w:rsidRPr="0077648D">
        <w:rPr>
          <w:rFonts w:ascii="Courier New" w:hAnsi="Courier New" w:cs="Courier New"/>
          <w:sz w:val="18"/>
          <w:lang w:eastAsia="zh-CN"/>
        </w:rPr>
        <w:t xml:space="preserve"> To access this server from a remote client add a host attribute to the following element, e.g. host="*"</w:t>
      </w:r>
    </w:p>
    <w:p w14:paraId="769CE6DB"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--&gt;</w:t>
      </w:r>
    </w:p>
    <w:p w14:paraId="7C515AE3"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14      &lt;</w:t>
      </w:r>
      <w:proofErr w:type="spellStart"/>
      <w:r w:rsidRPr="0077648D">
        <w:rPr>
          <w:rFonts w:ascii="Courier New" w:hAnsi="Courier New" w:cs="Courier New"/>
          <w:sz w:val="18"/>
          <w:lang w:eastAsia="zh-CN"/>
        </w:rPr>
        <w:t>httpEndpoint</w:t>
      </w:r>
      <w:proofErr w:type="spellEnd"/>
      <w:r w:rsidRPr="0077648D">
        <w:rPr>
          <w:rFonts w:ascii="Courier New" w:hAnsi="Courier New" w:cs="Courier New"/>
          <w:sz w:val="18"/>
          <w:lang w:eastAsia="zh-CN"/>
        </w:rPr>
        <w:t xml:space="preserve"> </w:t>
      </w:r>
      <w:proofErr w:type="spellStart"/>
      <w:r w:rsidRPr="0077648D">
        <w:rPr>
          <w:rFonts w:ascii="Courier New" w:hAnsi="Courier New" w:cs="Courier New"/>
          <w:sz w:val="18"/>
          <w:lang w:eastAsia="zh-CN"/>
        </w:rPr>
        <w:t>httpPort</w:t>
      </w:r>
      <w:proofErr w:type="spellEnd"/>
      <w:r w:rsidRPr="0077648D">
        <w:rPr>
          <w:rFonts w:ascii="Courier New" w:hAnsi="Courier New" w:cs="Courier New"/>
          <w:sz w:val="18"/>
          <w:lang w:eastAsia="zh-CN"/>
        </w:rPr>
        <w:t xml:space="preserve">="9081" </w:t>
      </w:r>
      <w:proofErr w:type="spellStart"/>
      <w:r w:rsidRPr="0077648D">
        <w:rPr>
          <w:rFonts w:ascii="Courier New" w:hAnsi="Courier New" w:cs="Courier New"/>
          <w:sz w:val="18"/>
          <w:lang w:eastAsia="zh-CN"/>
        </w:rPr>
        <w:t>httpsPort</w:t>
      </w:r>
      <w:proofErr w:type="spellEnd"/>
      <w:r w:rsidRPr="0077648D">
        <w:rPr>
          <w:rFonts w:ascii="Courier New" w:hAnsi="Courier New" w:cs="Courier New"/>
          <w:sz w:val="18"/>
          <w:lang w:eastAsia="zh-CN"/>
        </w:rPr>
        <w:t>="9444" id="</w:t>
      </w:r>
      <w:proofErr w:type="spellStart"/>
      <w:r w:rsidRPr="0077648D">
        <w:rPr>
          <w:rFonts w:ascii="Courier New" w:hAnsi="Courier New" w:cs="Courier New"/>
          <w:sz w:val="18"/>
          <w:lang w:eastAsia="zh-CN"/>
        </w:rPr>
        <w:t>defaultHttpEndpoint</w:t>
      </w:r>
      <w:proofErr w:type="spellEnd"/>
      <w:r w:rsidRPr="0077648D">
        <w:rPr>
          <w:rFonts w:ascii="Courier New" w:hAnsi="Courier New" w:cs="Courier New"/>
          <w:sz w:val="18"/>
          <w:lang w:eastAsia="zh-CN"/>
        </w:rPr>
        <w:t>" host="localhost"/&gt;</w:t>
      </w:r>
    </w:p>
    <w:p w14:paraId="5818B611"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15</w:t>
      </w:r>
    </w:p>
    <w:p w14:paraId="470D90E7"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16      &lt;</w:t>
      </w:r>
      <w:proofErr w:type="spellStart"/>
      <w:r w:rsidRPr="0077648D">
        <w:rPr>
          <w:rFonts w:ascii="Courier New" w:hAnsi="Courier New" w:cs="Courier New"/>
          <w:sz w:val="18"/>
          <w:lang w:eastAsia="zh-CN"/>
        </w:rPr>
        <w:t>keyStore</w:t>
      </w:r>
      <w:proofErr w:type="spellEnd"/>
      <w:r w:rsidRPr="0077648D">
        <w:rPr>
          <w:rFonts w:ascii="Courier New" w:hAnsi="Courier New" w:cs="Courier New"/>
          <w:sz w:val="18"/>
          <w:lang w:eastAsia="zh-CN"/>
        </w:rPr>
        <w:t xml:space="preserve"> password="{</w:t>
      </w:r>
      <w:proofErr w:type="spellStart"/>
      <w:r w:rsidRPr="0077648D">
        <w:rPr>
          <w:rFonts w:ascii="Courier New" w:hAnsi="Courier New" w:cs="Courier New"/>
          <w:sz w:val="18"/>
          <w:lang w:eastAsia="zh-CN"/>
        </w:rPr>
        <w:t>xor</w:t>
      </w:r>
      <w:proofErr w:type="spellEnd"/>
      <w:r w:rsidRPr="0077648D">
        <w:rPr>
          <w:rFonts w:ascii="Courier New" w:hAnsi="Courier New" w:cs="Courier New"/>
          <w:sz w:val="18"/>
          <w:lang w:eastAsia="zh-CN"/>
        </w:rPr>
        <w:t>}Mz49Dz4sLCgwLTs="&gt;&lt;/</w:t>
      </w:r>
      <w:proofErr w:type="spellStart"/>
      <w:r w:rsidRPr="0077648D">
        <w:rPr>
          <w:rFonts w:ascii="Courier New" w:hAnsi="Courier New" w:cs="Courier New"/>
          <w:sz w:val="18"/>
          <w:lang w:eastAsia="zh-CN"/>
        </w:rPr>
        <w:t>keyStore</w:t>
      </w:r>
      <w:proofErr w:type="spellEnd"/>
      <w:r w:rsidRPr="0077648D">
        <w:rPr>
          <w:rFonts w:ascii="Courier New" w:hAnsi="Courier New" w:cs="Courier New"/>
          <w:sz w:val="18"/>
          <w:lang w:eastAsia="zh-CN"/>
        </w:rPr>
        <w:t>&gt;</w:t>
      </w:r>
    </w:p>
    <w:p w14:paraId="6E7CC8E1"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17</w:t>
      </w:r>
    </w:p>
    <w:p w14:paraId="44334D35"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18      </w:t>
      </w:r>
      <w:proofErr w:type="gramStart"/>
      <w:r w:rsidRPr="0077648D">
        <w:rPr>
          <w:rFonts w:ascii="Courier New" w:hAnsi="Courier New" w:cs="Courier New"/>
          <w:sz w:val="18"/>
          <w:lang w:eastAsia="zh-CN"/>
        </w:rPr>
        <w:t>&lt;!--</w:t>
      </w:r>
      <w:proofErr w:type="gramEnd"/>
      <w:r w:rsidRPr="0077648D">
        <w:rPr>
          <w:rFonts w:ascii="Courier New" w:hAnsi="Courier New" w:cs="Courier New"/>
          <w:sz w:val="18"/>
          <w:lang w:eastAsia="zh-CN"/>
        </w:rPr>
        <w:t xml:space="preserve"> Automatically expand WAR files and EAR files --&gt;</w:t>
      </w:r>
    </w:p>
    <w:p w14:paraId="7F25D2A0"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19      &lt;</w:t>
      </w:r>
      <w:proofErr w:type="spellStart"/>
      <w:r w:rsidRPr="0077648D">
        <w:rPr>
          <w:rFonts w:ascii="Courier New" w:hAnsi="Courier New" w:cs="Courier New"/>
          <w:sz w:val="18"/>
          <w:lang w:eastAsia="zh-CN"/>
        </w:rPr>
        <w:t>applicationManager</w:t>
      </w:r>
      <w:proofErr w:type="spellEnd"/>
      <w:r w:rsidRPr="0077648D">
        <w:rPr>
          <w:rFonts w:ascii="Courier New" w:hAnsi="Courier New" w:cs="Courier New"/>
          <w:sz w:val="18"/>
          <w:lang w:eastAsia="zh-CN"/>
        </w:rPr>
        <w:t xml:space="preserve"> </w:t>
      </w:r>
      <w:proofErr w:type="spellStart"/>
      <w:r w:rsidRPr="0077648D">
        <w:rPr>
          <w:rFonts w:ascii="Courier New" w:hAnsi="Courier New" w:cs="Courier New"/>
          <w:sz w:val="18"/>
          <w:lang w:eastAsia="zh-CN"/>
        </w:rPr>
        <w:t>autoExpand</w:t>
      </w:r>
      <w:proofErr w:type="spellEnd"/>
      <w:r w:rsidRPr="0077648D">
        <w:rPr>
          <w:rFonts w:ascii="Courier New" w:hAnsi="Courier New" w:cs="Courier New"/>
          <w:sz w:val="18"/>
          <w:lang w:eastAsia="zh-CN"/>
        </w:rPr>
        <w:t>="true"/&gt;</w:t>
      </w:r>
    </w:p>
    <w:p w14:paraId="690E454D"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20</w:t>
      </w:r>
    </w:p>
    <w:p w14:paraId="63857A81"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21</w:t>
      </w:r>
    </w:p>
    <w:p w14:paraId="12B99769"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22      &lt;</w:t>
      </w:r>
      <w:proofErr w:type="spellStart"/>
      <w:r w:rsidRPr="0077648D">
        <w:rPr>
          <w:rFonts w:ascii="Courier New" w:hAnsi="Courier New" w:cs="Courier New"/>
          <w:sz w:val="18"/>
          <w:lang w:eastAsia="zh-CN"/>
        </w:rPr>
        <w:t>applicationMonitor</w:t>
      </w:r>
      <w:proofErr w:type="spellEnd"/>
      <w:r w:rsidRPr="0077648D">
        <w:rPr>
          <w:rFonts w:ascii="Courier New" w:hAnsi="Courier New" w:cs="Courier New"/>
          <w:sz w:val="18"/>
          <w:lang w:eastAsia="zh-CN"/>
        </w:rPr>
        <w:t xml:space="preserve"> </w:t>
      </w:r>
      <w:proofErr w:type="spellStart"/>
      <w:r w:rsidRPr="0077648D">
        <w:rPr>
          <w:rFonts w:ascii="Courier New" w:hAnsi="Courier New" w:cs="Courier New"/>
          <w:sz w:val="18"/>
          <w:lang w:eastAsia="zh-CN"/>
        </w:rPr>
        <w:t>updateTrigger</w:t>
      </w:r>
      <w:proofErr w:type="spellEnd"/>
      <w:r w:rsidRPr="0077648D">
        <w:rPr>
          <w:rFonts w:ascii="Courier New" w:hAnsi="Courier New" w:cs="Courier New"/>
          <w:sz w:val="18"/>
          <w:lang w:eastAsia="zh-CN"/>
        </w:rPr>
        <w:t>="</w:t>
      </w:r>
      <w:proofErr w:type="spellStart"/>
      <w:r w:rsidRPr="0077648D">
        <w:rPr>
          <w:rFonts w:ascii="Courier New" w:hAnsi="Courier New" w:cs="Courier New"/>
          <w:sz w:val="18"/>
          <w:lang w:eastAsia="zh-CN"/>
        </w:rPr>
        <w:t>mbean</w:t>
      </w:r>
      <w:proofErr w:type="spellEnd"/>
      <w:r w:rsidRPr="0077648D">
        <w:rPr>
          <w:rFonts w:ascii="Courier New" w:hAnsi="Courier New" w:cs="Courier New"/>
          <w:sz w:val="18"/>
          <w:lang w:eastAsia="zh-CN"/>
        </w:rPr>
        <w:t>"/&gt;</w:t>
      </w:r>
    </w:p>
    <w:p w14:paraId="74F243E0"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23</w:t>
      </w:r>
    </w:p>
    <w:p w14:paraId="0D22D314"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24      &lt;</w:t>
      </w:r>
      <w:proofErr w:type="spellStart"/>
      <w:r w:rsidRPr="0077648D">
        <w:rPr>
          <w:rFonts w:ascii="Courier New" w:hAnsi="Courier New" w:cs="Courier New"/>
          <w:sz w:val="18"/>
          <w:lang w:eastAsia="zh-CN"/>
        </w:rPr>
        <w:t>webApplication</w:t>
      </w:r>
      <w:proofErr w:type="spellEnd"/>
      <w:r w:rsidRPr="0077648D">
        <w:rPr>
          <w:rFonts w:ascii="Courier New" w:hAnsi="Courier New" w:cs="Courier New"/>
          <w:sz w:val="18"/>
          <w:lang w:eastAsia="zh-CN"/>
        </w:rPr>
        <w:t xml:space="preserve"> </w:t>
      </w:r>
      <w:proofErr w:type="spellStart"/>
      <w:r w:rsidRPr="0077648D">
        <w:rPr>
          <w:rFonts w:ascii="Courier New" w:hAnsi="Courier New" w:cs="Courier New"/>
          <w:sz w:val="18"/>
          <w:lang w:eastAsia="zh-CN"/>
        </w:rPr>
        <w:t>contextRoot</w:t>
      </w:r>
      <w:proofErr w:type="spellEnd"/>
      <w:r w:rsidRPr="0077648D">
        <w:rPr>
          <w:rFonts w:ascii="Courier New" w:hAnsi="Courier New" w:cs="Courier New"/>
          <w:sz w:val="18"/>
          <w:lang w:eastAsia="zh-CN"/>
        </w:rPr>
        <w:t>="/banking" id="</w:t>
      </w:r>
      <w:proofErr w:type="spellStart"/>
      <w:r w:rsidRPr="0077648D">
        <w:rPr>
          <w:rFonts w:ascii="Courier New" w:hAnsi="Courier New" w:cs="Courier New"/>
          <w:sz w:val="18"/>
          <w:lang w:eastAsia="zh-CN"/>
        </w:rPr>
        <w:t>BankingServiceJWT</w:t>
      </w:r>
      <w:proofErr w:type="spellEnd"/>
      <w:r w:rsidRPr="0077648D">
        <w:rPr>
          <w:rFonts w:ascii="Courier New" w:hAnsi="Courier New" w:cs="Courier New"/>
          <w:sz w:val="18"/>
          <w:lang w:eastAsia="zh-CN"/>
        </w:rPr>
        <w:t>"</w:t>
      </w:r>
    </w:p>
    <w:p w14:paraId="0C084C8F"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25          location="</w:t>
      </w:r>
      <w:proofErr w:type="spellStart"/>
      <w:r w:rsidRPr="0077648D">
        <w:rPr>
          <w:rFonts w:ascii="Courier New" w:hAnsi="Courier New" w:cs="Courier New"/>
          <w:sz w:val="18"/>
          <w:lang w:eastAsia="zh-CN"/>
        </w:rPr>
        <w:t>BankingServiceJWT.war</w:t>
      </w:r>
      <w:proofErr w:type="spellEnd"/>
      <w:r w:rsidRPr="0077648D">
        <w:rPr>
          <w:rFonts w:ascii="Courier New" w:hAnsi="Courier New" w:cs="Courier New"/>
          <w:sz w:val="18"/>
          <w:lang w:eastAsia="zh-CN"/>
        </w:rPr>
        <w:t>" name="</w:t>
      </w:r>
      <w:proofErr w:type="spellStart"/>
      <w:r w:rsidRPr="0077648D">
        <w:rPr>
          <w:rFonts w:ascii="Courier New" w:hAnsi="Courier New" w:cs="Courier New"/>
          <w:sz w:val="18"/>
          <w:lang w:eastAsia="zh-CN"/>
        </w:rPr>
        <w:t>BankingServiceJWT</w:t>
      </w:r>
      <w:proofErr w:type="spellEnd"/>
      <w:r w:rsidRPr="0077648D">
        <w:rPr>
          <w:rFonts w:ascii="Courier New" w:hAnsi="Courier New" w:cs="Courier New"/>
          <w:sz w:val="18"/>
          <w:lang w:eastAsia="zh-CN"/>
        </w:rPr>
        <w:t>"&gt;</w:t>
      </w:r>
    </w:p>
    <w:p w14:paraId="356DB675"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26      &lt;/</w:t>
      </w:r>
      <w:proofErr w:type="spellStart"/>
      <w:r w:rsidRPr="0077648D">
        <w:rPr>
          <w:rFonts w:ascii="Courier New" w:hAnsi="Courier New" w:cs="Courier New"/>
          <w:sz w:val="18"/>
          <w:lang w:eastAsia="zh-CN"/>
        </w:rPr>
        <w:t>webApplication</w:t>
      </w:r>
      <w:proofErr w:type="spellEnd"/>
      <w:r w:rsidRPr="0077648D">
        <w:rPr>
          <w:rFonts w:ascii="Courier New" w:hAnsi="Courier New" w:cs="Courier New"/>
          <w:sz w:val="18"/>
          <w:lang w:eastAsia="zh-CN"/>
        </w:rPr>
        <w:t>&gt;</w:t>
      </w:r>
    </w:p>
    <w:p w14:paraId="4CFD7C4C"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27</w:t>
      </w:r>
    </w:p>
    <w:p w14:paraId="70733767" w14:textId="77777777" w:rsid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28      &lt;</w:t>
      </w:r>
      <w:proofErr w:type="spellStart"/>
      <w:proofErr w:type="gramStart"/>
      <w:r w:rsidRPr="0077648D">
        <w:rPr>
          <w:rFonts w:ascii="Courier New" w:hAnsi="Courier New" w:cs="Courier New"/>
          <w:sz w:val="18"/>
          <w:lang w:eastAsia="zh-CN"/>
        </w:rPr>
        <w:t>webAppSecurity</w:t>
      </w:r>
      <w:proofErr w:type="spellEnd"/>
      <w:r w:rsidRPr="0077648D">
        <w:rPr>
          <w:rFonts w:ascii="Courier New" w:hAnsi="Courier New" w:cs="Courier New"/>
          <w:sz w:val="18"/>
          <w:lang w:eastAsia="zh-CN"/>
        </w:rPr>
        <w:t xml:space="preserve">  </w:t>
      </w:r>
      <w:proofErr w:type="spellStart"/>
      <w:r w:rsidRPr="0077648D">
        <w:rPr>
          <w:rFonts w:ascii="Courier New" w:hAnsi="Courier New" w:cs="Courier New"/>
          <w:sz w:val="18"/>
          <w:lang w:eastAsia="zh-CN"/>
        </w:rPr>
        <w:t>logoutOnHttpSessionExpire</w:t>
      </w:r>
      <w:proofErr w:type="spellEnd"/>
      <w:proofErr w:type="gramEnd"/>
      <w:r w:rsidRPr="0077648D">
        <w:rPr>
          <w:rFonts w:ascii="Courier New" w:hAnsi="Courier New" w:cs="Courier New"/>
          <w:sz w:val="18"/>
          <w:lang w:eastAsia="zh-CN"/>
        </w:rPr>
        <w:t xml:space="preserve">="false"  </w:t>
      </w:r>
      <w:proofErr w:type="spellStart"/>
      <w:r w:rsidRPr="0077648D">
        <w:rPr>
          <w:rFonts w:ascii="Courier New" w:hAnsi="Courier New" w:cs="Courier New"/>
          <w:sz w:val="18"/>
          <w:lang w:eastAsia="zh-CN"/>
        </w:rPr>
        <w:t>ssoCookieName</w:t>
      </w:r>
      <w:proofErr w:type="spellEnd"/>
      <w:r w:rsidRPr="0077648D">
        <w:rPr>
          <w:rFonts w:ascii="Courier New" w:hAnsi="Courier New" w:cs="Courier New"/>
          <w:sz w:val="18"/>
          <w:lang w:eastAsia="zh-CN"/>
        </w:rPr>
        <w:t xml:space="preserve">="RS" /&gt;  </w:t>
      </w:r>
    </w:p>
    <w:p w14:paraId="0BF2F392" w14:textId="24B25017" w:rsidR="0077648D" w:rsidRPr="0077648D" w:rsidRDefault="0077648D" w:rsidP="0077648D">
      <w:pPr>
        <w:spacing w:before="0" w:after="0"/>
        <w:rPr>
          <w:rFonts w:ascii="Courier New" w:hAnsi="Courier New" w:cs="Courier New"/>
          <w:sz w:val="18"/>
          <w:lang w:eastAsia="zh-CN"/>
        </w:rPr>
      </w:pPr>
      <w:r>
        <w:rPr>
          <w:rFonts w:ascii="Courier New" w:hAnsi="Courier New" w:cs="Courier New"/>
          <w:sz w:val="18"/>
          <w:lang w:eastAsia="zh-CN"/>
        </w:rPr>
        <w:t xml:space="preserve">    </w:t>
      </w:r>
      <w:r w:rsidRPr="0077648D">
        <w:rPr>
          <w:rFonts w:ascii="Courier New" w:hAnsi="Courier New" w:cs="Courier New"/>
          <w:sz w:val="18"/>
          <w:lang w:eastAsia="zh-CN"/>
        </w:rPr>
        <w:t>29</w:t>
      </w:r>
    </w:p>
    <w:p w14:paraId="0276EFAD"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30       &lt;</w:t>
      </w:r>
      <w:proofErr w:type="spellStart"/>
      <w:r w:rsidRPr="0077648D">
        <w:rPr>
          <w:rFonts w:ascii="Courier New" w:hAnsi="Courier New" w:cs="Courier New"/>
          <w:sz w:val="18"/>
          <w:lang w:eastAsia="zh-CN"/>
        </w:rPr>
        <w:t>openidConnectClient</w:t>
      </w:r>
      <w:proofErr w:type="spellEnd"/>
      <w:r w:rsidRPr="0077648D">
        <w:rPr>
          <w:rFonts w:ascii="Courier New" w:hAnsi="Courier New" w:cs="Courier New"/>
          <w:sz w:val="18"/>
          <w:lang w:eastAsia="zh-CN"/>
        </w:rPr>
        <w:t xml:space="preserve"> id="RP" </w:t>
      </w:r>
      <w:proofErr w:type="spellStart"/>
      <w:r w:rsidRPr="0077648D">
        <w:rPr>
          <w:rFonts w:ascii="Courier New" w:hAnsi="Courier New" w:cs="Courier New"/>
          <w:sz w:val="18"/>
          <w:lang w:eastAsia="zh-CN"/>
        </w:rPr>
        <w:t>signatureAlgorithm</w:t>
      </w:r>
      <w:proofErr w:type="spellEnd"/>
      <w:r w:rsidRPr="0077648D">
        <w:rPr>
          <w:rFonts w:ascii="Courier New" w:hAnsi="Courier New" w:cs="Courier New"/>
          <w:sz w:val="18"/>
          <w:lang w:eastAsia="zh-CN"/>
        </w:rPr>
        <w:t>="RS256"</w:t>
      </w:r>
    </w:p>
    <w:p w14:paraId="27D565D7"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31            </w:t>
      </w:r>
      <w:proofErr w:type="spellStart"/>
      <w:r w:rsidRPr="0077648D">
        <w:rPr>
          <w:rFonts w:ascii="Courier New" w:hAnsi="Courier New" w:cs="Courier New"/>
          <w:sz w:val="18"/>
          <w:lang w:eastAsia="zh-CN"/>
        </w:rPr>
        <w:t>inboundPropagation</w:t>
      </w:r>
      <w:proofErr w:type="spellEnd"/>
      <w:r w:rsidRPr="0077648D">
        <w:rPr>
          <w:rFonts w:ascii="Courier New" w:hAnsi="Courier New" w:cs="Courier New"/>
          <w:sz w:val="18"/>
          <w:lang w:eastAsia="zh-CN"/>
        </w:rPr>
        <w:t>="required"</w:t>
      </w:r>
    </w:p>
    <w:p w14:paraId="40B0A01B"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32            audiences="</w:t>
      </w:r>
      <w:proofErr w:type="spellStart"/>
      <w:r w:rsidRPr="0077648D">
        <w:rPr>
          <w:rFonts w:ascii="Courier New" w:hAnsi="Courier New" w:cs="Courier New"/>
          <w:sz w:val="18"/>
          <w:lang w:eastAsia="zh-CN"/>
        </w:rPr>
        <w:t>BankingService</w:t>
      </w:r>
      <w:proofErr w:type="spellEnd"/>
      <w:r w:rsidRPr="0077648D">
        <w:rPr>
          <w:rFonts w:ascii="Courier New" w:hAnsi="Courier New" w:cs="Courier New"/>
          <w:sz w:val="18"/>
          <w:lang w:eastAsia="zh-CN"/>
        </w:rPr>
        <w:t>"</w:t>
      </w:r>
    </w:p>
    <w:p w14:paraId="52FB02B9"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33            </w:t>
      </w:r>
      <w:proofErr w:type="spellStart"/>
      <w:r w:rsidRPr="0077648D">
        <w:rPr>
          <w:rFonts w:ascii="Courier New" w:hAnsi="Courier New" w:cs="Courier New"/>
          <w:sz w:val="18"/>
          <w:lang w:eastAsia="zh-CN"/>
        </w:rPr>
        <w:t>issuerIdentifier</w:t>
      </w:r>
      <w:proofErr w:type="spellEnd"/>
      <w:r w:rsidRPr="0077648D">
        <w:rPr>
          <w:rFonts w:ascii="Courier New" w:hAnsi="Courier New" w:cs="Courier New"/>
          <w:sz w:val="18"/>
          <w:lang w:eastAsia="zh-CN"/>
        </w:rPr>
        <w:t>="https://localhost:9443/</w:t>
      </w:r>
      <w:proofErr w:type="spellStart"/>
      <w:r w:rsidRPr="0077648D">
        <w:rPr>
          <w:rFonts w:ascii="Courier New" w:hAnsi="Courier New" w:cs="Courier New"/>
          <w:sz w:val="18"/>
          <w:lang w:eastAsia="zh-CN"/>
        </w:rPr>
        <w:t>jwt</w:t>
      </w:r>
      <w:proofErr w:type="spellEnd"/>
      <w:r w:rsidRPr="0077648D">
        <w:rPr>
          <w:rFonts w:ascii="Courier New" w:hAnsi="Courier New" w:cs="Courier New"/>
          <w:sz w:val="18"/>
          <w:lang w:eastAsia="zh-CN"/>
        </w:rPr>
        <w:t>/</w:t>
      </w:r>
      <w:proofErr w:type="spellStart"/>
      <w:r w:rsidRPr="0077648D">
        <w:rPr>
          <w:rFonts w:ascii="Courier New" w:hAnsi="Courier New" w:cs="Courier New"/>
          <w:sz w:val="18"/>
          <w:lang w:eastAsia="zh-CN"/>
        </w:rPr>
        <w:t>defaultJWT</w:t>
      </w:r>
      <w:proofErr w:type="spellEnd"/>
      <w:r w:rsidRPr="0077648D">
        <w:rPr>
          <w:rFonts w:ascii="Courier New" w:hAnsi="Courier New" w:cs="Courier New"/>
          <w:sz w:val="18"/>
          <w:lang w:eastAsia="zh-CN"/>
        </w:rPr>
        <w:t>"</w:t>
      </w:r>
    </w:p>
    <w:p w14:paraId="02A46806"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34            </w:t>
      </w:r>
      <w:proofErr w:type="spellStart"/>
      <w:r w:rsidRPr="0077648D">
        <w:rPr>
          <w:rFonts w:ascii="Courier New" w:hAnsi="Courier New" w:cs="Courier New"/>
          <w:sz w:val="18"/>
          <w:lang w:eastAsia="zh-CN"/>
        </w:rPr>
        <w:t>trustStoreRef</w:t>
      </w:r>
      <w:proofErr w:type="spellEnd"/>
      <w:r w:rsidRPr="0077648D">
        <w:rPr>
          <w:rFonts w:ascii="Courier New" w:hAnsi="Courier New" w:cs="Courier New"/>
          <w:sz w:val="18"/>
          <w:lang w:eastAsia="zh-CN"/>
        </w:rPr>
        <w:t>="</w:t>
      </w:r>
      <w:proofErr w:type="spellStart"/>
      <w:r w:rsidRPr="0077648D">
        <w:rPr>
          <w:rFonts w:ascii="Courier New" w:hAnsi="Courier New" w:cs="Courier New"/>
          <w:sz w:val="18"/>
          <w:lang w:eastAsia="zh-CN"/>
        </w:rPr>
        <w:t>defaultKeyStore</w:t>
      </w:r>
      <w:proofErr w:type="spellEnd"/>
      <w:r w:rsidRPr="0077648D">
        <w:rPr>
          <w:rFonts w:ascii="Courier New" w:hAnsi="Courier New" w:cs="Courier New"/>
          <w:sz w:val="18"/>
          <w:lang w:eastAsia="zh-CN"/>
        </w:rPr>
        <w:t>"</w:t>
      </w:r>
    </w:p>
    <w:p w14:paraId="78376879"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35            </w:t>
      </w:r>
      <w:proofErr w:type="spellStart"/>
      <w:r w:rsidRPr="0077648D">
        <w:rPr>
          <w:rFonts w:ascii="Courier New" w:hAnsi="Courier New" w:cs="Courier New"/>
          <w:sz w:val="18"/>
          <w:lang w:eastAsia="zh-CN"/>
        </w:rPr>
        <w:t>trustAliasName</w:t>
      </w:r>
      <w:proofErr w:type="spellEnd"/>
      <w:r w:rsidRPr="0077648D">
        <w:rPr>
          <w:rFonts w:ascii="Courier New" w:hAnsi="Courier New" w:cs="Courier New"/>
          <w:sz w:val="18"/>
          <w:lang w:eastAsia="zh-CN"/>
        </w:rPr>
        <w:t>="frontend" &gt;</w:t>
      </w:r>
    </w:p>
    <w:p w14:paraId="00AFCFF1" w14:textId="77777777" w:rsidR="0077648D" w:rsidRP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36        &lt;/</w:t>
      </w:r>
      <w:proofErr w:type="spellStart"/>
      <w:r w:rsidRPr="0077648D">
        <w:rPr>
          <w:rFonts w:ascii="Courier New" w:hAnsi="Courier New" w:cs="Courier New"/>
          <w:sz w:val="18"/>
          <w:lang w:eastAsia="zh-CN"/>
        </w:rPr>
        <w:t>openidConnectClient</w:t>
      </w:r>
      <w:proofErr w:type="spellEnd"/>
      <w:r w:rsidRPr="0077648D">
        <w:rPr>
          <w:rFonts w:ascii="Courier New" w:hAnsi="Courier New" w:cs="Courier New"/>
          <w:sz w:val="18"/>
          <w:lang w:eastAsia="zh-CN"/>
        </w:rPr>
        <w:t>&gt;</w:t>
      </w:r>
    </w:p>
    <w:p w14:paraId="2B326F5C" w14:textId="73C8FCD5" w:rsidR="0077648D" w:rsidRDefault="0077648D" w:rsidP="0077648D">
      <w:pPr>
        <w:spacing w:before="0" w:after="0"/>
        <w:rPr>
          <w:rFonts w:ascii="Courier New" w:hAnsi="Courier New" w:cs="Courier New"/>
          <w:sz w:val="18"/>
          <w:lang w:eastAsia="zh-CN"/>
        </w:rPr>
      </w:pPr>
      <w:r w:rsidRPr="0077648D">
        <w:rPr>
          <w:rFonts w:ascii="Courier New" w:hAnsi="Courier New" w:cs="Courier New"/>
          <w:sz w:val="18"/>
          <w:lang w:eastAsia="zh-CN"/>
        </w:rPr>
        <w:t xml:space="preserve">    </w:t>
      </w:r>
      <w:proofErr w:type="gramStart"/>
      <w:r w:rsidRPr="0077648D">
        <w:rPr>
          <w:rFonts w:ascii="Courier New" w:hAnsi="Courier New" w:cs="Courier New"/>
          <w:sz w:val="18"/>
          <w:lang w:eastAsia="zh-CN"/>
        </w:rPr>
        <w:t>37  &lt;</w:t>
      </w:r>
      <w:proofErr w:type="gramEnd"/>
      <w:r w:rsidRPr="0077648D">
        <w:rPr>
          <w:rFonts w:ascii="Courier New" w:hAnsi="Courier New" w:cs="Courier New"/>
          <w:sz w:val="18"/>
          <w:lang w:eastAsia="zh-CN"/>
        </w:rPr>
        <w:t>/server&gt;</w:t>
      </w:r>
    </w:p>
    <w:p w14:paraId="00338881" w14:textId="77777777" w:rsidR="0077648D" w:rsidRDefault="0077648D" w:rsidP="0077648D">
      <w:pPr>
        <w:spacing w:before="0" w:after="0"/>
        <w:rPr>
          <w:lang w:eastAsia="zh-CN"/>
        </w:rPr>
      </w:pPr>
    </w:p>
    <w:p w14:paraId="5E40487F" w14:textId="1ACE0A63" w:rsidR="0077648D" w:rsidRDefault="0077648D" w:rsidP="001D4C63">
      <w:pPr>
        <w:rPr>
          <w:lang w:eastAsia="zh-CN"/>
        </w:rPr>
      </w:pPr>
      <w:r>
        <w:rPr>
          <w:lang w:eastAsia="zh-CN"/>
        </w:rPr>
        <w:t>Note that:</w:t>
      </w:r>
    </w:p>
    <w:p w14:paraId="6D71296A" w14:textId="5B4326A1" w:rsidR="0077648D" w:rsidRDefault="0077648D" w:rsidP="0077648D">
      <w:pPr>
        <w:pStyle w:val="ListParagraph"/>
        <w:numPr>
          <w:ilvl w:val="0"/>
          <w:numId w:val="29"/>
        </w:numPr>
        <w:rPr>
          <w:lang w:eastAsia="zh-CN"/>
        </w:rPr>
      </w:pPr>
      <w:r>
        <w:rPr>
          <w:lang w:eastAsia="zh-CN"/>
        </w:rPr>
        <w:t xml:space="preserve">Lines 8-10 enable the application security, OpenID Connect client, and </w:t>
      </w:r>
      <w:proofErr w:type="spellStart"/>
      <w:r>
        <w:rPr>
          <w:lang w:eastAsia="zh-CN"/>
        </w:rPr>
        <w:t>jwt</w:t>
      </w:r>
      <w:proofErr w:type="spellEnd"/>
      <w:r>
        <w:rPr>
          <w:lang w:eastAsia="zh-CN"/>
        </w:rPr>
        <w:t xml:space="preserve"> features.</w:t>
      </w:r>
    </w:p>
    <w:p w14:paraId="3A2DDDE8" w14:textId="5CAEDA0D" w:rsidR="0077648D" w:rsidRDefault="0077648D" w:rsidP="0077648D">
      <w:pPr>
        <w:pStyle w:val="ListParagraph"/>
        <w:numPr>
          <w:ilvl w:val="0"/>
          <w:numId w:val="29"/>
        </w:numPr>
        <w:rPr>
          <w:lang w:eastAsia="zh-CN"/>
        </w:rPr>
      </w:pPr>
      <w:r>
        <w:rPr>
          <w:lang w:eastAsia="zh-CN"/>
        </w:rPr>
        <w:t xml:space="preserve">Line 28 allows the client to stay signed in even after </w:t>
      </w:r>
      <w:r w:rsidR="000D6053">
        <w:rPr>
          <w:lang w:eastAsia="zh-CN"/>
        </w:rPr>
        <w:t xml:space="preserve">http </w:t>
      </w:r>
      <w:r>
        <w:rPr>
          <w:lang w:eastAsia="zh-CN"/>
        </w:rPr>
        <w:t>se</w:t>
      </w:r>
      <w:r w:rsidR="000D6053">
        <w:rPr>
          <w:lang w:eastAsia="zh-CN"/>
        </w:rPr>
        <w:t>s</w:t>
      </w:r>
      <w:r>
        <w:rPr>
          <w:lang w:eastAsia="zh-CN"/>
        </w:rPr>
        <w:t xml:space="preserve">sion expires, since </w:t>
      </w:r>
      <w:r w:rsidR="000D6053">
        <w:rPr>
          <w:lang w:eastAsia="zh-CN"/>
        </w:rPr>
        <w:t>a</w:t>
      </w:r>
      <w:r>
        <w:rPr>
          <w:lang w:eastAsia="zh-CN"/>
        </w:rPr>
        <w:t xml:space="preserve"> JWT token is not tied to a </w:t>
      </w:r>
      <w:r w:rsidR="000D6053">
        <w:rPr>
          <w:lang w:eastAsia="zh-CN"/>
        </w:rPr>
        <w:t xml:space="preserve">http </w:t>
      </w:r>
      <w:r>
        <w:rPr>
          <w:lang w:eastAsia="zh-CN"/>
        </w:rPr>
        <w:t>session</w:t>
      </w:r>
      <w:r w:rsidR="000D6053">
        <w:rPr>
          <w:lang w:eastAsia="zh-CN"/>
        </w:rPr>
        <w:t>. The token will still expire upon token expiration. It also changes the name of the cookie from the default “ltpatoken2”.</w:t>
      </w:r>
    </w:p>
    <w:p w14:paraId="0C807D5E" w14:textId="712F6C0F" w:rsidR="000D6053" w:rsidRDefault="0077648D" w:rsidP="000D6053">
      <w:pPr>
        <w:pStyle w:val="ListParagraph"/>
        <w:numPr>
          <w:ilvl w:val="0"/>
          <w:numId w:val="29"/>
        </w:numPr>
        <w:rPr>
          <w:lang w:eastAsia="zh-CN"/>
        </w:rPr>
      </w:pPr>
      <w:r>
        <w:rPr>
          <w:lang w:eastAsia="zh-CN"/>
        </w:rPr>
        <w:t xml:space="preserve">Line 30 </w:t>
      </w:r>
      <w:r w:rsidR="000D6053">
        <w:rPr>
          <w:lang w:eastAsia="zh-CN"/>
        </w:rPr>
        <w:t>starts the configuration for OpenID Connect client</w:t>
      </w:r>
    </w:p>
    <w:p w14:paraId="43517AD4" w14:textId="6C8106E2" w:rsidR="000D6053" w:rsidRDefault="000D6053" w:rsidP="000D6053">
      <w:pPr>
        <w:pStyle w:val="ListParagraph"/>
        <w:numPr>
          <w:ilvl w:val="0"/>
          <w:numId w:val="29"/>
        </w:numPr>
        <w:rPr>
          <w:lang w:eastAsia="zh-CN"/>
        </w:rPr>
      </w:pPr>
      <w:r>
        <w:rPr>
          <w:lang w:eastAsia="zh-CN"/>
        </w:rPr>
        <w:t>Line 31 requires inbound requests to contain a JWT token</w:t>
      </w:r>
    </w:p>
    <w:p w14:paraId="2CF1FFF1" w14:textId="28EADCD6" w:rsidR="000D6053" w:rsidRDefault="000D6053" w:rsidP="000D6053">
      <w:pPr>
        <w:pStyle w:val="ListParagraph"/>
        <w:numPr>
          <w:ilvl w:val="0"/>
          <w:numId w:val="29"/>
        </w:numPr>
        <w:rPr>
          <w:lang w:eastAsia="zh-CN"/>
        </w:rPr>
      </w:pPr>
      <w:r>
        <w:rPr>
          <w:lang w:eastAsia="zh-CN"/>
        </w:rPr>
        <w:t>Line 32 restricts acceptable JWTs only to those whose audience is “</w:t>
      </w:r>
      <w:proofErr w:type="spellStart"/>
      <w:r>
        <w:rPr>
          <w:lang w:eastAsia="zh-CN"/>
        </w:rPr>
        <w:t>BankingService</w:t>
      </w:r>
      <w:proofErr w:type="spellEnd"/>
      <w:r>
        <w:rPr>
          <w:lang w:eastAsia="zh-CN"/>
        </w:rPr>
        <w:t>”</w:t>
      </w:r>
    </w:p>
    <w:p w14:paraId="19D85AD1" w14:textId="7BB5D2F6" w:rsidR="000D6053" w:rsidRDefault="000D6053" w:rsidP="000D6053">
      <w:pPr>
        <w:pStyle w:val="ListParagraph"/>
        <w:numPr>
          <w:ilvl w:val="0"/>
          <w:numId w:val="29"/>
        </w:numPr>
        <w:rPr>
          <w:lang w:eastAsia="zh-CN"/>
        </w:rPr>
      </w:pPr>
      <w:r>
        <w:rPr>
          <w:lang w:eastAsia="zh-CN"/>
        </w:rPr>
        <w:t>Line 33 restricts acceptable JWTs only to those whose issuing identifier matches.</w:t>
      </w:r>
    </w:p>
    <w:p w14:paraId="096B1B96" w14:textId="5CE7E554" w:rsidR="000D6053" w:rsidRPr="001D4C63" w:rsidRDefault="000D6053" w:rsidP="000D6053">
      <w:pPr>
        <w:pStyle w:val="ListParagraph"/>
        <w:numPr>
          <w:ilvl w:val="0"/>
          <w:numId w:val="29"/>
        </w:numPr>
        <w:rPr>
          <w:lang w:eastAsia="zh-CN"/>
        </w:rPr>
      </w:pPr>
      <w:r>
        <w:rPr>
          <w:lang w:eastAsia="zh-CN"/>
        </w:rPr>
        <w:t>Lines 34 and 35 identifies the reference to the trust store and the name of the certificate used to verify the JWT token.  In this case, it’s the signer of the Frontend’s certificate.</w:t>
      </w:r>
    </w:p>
    <w:p w14:paraId="25A7E087" w14:textId="020DA2C4" w:rsidR="0077648D" w:rsidRDefault="0077648D" w:rsidP="004E60BF">
      <w:pPr>
        <w:pStyle w:val="Heading3"/>
      </w:pPr>
      <w:bookmarkStart w:id="31" w:name="_Toc6570274"/>
      <w:r>
        <w:t>Changing the Credit Service</w:t>
      </w:r>
      <w:bookmarkEnd w:id="31"/>
    </w:p>
    <w:p w14:paraId="404D64B5" w14:textId="3AF00B3A" w:rsidR="000D6053" w:rsidRDefault="000D6053" w:rsidP="000D6053">
      <w:pPr>
        <w:rPr>
          <w:lang w:eastAsia="zh-CN"/>
        </w:rPr>
      </w:pPr>
      <w:r>
        <w:rPr>
          <w:lang w:eastAsia="zh-CN"/>
        </w:rPr>
        <w:t>There is</w:t>
      </w:r>
      <w:r w:rsidR="00021608">
        <w:rPr>
          <w:lang w:eastAsia="zh-CN"/>
        </w:rPr>
        <w:t xml:space="preserve"> no code change to the Credit service. There is </w:t>
      </w:r>
      <w:r>
        <w:rPr>
          <w:lang w:eastAsia="zh-CN"/>
        </w:rPr>
        <w:t>one change to the web.xml deployment descriptor to add security constraints:</w:t>
      </w:r>
    </w:p>
    <w:p w14:paraId="741D5AC7"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&lt;security-constraint&gt;</w:t>
      </w:r>
    </w:p>
    <w:p w14:paraId="25307B22"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&lt;web-resource-collection&gt;</w:t>
      </w:r>
    </w:p>
    <w:p w14:paraId="4FF07E20"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&lt;web-resource-name&gt;all&lt;/web-resource-name&gt;</w:t>
      </w:r>
    </w:p>
    <w:p w14:paraId="582362FF"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w:t>
      </w:r>
      <w:proofErr w:type="spellStart"/>
      <w:r w:rsidRPr="0077648D">
        <w:rPr>
          <w:rFonts w:ascii="Courier New" w:hAnsi="Courier New" w:cs="Courier New"/>
          <w:sz w:val="18"/>
          <w:lang w:eastAsia="zh-CN"/>
        </w:rPr>
        <w:t>url</w:t>
      </w:r>
      <w:proofErr w:type="spellEnd"/>
      <w:r w:rsidRPr="0077648D">
        <w:rPr>
          <w:rFonts w:ascii="Courier New" w:hAnsi="Courier New" w:cs="Courier New"/>
          <w:sz w:val="18"/>
          <w:lang w:eastAsia="zh-CN"/>
        </w:rPr>
        <w:t>-pattern&gt;/*&lt;/</w:t>
      </w:r>
      <w:proofErr w:type="spellStart"/>
      <w:r w:rsidRPr="0077648D">
        <w:rPr>
          <w:rFonts w:ascii="Courier New" w:hAnsi="Courier New" w:cs="Courier New"/>
          <w:sz w:val="18"/>
          <w:lang w:eastAsia="zh-CN"/>
        </w:rPr>
        <w:t>url</w:t>
      </w:r>
      <w:proofErr w:type="spellEnd"/>
      <w:r w:rsidRPr="0077648D">
        <w:rPr>
          <w:rFonts w:ascii="Courier New" w:hAnsi="Courier New" w:cs="Courier New"/>
          <w:sz w:val="18"/>
          <w:lang w:eastAsia="zh-CN"/>
        </w:rPr>
        <w:t>-pattern&gt;</w:t>
      </w:r>
    </w:p>
    <w:p w14:paraId="6099B484"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&lt;/web-resource-collection&gt;</w:t>
      </w:r>
    </w:p>
    <w:p w14:paraId="03AF0AAB"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&lt;auth-constraint&gt;</w:t>
      </w:r>
    </w:p>
    <w:p w14:paraId="6D38E602"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&lt;role-name&gt;**&lt;/role-name&gt;</w:t>
      </w:r>
    </w:p>
    <w:p w14:paraId="3ADCDB28"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lastRenderedPageBreak/>
        <w:t xml:space="preserve">                &lt;/auth-constraint&gt;</w:t>
      </w:r>
    </w:p>
    <w:p w14:paraId="45D04DE5"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&lt;user-data-constraint&gt;</w:t>
      </w:r>
    </w:p>
    <w:p w14:paraId="63492527"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&lt;transport-guarantee&gt;CONFIDENTIAL&lt;/transport-guarantee&gt;</w:t>
      </w:r>
    </w:p>
    <w:p w14:paraId="082336A4" w14:textId="77777777" w:rsidR="000D6053" w:rsidRPr="0077648D"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&lt;/user-data-constraint&gt;</w:t>
      </w:r>
    </w:p>
    <w:p w14:paraId="49F3F384" w14:textId="77777777" w:rsidR="000D6053" w:rsidRPr="004E60BF" w:rsidRDefault="000D6053" w:rsidP="000D6053">
      <w:pPr>
        <w:spacing w:before="0" w:after="0"/>
        <w:rPr>
          <w:rFonts w:ascii="Courier New" w:hAnsi="Courier New" w:cs="Courier New"/>
          <w:sz w:val="18"/>
          <w:lang w:eastAsia="zh-CN"/>
        </w:rPr>
      </w:pPr>
      <w:r w:rsidRPr="0077648D">
        <w:rPr>
          <w:rFonts w:ascii="Courier New" w:hAnsi="Courier New" w:cs="Courier New"/>
          <w:sz w:val="18"/>
          <w:lang w:eastAsia="zh-CN"/>
        </w:rPr>
        <w:t xml:space="preserve">        &lt;/security-constraint&gt;</w:t>
      </w:r>
    </w:p>
    <w:p w14:paraId="6029D7EC" w14:textId="77777777" w:rsidR="000D6053" w:rsidRPr="000D6053" w:rsidRDefault="000D6053" w:rsidP="000D6053">
      <w:pPr>
        <w:rPr>
          <w:lang w:eastAsia="zh-CN"/>
        </w:rPr>
      </w:pPr>
    </w:p>
    <w:p w14:paraId="2EC04DDB" w14:textId="70207D75" w:rsidR="004E60BF" w:rsidRDefault="004E60BF" w:rsidP="004E60BF">
      <w:pPr>
        <w:pStyle w:val="Heading3"/>
      </w:pPr>
      <w:bookmarkStart w:id="32" w:name="_Toc6570275"/>
      <w:r>
        <w:t>C</w:t>
      </w:r>
      <w:r w:rsidR="0077648D">
        <w:t xml:space="preserve">onfiguring </w:t>
      </w:r>
      <w:r>
        <w:t>the Credit Service</w:t>
      </w:r>
      <w:bookmarkEnd w:id="32"/>
    </w:p>
    <w:p w14:paraId="33726BA0" w14:textId="0C46975D" w:rsidR="0077648D" w:rsidRDefault="00021608" w:rsidP="0077648D">
      <w:pPr>
        <w:rPr>
          <w:lang w:eastAsia="zh-CN"/>
        </w:rPr>
      </w:pPr>
      <w:r>
        <w:rPr>
          <w:lang w:eastAsia="zh-CN"/>
        </w:rPr>
        <w:t>The server.xml for the Credit service looks like:</w:t>
      </w:r>
    </w:p>
    <w:p w14:paraId="591BFED9" w14:textId="4C590C2D" w:rsidR="00021608" w:rsidRPr="00021608" w:rsidRDefault="00E22176" w:rsidP="00021608">
      <w:pPr>
        <w:spacing w:before="0" w:after="0"/>
        <w:rPr>
          <w:rFonts w:ascii="Courier New" w:hAnsi="Courier New" w:cs="Courier New"/>
          <w:sz w:val="18"/>
          <w:lang w:eastAsia="zh-CN"/>
        </w:rPr>
      </w:pPr>
      <w:r>
        <w:rPr>
          <w:rFonts w:ascii="Courier New" w:hAnsi="Courier New" w:cs="Courier New"/>
          <w:sz w:val="18"/>
          <w:lang w:eastAsia="zh-CN"/>
        </w:rPr>
        <w:t xml:space="preserve">     </w:t>
      </w:r>
      <w:proofErr w:type="gramStart"/>
      <w:r w:rsidR="00021608" w:rsidRPr="00021608">
        <w:rPr>
          <w:rFonts w:ascii="Courier New" w:hAnsi="Courier New" w:cs="Courier New"/>
          <w:sz w:val="18"/>
          <w:lang w:eastAsia="zh-CN"/>
        </w:rPr>
        <w:t>1  &lt;</w:t>
      </w:r>
      <w:proofErr w:type="gramEnd"/>
      <w:r w:rsidR="00021608" w:rsidRPr="00021608">
        <w:rPr>
          <w:rFonts w:ascii="Courier New" w:hAnsi="Courier New" w:cs="Courier New"/>
          <w:sz w:val="18"/>
          <w:lang w:eastAsia="zh-CN"/>
        </w:rPr>
        <w:t>server description="new server"&gt;</w:t>
      </w:r>
    </w:p>
    <w:p w14:paraId="220CAF8A"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2</w:t>
      </w:r>
    </w:p>
    <w:p w14:paraId="5BB6F967"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3      </w:t>
      </w:r>
      <w:proofErr w:type="gramStart"/>
      <w:r w:rsidRPr="00021608">
        <w:rPr>
          <w:rFonts w:ascii="Courier New" w:hAnsi="Courier New" w:cs="Courier New"/>
          <w:sz w:val="18"/>
          <w:lang w:eastAsia="zh-CN"/>
        </w:rPr>
        <w:t>&lt;!--</w:t>
      </w:r>
      <w:proofErr w:type="gramEnd"/>
      <w:r w:rsidRPr="00021608">
        <w:rPr>
          <w:rFonts w:ascii="Courier New" w:hAnsi="Courier New" w:cs="Courier New"/>
          <w:sz w:val="18"/>
          <w:lang w:eastAsia="zh-CN"/>
        </w:rPr>
        <w:t xml:space="preserve"> Enable features --&gt;</w:t>
      </w:r>
    </w:p>
    <w:p w14:paraId="158ACE12"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4      &lt;</w:t>
      </w:r>
      <w:proofErr w:type="spellStart"/>
      <w:r w:rsidRPr="00021608">
        <w:rPr>
          <w:rFonts w:ascii="Courier New" w:hAnsi="Courier New" w:cs="Courier New"/>
          <w:sz w:val="18"/>
          <w:lang w:eastAsia="zh-CN"/>
        </w:rPr>
        <w:t>featureManager</w:t>
      </w:r>
      <w:proofErr w:type="spellEnd"/>
      <w:r w:rsidRPr="00021608">
        <w:rPr>
          <w:rFonts w:ascii="Courier New" w:hAnsi="Courier New" w:cs="Courier New"/>
          <w:sz w:val="18"/>
          <w:lang w:eastAsia="zh-CN"/>
        </w:rPr>
        <w:t>&gt;</w:t>
      </w:r>
    </w:p>
    <w:p w14:paraId="0910405D"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5          &lt;feature&gt;jsp-2.3&lt;/feature&gt;</w:t>
      </w:r>
    </w:p>
    <w:p w14:paraId="4F81EFA0"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6          &lt;feature&gt;localConnector-1.0&lt;/feature&gt;</w:t>
      </w:r>
    </w:p>
    <w:p w14:paraId="46D29DAC"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7          &lt;feature&gt;jaxrs-1.1&lt;/feature&gt;</w:t>
      </w:r>
    </w:p>
    <w:p w14:paraId="18F7B371"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8          &lt;feature&gt;appSecurity-2.0&lt;/feature&gt;</w:t>
      </w:r>
    </w:p>
    <w:p w14:paraId="71ABB55D"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9          &lt;feature&gt;openidConnectClient-1.0&lt;/feature&gt;</w:t>
      </w:r>
    </w:p>
    <w:p w14:paraId="63599D48"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10          &lt;feature&gt;jwt-1.0&lt;/feature&gt;</w:t>
      </w:r>
    </w:p>
    <w:p w14:paraId="7FF3AD97"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11      &lt;/</w:t>
      </w:r>
      <w:proofErr w:type="spellStart"/>
      <w:r w:rsidRPr="00021608">
        <w:rPr>
          <w:rFonts w:ascii="Courier New" w:hAnsi="Courier New" w:cs="Courier New"/>
          <w:sz w:val="18"/>
          <w:lang w:eastAsia="zh-CN"/>
        </w:rPr>
        <w:t>featureManager</w:t>
      </w:r>
      <w:proofErr w:type="spellEnd"/>
      <w:r w:rsidRPr="00021608">
        <w:rPr>
          <w:rFonts w:ascii="Courier New" w:hAnsi="Courier New" w:cs="Courier New"/>
          <w:sz w:val="18"/>
          <w:lang w:eastAsia="zh-CN"/>
        </w:rPr>
        <w:t>&gt;</w:t>
      </w:r>
    </w:p>
    <w:p w14:paraId="42578346"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12</w:t>
      </w:r>
    </w:p>
    <w:p w14:paraId="3253F35D"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13      </w:t>
      </w:r>
      <w:proofErr w:type="gramStart"/>
      <w:r w:rsidRPr="00021608">
        <w:rPr>
          <w:rFonts w:ascii="Courier New" w:hAnsi="Courier New" w:cs="Courier New"/>
          <w:sz w:val="18"/>
          <w:lang w:eastAsia="zh-CN"/>
        </w:rPr>
        <w:t>&lt;!--</w:t>
      </w:r>
      <w:proofErr w:type="gramEnd"/>
      <w:r w:rsidRPr="00021608">
        <w:rPr>
          <w:rFonts w:ascii="Courier New" w:hAnsi="Courier New" w:cs="Courier New"/>
          <w:sz w:val="18"/>
          <w:lang w:eastAsia="zh-CN"/>
        </w:rPr>
        <w:t xml:space="preserve"> To access this server from a remote client add a host attribute to the following element, e.g. host="*"</w:t>
      </w:r>
    </w:p>
    <w:p w14:paraId="59AC15F1"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--&gt;</w:t>
      </w:r>
    </w:p>
    <w:p w14:paraId="39D2B29E"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14      &lt;</w:t>
      </w:r>
      <w:proofErr w:type="spellStart"/>
      <w:r w:rsidRPr="00021608">
        <w:rPr>
          <w:rFonts w:ascii="Courier New" w:hAnsi="Courier New" w:cs="Courier New"/>
          <w:sz w:val="18"/>
          <w:lang w:eastAsia="zh-CN"/>
        </w:rPr>
        <w:t>httpEndpoint</w:t>
      </w:r>
      <w:proofErr w:type="spellEnd"/>
      <w:r w:rsidRPr="00021608">
        <w:rPr>
          <w:rFonts w:ascii="Courier New" w:hAnsi="Courier New" w:cs="Courier New"/>
          <w:sz w:val="18"/>
          <w:lang w:eastAsia="zh-CN"/>
        </w:rPr>
        <w:t xml:space="preserve"> </w:t>
      </w:r>
      <w:proofErr w:type="spellStart"/>
      <w:r w:rsidRPr="00021608">
        <w:rPr>
          <w:rFonts w:ascii="Courier New" w:hAnsi="Courier New" w:cs="Courier New"/>
          <w:sz w:val="18"/>
          <w:lang w:eastAsia="zh-CN"/>
        </w:rPr>
        <w:t>httpPort</w:t>
      </w:r>
      <w:proofErr w:type="spellEnd"/>
      <w:r w:rsidRPr="00021608">
        <w:rPr>
          <w:rFonts w:ascii="Courier New" w:hAnsi="Courier New" w:cs="Courier New"/>
          <w:sz w:val="18"/>
          <w:lang w:eastAsia="zh-CN"/>
        </w:rPr>
        <w:t xml:space="preserve">="9082" </w:t>
      </w:r>
      <w:proofErr w:type="spellStart"/>
      <w:r w:rsidRPr="00021608">
        <w:rPr>
          <w:rFonts w:ascii="Courier New" w:hAnsi="Courier New" w:cs="Courier New"/>
          <w:sz w:val="18"/>
          <w:lang w:eastAsia="zh-CN"/>
        </w:rPr>
        <w:t>httpsPort</w:t>
      </w:r>
      <w:proofErr w:type="spellEnd"/>
      <w:r w:rsidRPr="00021608">
        <w:rPr>
          <w:rFonts w:ascii="Courier New" w:hAnsi="Courier New" w:cs="Courier New"/>
          <w:sz w:val="18"/>
          <w:lang w:eastAsia="zh-CN"/>
        </w:rPr>
        <w:t>="9445" id="</w:t>
      </w:r>
      <w:proofErr w:type="spellStart"/>
      <w:r w:rsidRPr="00021608">
        <w:rPr>
          <w:rFonts w:ascii="Courier New" w:hAnsi="Courier New" w:cs="Courier New"/>
          <w:sz w:val="18"/>
          <w:lang w:eastAsia="zh-CN"/>
        </w:rPr>
        <w:t>defaultHttpEndpoint</w:t>
      </w:r>
      <w:proofErr w:type="spellEnd"/>
      <w:r w:rsidRPr="00021608">
        <w:rPr>
          <w:rFonts w:ascii="Courier New" w:hAnsi="Courier New" w:cs="Courier New"/>
          <w:sz w:val="18"/>
          <w:lang w:eastAsia="zh-CN"/>
        </w:rPr>
        <w:t>"/&gt;</w:t>
      </w:r>
    </w:p>
    <w:p w14:paraId="631B18BC"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15</w:t>
      </w:r>
    </w:p>
    <w:p w14:paraId="2190CD20"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16      </w:t>
      </w:r>
      <w:proofErr w:type="gramStart"/>
      <w:r w:rsidRPr="00021608">
        <w:rPr>
          <w:rFonts w:ascii="Courier New" w:hAnsi="Courier New" w:cs="Courier New"/>
          <w:sz w:val="18"/>
          <w:lang w:eastAsia="zh-CN"/>
        </w:rPr>
        <w:t>&lt;!--</w:t>
      </w:r>
      <w:proofErr w:type="gramEnd"/>
      <w:r w:rsidRPr="00021608">
        <w:rPr>
          <w:rFonts w:ascii="Courier New" w:hAnsi="Courier New" w:cs="Courier New"/>
          <w:sz w:val="18"/>
          <w:lang w:eastAsia="zh-CN"/>
        </w:rPr>
        <w:t xml:space="preserve"> Automatically expand WAR files and EAR files --&gt;</w:t>
      </w:r>
    </w:p>
    <w:p w14:paraId="4B19FC85"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17      &lt;</w:t>
      </w:r>
      <w:proofErr w:type="spellStart"/>
      <w:r w:rsidRPr="00021608">
        <w:rPr>
          <w:rFonts w:ascii="Courier New" w:hAnsi="Courier New" w:cs="Courier New"/>
          <w:sz w:val="18"/>
          <w:lang w:eastAsia="zh-CN"/>
        </w:rPr>
        <w:t>applicationManager</w:t>
      </w:r>
      <w:proofErr w:type="spellEnd"/>
      <w:r w:rsidRPr="00021608">
        <w:rPr>
          <w:rFonts w:ascii="Courier New" w:hAnsi="Courier New" w:cs="Courier New"/>
          <w:sz w:val="18"/>
          <w:lang w:eastAsia="zh-CN"/>
        </w:rPr>
        <w:t xml:space="preserve"> </w:t>
      </w:r>
      <w:proofErr w:type="spellStart"/>
      <w:r w:rsidRPr="00021608">
        <w:rPr>
          <w:rFonts w:ascii="Courier New" w:hAnsi="Courier New" w:cs="Courier New"/>
          <w:sz w:val="18"/>
          <w:lang w:eastAsia="zh-CN"/>
        </w:rPr>
        <w:t>autoExpand</w:t>
      </w:r>
      <w:proofErr w:type="spellEnd"/>
      <w:r w:rsidRPr="00021608">
        <w:rPr>
          <w:rFonts w:ascii="Courier New" w:hAnsi="Courier New" w:cs="Courier New"/>
          <w:sz w:val="18"/>
          <w:lang w:eastAsia="zh-CN"/>
        </w:rPr>
        <w:t>="true"/&gt;</w:t>
      </w:r>
    </w:p>
    <w:p w14:paraId="3EF9677D"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18</w:t>
      </w:r>
    </w:p>
    <w:p w14:paraId="0103F2D7"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19      &lt;</w:t>
      </w:r>
      <w:proofErr w:type="spellStart"/>
      <w:r w:rsidRPr="00021608">
        <w:rPr>
          <w:rFonts w:ascii="Courier New" w:hAnsi="Courier New" w:cs="Courier New"/>
          <w:sz w:val="18"/>
          <w:lang w:eastAsia="zh-CN"/>
        </w:rPr>
        <w:t>keyStore</w:t>
      </w:r>
      <w:proofErr w:type="spellEnd"/>
      <w:r w:rsidRPr="00021608">
        <w:rPr>
          <w:rFonts w:ascii="Courier New" w:hAnsi="Courier New" w:cs="Courier New"/>
          <w:sz w:val="18"/>
          <w:lang w:eastAsia="zh-CN"/>
        </w:rPr>
        <w:t xml:space="preserve"> password="{</w:t>
      </w:r>
      <w:proofErr w:type="spellStart"/>
      <w:r w:rsidRPr="00021608">
        <w:rPr>
          <w:rFonts w:ascii="Courier New" w:hAnsi="Courier New" w:cs="Courier New"/>
          <w:sz w:val="18"/>
          <w:lang w:eastAsia="zh-CN"/>
        </w:rPr>
        <w:t>xor</w:t>
      </w:r>
      <w:proofErr w:type="spellEnd"/>
      <w:r w:rsidRPr="00021608">
        <w:rPr>
          <w:rFonts w:ascii="Courier New" w:hAnsi="Courier New" w:cs="Courier New"/>
          <w:sz w:val="18"/>
          <w:lang w:eastAsia="zh-CN"/>
        </w:rPr>
        <w:t>}Mz49Dz4sLCgwLTs="&gt;&lt;/</w:t>
      </w:r>
      <w:proofErr w:type="spellStart"/>
      <w:r w:rsidRPr="00021608">
        <w:rPr>
          <w:rFonts w:ascii="Courier New" w:hAnsi="Courier New" w:cs="Courier New"/>
          <w:sz w:val="18"/>
          <w:lang w:eastAsia="zh-CN"/>
        </w:rPr>
        <w:t>keyStore</w:t>
      </w:r>
      <w:proofErr w:type="spellEnd"/>
      <w:r w:rsidRPr="00021608">
        <w:rPr>
          <w:rFonts w:ascii="Courier New" w:hAnsi="Courier New" w:cs="Courier New"/>
          <w:sz w:val="18"/>
          <w:lang w:eastAsia="zh-CN"/>
        </w:rPr>
        <w:t>&gt;</w:t>
      </w:r>
    </w:p>
    <w:p w14:paraId="0F87E013"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20</w:t>
      </w:r>
    </w:p>
    <w:p w14:paraId="6AABF4B2"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21</w:t>
      </w:r>
    </w:p>
    <w:p w14:paraId="61D7340E"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22      &lt;</w:t>
      </w:r>
      <w:proofErr w:type="spellStart"/>
      <w:r w:rsidRPr="00021608">
        <w:rPr>
          <w:rFonts w:ascii="Courier New" w:hAnsi="Courier New" w:cs="Courier New"/>
          <w:sz w:val="18"/>
          <w:lang w:eastAsia="zh-CN"/>
        </w:rPr>
        <w:t>applicationMonitor</w:t>
      </w:r>
      <w:proofErr w:type="spellEnd"/>
      <w:r w:rsidRPr="00021608">
        <w:rPr>
          <w:rFonts w:ascii="Courier New" w:hAnsi="Courier New" w:cs="Courier New"/>
          <w:sz w:val="18"/>
          <w:lang w:eastAsia="zh-CN"/>
        </w:rPr>
        <w:t xml:space="preserve"> </w:t>
      </w:r>
      <w:proofErr w:type="spellStart"/>
      <w:r w:rsidRPr="00021608">
        <w:rPr>
          <w:rFonts w:ascii="Courier New" w:hAnsi="Courier New" w:cs="Courier New"/>
          <w:sz w:val="18"/>
          <w:lang w:eastAsia="zh-CN"/>
        </w:rPr>
        <w:t>updateTrigger</w:t>
      </w:r>
      <w:proofErr w:type="spellEnd"/>
      <w:r w:rsidRPr="00021608">
        <w:rPr>
          <w:rFonts w:ascii="Courier New" w:hAnsi="Courier New" w:cs="Courier New"/>
          <w:sz w:val="18"/>
          <w:lang w:eastAsia="zh-CN"/>
        </w:rPr>
        <w:t>="</w:t>
      </w:r>
      <w:proofErr w:type="spellStart"/>
      <w:r w:rsidRPr="00021608">
        <w:rPr>
          <w:rFonts w:ascii="Courier New" w:hAnsi="Courier New" w:cs="Courier New"/>
          <w:sz w:val="18"/>
          <w:lang w:eastAsia="zh-CN"/>
        </w:rPr>
        <w:t>mbean</w:t>
      </w:r>
      <w:proofErr w:type="spellEnd"/>
      <w:r w:rsidRPr="00021608">
        <w:rPr>
          <w:rFonts w:ascii="Courier New" w:hAnsi="Courier New" w:cs="Courier New"/>
          <w:sz w:val="18"/>
          <w:lang w:eastAsia="zh-CN"/>
        </w:rPr>
        <w:t>"/&gt;</w:t>
      </w:r>
    </w:p>
    <w:p w14:paraId="17F4E816"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23</w:t>
      </w:r>
    </w:p>
    <w:p w14:paraId="29785628"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24      &lt;</w:t>
      </w:r>
      <w:proofErr w:type="spellStart"/>
      <w:r w:rsidRPr="00021608">
        <w:rPr>
          <w:rFonts w:ascii="Courier New" w:hAnsi="Courier New" w:cs="Courier New"/>
          <w:sz w:val="18"/>
          <w:lang w:eastAsia="zh-CN"/>
        </w:rPr>
        <w:t>webApplication</w:t>
      </w:r>
      <w:proofErr w:type="spellEnd"/>
      <w:r w:rsidRPr="00021608">
        <w:rPr>
          <w:rFonts w:ascii="Courier New" w:hAnsi="Courier New" w:cs="Courier New"/>
          <w:sz w:val="18"/>
          <w:lang w:eastAsia="zh-CN"/>
        </w:rPr>
        <w:t xml:space="preserve"> </w:t>
      </w:r>
      <w:proofErr w:type="spellStart"/>
      <w:r w:rsidRPr="00021608">
        <w:rPr>
          <w:rFonts w:ascii="Courier New" w:hAnsi="Courier New" w:cs="Courier New"/>
          <w:sz w:val="18"/>
          <w:lang w:eastAsia="zh-CN"/>
        </w:rPr>
        <w:t>contextRoot</w:t>
      </w:r>
      <w:proofErr w:type="spellEnd"/>
      <w:r w:rsidRPr="00021608">
        <w:rPr>
          <w:rFonts w:ascii="Courier New" w:hAnsi="Courier New" w:cs="Courier New"/>
          <w:sz w:val="18"/>
          <w:lang w:eastAsia="zh-CN"/>
        </w:rPr>
        <w:t>="/credit" id="</w:t>
      </w:r>
      <w:proofErr w:type="spellStart"/>
      <w:r w:rsidRPr="00021608">
        <w:rPr>
          <w:rFonts w:ascii="Courier New" w:hAnsi="Courier New" w:cs="Courier New"/>
          <w:sz w:val="18"/>
          <w:lang w:eastAsia="zh-CN"/>
        </w:rPr>
        <w:t>CreditServiceJWT</w:t>
      </w:r>
      <w:proofErr w:type="spellEnd"/>
      <w:r w:rsidRPr="00021608">
        <w:rPr>
          <w:rFonts w:ascii="Courier New" w:hAnsi="Courier New" w:cs="Courier New"/>
          <w:sz w:val="18"/>
          <w:lang w:eastAsia="zh-CN"/>
        </w:rPr>
        <w:t>" location="</w:t>
      </w:r>
      <w:proofErr w:type="spellStart"/>
      <w:r w:rsidRPr="00021608">
        <w:rPr>
          <w:rFonts w:ascii="Courier New" w:hAnsi="Courier New" w:cs="Courier New"/>
          <w:sz w:val="18"/>
          <w:lang w:eastAsia="zh-CN"/>
        </w:rPr>
        <w:t>CreditServiceJWT.war</w:t>
      </w:r>
      <w:proofErr w:type="spellEnd"/>
      <w:r w:rsidRPr="00021608">
        <w:rPr>
          <w:rFonts w:ascii="Courier New" w:hAnsi="Courier New" w:cs="Courier New"/>
          <w:sz w:val="18"/>
          <w:lang w:eastAsia="zh-CN"/>
        </w:rPr>
        <w:t>" name="</w:t>
      </w:r>
      <w:proofErr w:type="spellStart"/>
      <w:r w:rsidRPr="00021608">
        <w:rPr>
          <w:rFonts w:ascii="Courier New" w:hAnsi="Courier New" w:cs="Courier New"/>
          <w:sz w:val="18"/>
          <w:lang w:eastAsia="zh-CN"/>
        </w:rPr>
        <w:t>CreditServ</w:t>
      </w:r>
      <w:proofErr w:type="spellEnd"/>
    </w:p>
    <w:p w14:paraId="088DFEEC" w14:textId="77777777" w:rsidR="00021608" w:rsidRPr="00021608" w:rsidRDefault="00021608" w:rsidP="00021608">
      <w:pPr>
        <w:spacing w:before="0" w:after="0"/>
        <w:rPr>
          <w:rFonts w:ascii="Courier New" w:hAnsi="Courier New" w:cs="Courier New"/>
          <w:sz w:val="18"/>
          <w:lang w:eastAsia="zh-CN"/>
        </w:rPr>
      </w:pPr>
      <w:proofErr w:type="spellStart"/>
      <w:r w:rsidRPr="00021608">
        <w:rPr>
          <w:rFonts w:ascii="Courier New" w:hAnsi="Courier New" w:cs="Courier New"/>
          <w:sz w:val="18"/>
          <w:lang w:eastAsia="zh-CN"/>
        </w:rPr>
        <w:t>iceJWT</w:t>
      </w:r>
      <w:proofErr w:type="spellEnd"/>
      <w:r w:rsidRPr="00021608">
        <w:rPr>
          <w:rFonts w:ascii="Courier New" w:hAnsi="Courier New" w:cs="Courier New"/>
          <w:sz w:val="18"/>
          <w:lang w:eastAsia="zh-CN"/>
        </w:rPr>
        <w:t>"/&gt;</w:t>
      </w:r>
    </w:p>
    <w:p w14:paraId="4A7954AA"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25</w:t>
      </w:r>
    </w:p>
    <w:p w14:paraId="2BB1C8B0" w14:textId="77777777" w:rsidR="00021608" w:rsidRPr="00021608" w:rsidRDefault="00021608" w:rsidP="00021608">
      <w:pPr>
        <w:spacing w:before="0" w:after="0"/>
        <w:rPr>
          <w:rFonts w:ascii="Courier New" w:hAnsi="Courier New" w:cs="Courier New"/>
          <w:sz w:val="18"/>
          <w:lang w:eastAsia="zh-CN"/>
        </w:rPr>
      </w:pPr>
      <w:r w:rsidRPr="00021608">
        <w:rPr>
          <w:rFonts w:ascii="Courier New" w:hAnsi="Courier New" w:cs="Courier New"/>
          <w:sz w:val="18"/>
          <w:lang w:eastAsia="zh-CN"/>
        </w:rPr>
        <w:t xml:space="preserve">    26   &lt;</w:t>
      </w:r>
      <w:proofErr w:type="spellStart"/>
      <w:r w:rsidRPr="00021608">
        <w:rPr>
          <w:rFonts w:ascii="Courier New" w:hAnsi="Courier New" w:cs="Courier New"/>
          <w:sz w:val="18"/>
          <w:lang w:eastAsia="zh-CN"/>
        </w:rPr>
        <w:t>openidConnectClient</w:t>
      </w:r>
      <w:proofErr w:type="spellEnd"/>
      <w:r w:rsidRPr="00021608">
        <w:rPr>
          <w:rFonts w:ascii="Courier New" w:hAnsi="Courier New" w:cs="Courier New"/>
          <w:sz w:val="18"/>
          <w:lang w:eastAsia="zh-CN"/>
        </w:rPr>
        <w:t xml:space="preserve"> id="RP" </w:t>
      </w:r>
      <w:proofErr w:type="spellStart"/>
      <w:r w:rsidRPr="00021608">
        <w:rPr>
          <w:rFonts w:ascii="Courier New" w:hAnsi="Courier New" w:cs="Courier New"/>
          <w:sz w:val="18"/>
          <w:lang w:eastAsia="zh-CN"/>
        </w:rPr>
        <w:t>signatureAlgorithm</w:t>
      </w:r>
      <w:proofErr w:type="spellEnd"/>
      <w:r w:rsidRPr="00021608">
        <w:rPr>
          <w:rFonts w:ascii="Courier New" w:hAnsi="Courier New" w:cs="Courier New"/>
          <w:sz w:val="18"/>
          <w:lang w:eastAsia="zh-CN"/>
        </w:rPr>
        <w:t>="RS256"</w:t>
      </w:r>
    </w:p>
    <w:p w14:paraId="16EB0CB4" w14:textId="77777777" w:rsidR="00C06E11" w:rsidRDefault="00021608" w:rsidP="00C06E11">
      <w:pPr>
        <w:spacing w:before="0" w:after="0"/>
        <w:rPr>
          <w:rFonts w:ascii="Courier New" w:hAnsi="Courier New" w:cs="Courier New"/>
          <w:sz w:val="18"/>
          <w:lang w:eastAsia="zh-CN"/>
        </w:rPr>
      </w:pPr>
      <w:r w:rsidRPr="00021608">
        <w:rPr>
          <w:rFonts w:ascii="Courier New" w:hAnsi="Courier New" w:cs="Courier New"/>
          <w:sz w:val="18"/>
          <w:lang w:eastAsia="zh-CN"/>
        </w:rPr>
        <w:t xml:space="preserve">    27            </w:t>
      </w:r>
      <w:proofErr w:type="spellStart"/>
      <w:r w:rsidRPr="00021608">
        <w:rPr>
          <w:rFonts w:ascii="Courier New" w:hAnsi="Courier New" w:cs="Courier New"/>
          <w:sz w:val="18"/>
          <w:lang w:eastAsia="zh-CN"/>
        </w:rPr>
        <w:t>inboundPropagation</w:t>
      </w:r>
      <w:proofErr w:type="spellEnd"/>
      <w:r w:rsidRPr="00021608">
        <w:rPr>
          <w:rFonts w:ascii="Courier New" w:hAnsi="Courier New" w:cs="Courier New"/>
          <w:sz w:val="18"/>
          <w:lang w:eastAsia="zh-CN"/>
        </w:rPr>
        <w:t>="required"</w:t>
      </w:r>
      <w:r w:rsidR="00C06E11" w:rsidRPr="00C06E11">
        <w:rPr>
          <w:rFonts w:ascii="Courier New" w:hAnsi="Courier New" w:cs="Courier New"/>
          <w:sz w:val="18"/>
          <w:lang w:eastAsia="zh-CN"/>
        </w:rPr>
        <w:t xml:space="preserve">    </w:t>
      </w:r>
    </w:p>
    <w:p w14:paraId="09F060E2" w14:textId="1DFE98C9" w:rsidR="00C06E11" w:rsidRPr="00C06E11" w:rsidRDefault="00C06E11" w:rsidP="00C06E11">
      <w:pPr>
        <w:spacing w:before="0" w:after="0"/>
        <w:rPr>
          <w:rFonts w:ascii="Courier New" w:hAnsi="Courier New" w:cs="Courier New"/>
          <w:sz w:val="18"/>
          <w:lang w:eastAsia="zh-CN"/>
        </w:rPr>
      </w:pPr>
      <w:r>
        <w:rPr>
          <w:rFonts w:ascii="Courier New" w:hAnsi="Courier New" w:cs="Courier New"/>
          <w:sz w:val="18"/>
          <w:lang w:eastAsia="zh-CN"/>
        </w:rPr>
        <w:t xml:space="preserve">    </w:t>
      </w:r>
      <w:r w:rsidRPr="00C06E11">
        <w:rPr>
          <w:rFonts w:ascii="Courier New" w:hAnsi="Courier New" w:cs="Courier New"/>
          <w:sz w:val="18"/>
          <w:lang w:eastAsia="zh-CN"/>
        </w:rPr>
        <w:t>28            audiences="</w:t>
      </w:r>
      <w:proofErr w:type="spellStart"/>
      <w:r w:rsidRPr="00C06E11">
        <w:rPr>
          <w:rFonts w:ascii="Courier New" w:hAnsi="Courier New" w:cs="Courier New"/>
          <w:sz w:val="18"/>
          <w:lang w:eastAsia="zh-CN"/>
        </w:rPr>
        <w:t>CreditService</w:t>
      </w:r>
      <w:proofErr w:type="spellEnd"/>
      <w:r w:rsidRPr="00C06E11">
        <w:rPr>
          <w:rFonts w:ascii="Courier New" w:hAnsi="Courier New" w:cs="Courier New"/>
          <w:sz w:val="18"/>
          <w:lang w:eastAsia="zh-CN"/>
        </w:rPr>
        <w:t>"</w:t>
      </w:r>
    </w:p>
    <w:p w14:paraId="65C1685C" w14:textId="77777777" w:rsidR="00C06E11" w:rsidRPr="00C06E11" w:rsidRDefault="00C06E11" w:rsidP="00C06E11">
      <w:pPr>
        <w:spacing w:before="0" w:after="0"/>
        <w:rPr>
          <w:rFonts w:ascii="Courier New" w:hAnsi="Courier New" w:cs="Courier New"/>
          <w:sz w:val="18"/>
          <w:lang w:eastAsia="zh-CN"/>
        </w:rPr>
      </w:pPr>
      <w:r w:rsidRPr="00C06E11">
        <w:rPr>
          <w:rFonts w:ascii="Courier New" w:hAnsi="Courier New" w:cs="Courier New"/>
          <w:sz w:val="18"/>
          <w:lang w:eastAsia="zh-CN"/>
        </w:rPr>
        <w:t xml:space="preserve">    29            </w:t>
      </w:r>
      <w:proofErr w:type="spellStart"/>
      <w:r w:rsidRPr="00C06E11">
        <w:rPr>
          <w:rFonts w:ascii="Courier New" w:hAnsi="Courier New" w:cs="Courier New"/>
          <w:sz w:val="18"/>
          <w:lang w:eastAsia="zh-CN"/>
        </w:rPr>
        <w:t>issuerIdentifier</w:t>
      </w:r>
      <w:proofErr w:type="spellEnd"/>
      <w:r w:rsidRPr="00C06E11">
        <w:rPr>
          <w:rFonts w:ascii="Courier New" w:hAnsi="Courier New" w:cs="Courier New"/>
          <w:sz w:val="18"/>
          <w:lang w:eastAsia="zh-CN"/>
        </w:rPr>
        <w:t>="https://localhost:9443/</w:t>
      </w:r>
      <w:proofErr w:type="spellStart"/>
      <w:r w:rsidRPr="00C06E11">
        <w:rPr>
          <w:rFonts w:ascii="Courier New" w:hAnsi="Courier New" w:cs="Courier New"/>
          <w:sz w:val="18"/>
          <w:lang w:eastAsia="zh-CN"/>
        </w:rPr>
        <w:t>jwt</w:t>
      </w:r>
      <w:proofErr w:type="spellEnd"/>
      <w:r w:rsidRPr="00C06E11">
        <w:rPr>
          <w:rFonts w:ascii="Courier New" w:hAnsi="Courier New" w:cs="Courier New"/>
          <w:sz w:val="18"/>
          <w:lang w:eastAsia="zh-CN"/>
        </w:rPr>
        <w:t>/</w:t>
      </w:r>
      <w:proofErr w:type="spellStart"/>
      <w:r w:rsidRPr="00C06E11">
        <w:rPr>
          <w:rFonts w:ascii="Courier New" w:hAnsi="Courier New" w:cs="Courier New"/>
          <w:sz w:val="18"/>
          <w:lang w:eastAsia="zh-CN"/>
        </w:rPr>
        <w:t>defaultJWT</w:t>
      </w:r>
      <w:proofErr w:type="spellEnd"/>
      <w:r w:rsidRPr="00C06E11">
        <w:rPr>
          <w:rFonts w:ascii="Courier New" w:hAnsi="Courier New" w:cs="Courier New"/>
          <w:sz w:val="18"/>
          <w:lang w:eastAsia="zh-CN"/>
        </w:rPr>
        <w:t>"</w:t>
      </w:r>
    </w:p>
    <w:p w14:paraId="47CD7C58" w14:textId="77777777" w:rsidR="00C06E11" w:rsidRPr="00C06E11" w:rsidRDefault="00C06E11" w:rsidP="00C06E11">
      <w:pPr>
        <w:spacing w:before="0" w:after="0"/>
        <w:rPr>
          <w:rFonts w:ascii="Courier New" w:hAnsi="Courier New" w:cs="Courier New"/>
          <w:sz w:val="18"/>
          <w:lang w:eastAsia="zh-CN"/>
        </w:rPr>
      </w:pPr>
      <w:r w:rsidRPr="00C06E11">
        <w:rPr>
          <w:rFonts w:ascii="Courier New" w:hAnsi="Courier New" w:cs="Courier New"/>
          <w:sz w:val="18"/>
          <w:lang w:eastAsia="zh-CN"/>
        </w:rPr>
        <w:t xml:space="preserve">    30            jwkEndpointUrl="https://localhost:9443/jwt/ibm/api/defaultJWT/jwk" &gt;</w:t>
      </w:r>
    </w:p>
    <w:p w14:paraId="31281D87" w14:textId="77777777" w:rsidR="00C06E11" w:rsidRPr="00C06E11" w:rsidRDefault="00C06E11" w:rsidP="00C06E11">
      <w:pPr>
        <w:spacing w:before="0" w:after="0"/>
        <w:rPr>
          <w:rFonts w:ascii="Courier New" w:hAnsi="Courier New" w:cs="Courier New"/>
          <w:sz w:val="18"/>
          <w:lang w:eastAsia="zh-CN"/>
        </w:rPr>
      </w:pPr>
      <w:r w:rsidRPr="00C06E11">
        <w:rPr>
          <w:rFonts w:ascii="Courier New" w:hAnsi="Courier New" w:cs="Courier New"/>
          <w:sz w:val="18"/>
          <w:lang w:eastAsia="zh-CN"/>
        </w:rPr>
        <w:t xml:space="preserve">    31        &lt;/</w:t>
      </w:r>
      <w:proofErr w:type="spellStart"/>
      <w:r w:rsidRPr="00C06E11">
        <w:rPr>
          <w:rFonts w:ascii="Courier New" w:hAnsi="Courier New" w:cs="Courier New"/>
          <w:sz w:val="18"/>
          <w:lang w:eastAsia="zh-CN"/>
        </w:rPr>
        <w:t>openidConnectClient</w:t>
      </w:r>
      <w:proofErr w:type="spellEnd"/>
      <w:r w:rsidRPr="00C06E11">
        <w:rPr>
          <w:rFonts w:ascii="Courier New" w:hAnsi="Courier New" w:cs="Courier New"/>
          <w:sz w:val="18"/>
          <w:lang w:eastAsia="zh-CN"/>
        </w:rPr>
        <w:t>&gt;</w:t>
      </w:r>
    </w:p>
    <w:p w14:paraId="6B018A8C" w14:textId="77777777" w:rsidR="00C06E11" w:rsidRPr="00C06E11" w:rsidRDefault="00C06E11" w:rsidP="00C06E11">
      <w:pPr>
        <w:spacing w:before="0" w:after="0"/>
        <w:rPr>
          <w:rFonts w:ascii="Courier New" w:hAnsi="Courier New" w:cs="Courier New"/>
          <w:sz w:val="18"/>
          <w:lang w:eastAsia="zh-CN"/>
        </w:rPr>
      </w:pPr>
      <w:r w:rsidRPr="00C06E11">
        <w:rPr>
          <w:rFonts w:ascii="Courier New" w:hAnsi="Courier New" w:cs="Courier New"/>
          <w:sz w:val="18"/>
          <w:lang w:eastAsia="zh-CN"/>
        </w:rPr>
        <w:t xml:space="preserve">    32</w:t>
      </w:r>
    </w:p>
    <w:p w14:paraId="6641592C" w14:textId="352D1A24" w:rsidR="00021608" w:rsidRPr="0077648D" w:rsidRDefault="00C06E11" w:rsidP="00C06E11">
      <w:pPr>
        <w:spacing w:before="0" w:after="0"/>
        <w:rPr>
          <w:rFonts w:ascii="Courier New" w:hAnsi="Courier New" w:cs="Courier New"/>
          <w:sz w:val="18"/>
          <w:lang w:eastAsia="zh-CN"/>
        </w:rPr>
      </w:pPr>
      <w:r w:rsidRPr="00C06E11">
        <w:rPr>
          <w:rFonts w:ascii="Courier New" w:hAnsi="Courier New" w:cs="Courier New"/>
          <w:sz w:val="18"/>
          <w:lang w:eastAsia="zh-CN"/>
        </w:rPr>
        <w:t xml:space="preserve">    </w:t>
      </w:r>
      <w:proofErr w:type="gramStart"/>
      <w:r w:rsidRPr="00C06E11">
        <w:rPr>
          <w:rFonts w:ascii="Courier New" w:hAnsi="Courier New" w:cs="Courier New"/>
          <w:sz w:val="18"/>
          <w:lang w:eastAsia="zh-CN"/>
        </w:rPr>
        <w:t>33  &lt;</w:t>
      </w:r>
      <w:proofErr w:type="gramEnd"/>
      <w:r w:rsidRPr="00C06E11">
        <w:rPr>
          <w:rFonts w:ascii="Courier New" w:hAnsi="Courier New" w:cs="Courier New"/>
          <w:sz w:val="18"/>
          <w:lang w:eastAsia="zh-CN"/>
        </w:rPr>
        <w:t>/server&gt;</w:t>
      </w:r>
    </w:p>
    <w:p w14:paraId="56DD3B2B" w14:textId="0033C15C" w:rsidR="00021608" w:rsidRDefault="00021608" w:rsidP="0077648D">
      <w:pPr>
        <w:rPr>
          <w:lang w:eastAsia="zh-CN"/>
        </w:rPr>
      </w:pPr>
    </w:p>
    <w:p w14:paraId="5C8D86A4" w14:textId="551FA375" w:rsidR="00021608" w:rsidRDefault="00021608" w:rsidP="0077648D">
      <w:pPr>
        <w:rPr>
          <w:lang w:eastAsia="zh-CN"/>
        </w:rPr>
      </w:pPr>
      <w:r>
        <w:rPr>
          <w:lang w:eastAsia="zh-CN"/>
        </w:rPr>
        <w:t xml:space="preserve">Note </w:t>
      </w:r>
      <w:r w:rsidR="00C06E11">
        <w:rPr>
          <w:lang w:eastAsia="zh-CN"/>
        </w:rPr>
        <w:t>the similarity to the server.xml of the Banking service. The main differences</w:t>
      </w:r>
      <w:r w:rsidR="00851A28">
        <w:rPr>
          <w:lang w:eastAsia="zh-CN"/>
        </w:rPr>
        <w:t xml:space="preserve"> </w:t>
      </w:r>
      <w:r w:rsidR="00C06E11">
        <w:rPr>
          <w:lang w:eastAsia="zh-CN"/>
        </w:rPr>
        <w:t>are:</w:t>
      </w:r>
    </w:p>
    <w:p w14:paraId="2DCEC8F6" w14:textId="3619BD8E" w:rsidR="00021608" w:rsidRDefault="00C06E11" w:rsidP="00021608">
      <w:pPr>
        <w:pStyle w:val="ListParagraph"/>
        <w:numPr>
          <w:ilvl w:val="0"/>
          <w:numId w:val="29"/>
        </w:numPr>
        <w:rPr>
          <w:lang w:eastAsia="zh-CN"/>
        </w:rPr>
      </w:pPr>
      <w:r>
        <w:rPr>
          <w:lang w:eastAsia="zh-CN"/>
        </w:rPr>
        <w:t>Line 28: requires in</w:t>
      </w:r>
      <w:r w:rsidR="00851A28">
        <w:rPr>
          <w:lang w:eastAsia="zh-CN"/>
        </w:rPr>
        <w:t>bound</w:t>
      </w:r>
      <w:r>
        <w:rPr>
          <w:lang w:eastAsia="zh-CN"/>
        </w:rPr>
        <w:t xml:space="preserve"> JWT to have an audience of “</w:t>
      </w:r>
      <w:proofErr w:type="spellStart"/>
      <w:r>
        <w:rPr>
          <w:lang w:eastAsia="zh-CN"/>
        </w:rPr>
        <w:t>CreditService</w:t>
      </w:r>
      <w:proofErr w:type="spellEnd"/>
      <w:r>
        <w:rPr>
          <w:lang w:eastAsia="zh-CN"/>
        </w:rPr>
        <w:t>” instead of “</w:t>
      </w:r>
      <w:proofErr w:type="spellStart"/>
      <w:r>
        <w:rPr>
          <w:lang w:eastAsia="zh-CN"/>
        </w:rPr>
        <w:t>BankingService</w:t>
      </w:r>
      <w:proofErr w:type="spellEnd"/>
      <w:r>
        <w:rPr>
          <w:lang w:eastAsia="zh-CN"/>
        </w:rPr>
        <w:t>”</w:t>
      </w:r>
    </w:p>
    <w:p w14:paraId="6474E66E" w14:textId="02226311" w:rsidR="00021608" w:rsidRPr="0077648D" w:rsidRDefault="00C06E11" w:rsidP="00C06E11">
      <w:pPr>
        <w:pStyle w:val="ListParagraph"/>
        <w:numPr>
          <w:ilvl w:val="0"/>
          <w:numId w:val="29"/>
        </w:numPr>
        <w:rPr>
          <w:lang w:eastAsia="zh-CN"/>
        </w:rPr>
      </w:pPr>
      <w:r>
        <w:rPr>
          <w:lang w:eastAsia="zh-CN"/>
        </w:rPr>
        <w:t xml:space="preserve">Line 30 defines a JWK endpoint, rather than reference to a certificate to verify the JWT.  Even though the Frontend server issues the JWT signed using its configured certificate, its JWK endpoint is still available for the backend service to fetch the key required to verify the </w:t>
      </w:r>
      <w:r>
        <w:rPr>
          <w:lang w:eastAsia="zh-CN"/>
        </w:rPr>
        <w:lastRenderedPageBreak/>
        <w:t xml:space="preserve">signature.  Although not shown in this lab, the frontend can also be configured to only use the JWK protocol to rotate signing keys, in which case all backend services will be required to configure a </w:t>
      </w:r>
      <w:proofErr w:type="spellStart"/>
      <w:r>
        <w:rPr>
          <w:lang w:eastAsia="zh-CN"/>
        </w:rPr>
        <w:t>jwkEndpoint</w:t>
      </w:r>
      <w:proofErr w:type="spellEnd"/>
      <w:r>
        <w:rPr>
          <w:lang w:eastAsia="zh-CN"/>
        </w:rPr>
        <w:t xml:space="preserve">.  </w:t>
      </w:r>
      <w:proofErr w:type="gramStart"/>
      <w:r>
        <w:rPr>
          <w:lang w:eastAsia="zh-CN"/>
        </w:rPr>
        <w:t>Also</w:t>
      </w:r>
      <w:proofErr w:type="gramEnd"/>
      <w:r>
        <w:rPr>
          <w:lang w:eastAsia="zh-CN"/>
        </w:rPr>
        <w:t xml:space="preserve"> not shown here, if the frontend only </w:t>
      </w:r>
      <w:proofErr w:type="spellStart"/>
      <w:r w:rsidR="00851A28">
        <w:rPr>
          <w:lang w:eastAsia="zh-CN"/>
        </w:rPr>
        <w:t>p</w:t>
      </w:r>
      <w:r>
        <w:rPr>
          <w:lang w:eastAsia="zh-CN"/>
        </w:rPr>
        <w:t>sses</w:t>
      </w:r>
      <w:proofErr w:type="spellEnd"/>
      <w:r>
        <w:rPr>
          <w:lang w:eastAsia="zh-CN"/>
        </w:rPr>
        <w:t xml:space="preserve"> the JWT issued by the OP, and the OP is JWK enabled, the </w:t>
      </w:r>
      <w:proofErr w:type="spellStart"/>
      <w:r>
        <w:rPr>
          <w:lang w:eastAsia="zh-CN"/>
        </w:rPr>
        <w:t>backend’s</w:t>
      </w:r>
      <w:proofErr w:type="spellEnd"/>
      <w:r>
        <w:rPr>
          <w:lang w:eastAsia="zh-CN"/>
        </w:rPr>
        <w:t xml:space="preserve"> server.xml will need to configure a </w:t>
      </w:r>
      <w:proofErr w:type="spellStart"/>
      <w:r>
        <w:rPr>
          <w:lang w:eastAsia="zh-CN"/>
        </w:rPr>
        <w:t>jwkEndpoint</w:t>
      </w:r>
      <w:proofErr w:type="spellEnd"/>
      <w:r>
        <w:rPr>
          <w:lang w:eastAsia="zh-CN"/>
        </w:rPr>
        <w:t xml:space="preserve"> to point to the OP’s JWK endpoint. </w:t>
      </w:r>
    </w:p>
    <w:p w14:paraId="0E908F99" w14:textId="2A6C0E00" w:rsidR="004E60BF" w:rsidRDefault="00C06E11" w:rsidP="00C06E11">
      <w:pPr>
        <w:pStyle w:val="Heading2"/>
      </w:pPr>
      <w:bookmarkStart w:id="33" w:name="_Toc6570276"/>
      <w:r>
        <w:t>TLS Certificate Configuration</w:t>
      </w:r>
      <w:bookmarkEnd w:id="33"/>
    </w:p>
    <w:p w14:paraId="02379C19" w14:textId="291186D5" w:rsidR="00C06E11" w:rsidRDefault="00851A28" w:rsidP="00775CA1">
      <w:pPr>
        <w:rPr>
          <w:lang w:eastAsia="zh-CN"/>
        </w:rPr>
      </w:pPr>
      <w:r>
        <w:rPr>
          <w:lang w:eastAsia="zh-CN"/>
        </w:rPr>
        <w:t>W</w:t>
      </w:r>
      <w:r w:rsidR="007C3686">
        <w:rPr>
          <w:lang w:eastAsia="zh-CN"/>
        </w:rPr>
        <w:t>e are using self-signed certificates</w:t>
      </w:r>
      <w:r>
        <w:rPr>
          <w:lang w:eastAsia="zh-CN"/>
        </w:rPr>
        <w:t xml:space="preserve"> for this lab</w:t>
      </w:r>
      <w:r w:rsidR="007C3686">
        <w:rPr>
          <w:lang w:eastAsia="zh-CN"/>
        </w:rPr>
        <w:t xml:space="preserve">. </w:t>
      </w:r>
      <w:r w:rsidR="00C06E11">
        <w:rPr>
          <w:lang w:eastAsia="zh-CN"/>
        </w:rPr>
        <w:t>The following certificates are</w:t>
      </w:r>
      <w:r w:rsidR="007C3686">
        <w:rPr>
          <w:lang w:eastAsia="zh-CN"/>
        </w:rPr>
        <w:t xml:space="preserve"> pre-configured:</w:t>
      </w:r>
    </w:p>
    <w:p w14:paraId="1ECAF6BD" w14:textId="6EB19F17" w:rsidR="00C06E11" w:rsidRDefault="00C06E11" w:rsidP="00C06E11">
      <w:pPr>
        <w:pStyle w:val="ListParagraph"/>
        <w:numPr>
          <w:ilvl w:val="0"/>
          <w:numId w:val="29"/>
        </w:numPr>
        <w:rPr>
          <w:lang w:eastAsia="zh-CN"/>
        </w:rPr>
      </w:pPr>
      <w:r>
        <w:rPr>
          <w:lang w:eastAsia="zh-CN"/>
        </w:rPr>
        <w:t>For the OP:</w:t>
      </w:r>
    </w:p>
    <w:p w14:paraId="2F3125C0" w14:textId="4B50C756" w:rsidR="00C06E11" w:rsidRDefault="00C06E11" w:rsidP="00C06E11">
      <w:pPr>
        <w:pStyle w:val="ListParagraph"/>
        <w:numPr>
          <w:ilvl w:val="1"/>
          <w:numId w:val="29"/>
        </w:numPr>
        <w:rPr>
          <w:lang w:eastAsia="zh-CN"/>
        </w:rPr>
      </w:pPr>
      <w:r>
        <w:rPr>
          <w:lang w:eastAsia="zh-CN"/>
        </w:rPr>
        <w:t>A personal certificate to identify the OP and sign JWT tokens</w:t>
      </w:r>
    </w:p>
    <w:p w14:paraId="74FBFF16" w14:textId="55091D0E" w:rsidR="00C06E11" w:rsidRDefault="00C06E11" w:rsidP="00C06E11">
      <w:pPr>
        <w:pStyle w:val="ListParagraph"/>
        <w:numPr>
          <w:ilvl w:val="0"/>
          <w:numId w:val="29"/>
        </w:numPr>
        <w:rPr>
          <w:lang w:eastAsia="zh-CN"/>
        </w:rPr>
      </w:pPr>
      <w:r>
        <w:rPr>
          <w:lang w:eastAsia="zh-CN"/>
        </w:rPr>
        <w:t>For the Frontend, which serve</w:t>
      </w:r>
      <w:r w:rsidR="00851A28">
        <w:rPr>
          <w:lang w:eastAsia="zh-CN"/>
        </w:rPr>
        <w:t>s</w:t>
      </w:r>
      <w:r>
        <w:rPr>
          <w:lang w:eastAsia="zh-CN"/>
        </w:rPr>
        <w:t xml:space="preserve"> as a RP</w:t>
      </w:r>
    </w:p>
    <w:p w14:paraId="61866D4C" w14:textId="6AE69E06" w:rsidR="00C06E11" w:rsidRDefault="00C06E11" w:rsidP="00C06E11">
      <w:pPr>
        <w:pStyle w:val="ListParagraph"/>
        <w:numPr>
          <w:ilvl w:val="1"/>
          <w:numId w:val="29"/>
        </w:numPr>
        <w:rPr>
          <w:lang w:eastAsia="zh-CN"/>
        </w:rPr>
      </w:pPr>
      <w:r>
        <w:rPr>
          <w:lang w:eastAsia="zh-CN"/>
        </w:rPr>
        <w:t>A personal certificate to identify the RP and sign the JWT tokens it issues</w:t>
      </w:r>
    </w:p>
    <w:p w14:paraId="2C494EDB" w14:textId="5493C68F" w:rsidR="00C06E11" w:rsidRDefault="00C06E11" w:rsidP="00C06E11">
      <w:pPr>
        <w:pStyle w:val="ListParagraph"/>
        <w:numPr>
          <w:ilvl w:val="1"/>
          <w:numId w:val="29"/>
        </w:numPr>
        <w:rPr>
          <w:lang w:eastAsia="zh-CN"/>
        </w:rPr>
      </w:pPr>
      <w:r>
        <w:rPr>
          <w:lang w:eastAsia="zh-CN"/>
        </w:rPr>
        <w:t>A signer certificate from the OP so it can go to the RP to validate OIDC tokens</w:t>
      </w:r>
    </w:p>
    <w:p w14:paraId="4F535A8F" w14:textId="633ECC21" w:rsidR="00C06E11" w:rsidRDefault="00C06E11" w:rsidP="00C06E11">
      <w:pPr>
        <w:pStyle w:val="ListParagraph"/>
        <w:numPr>
          <w:ilvl w:val="1"/>
          <w:numId w:val="29"/>
        </w:numPr>
        <w:rPr>
          <w:lang w:eastAsia="zh-CN"/>
        </w:rPr>
      </w:pPr>
      <w:r>
        <w:rPr>
          <w:lang w:eastAsia="zh-CN"/>
        </w:rPr>
        <w:t>A signer certificate from Banking and Credit services to make outbound TLS calls</w:t>
      </w:r>
    </w:p>
    <w:p w14:paraId="7B29EEF1" w14:textId="5F46A0A5" w:rsidR="00C06E11" w:rsidRDefault="00C06E11" w:rsidP="00C06E11">
      <w:pPr>
        <w:pStyle w:val="ListParagraph"/>
        <w:numPr>
          <w:ilvl w:val="0"/>
          <w:numId w:val="29"/>
        </w:numPr>
        <w:rPr>
          <w:lang w:eastAsia="zh-CN"/>
        </w:rPr>
      </w:pPr>
      <w:r>
        <w:rPr>
          <w:lang w:eastAsia="zh-CN"/>
        </w:rPr>
        <w:t>For the Banking service:</w:t>
      </w:r>
    </w:p>
    <w:p w14:paraId="338DC1F1" w14:textId="45B79375" w:rsidR="00C06E11" w:rsidRDefault="00C06E11" w:rsidP="00C06E11">
      <w:pPr>
        <w:pStyle w:val="ListParagraph"/>
        <w:numPr>
          <w:ilvl w:val="1"/>
          <w:numId w:val="29"/>
        </w:numPr>
        <w:rPr>
          <w:lang w:eastAsia="zh-CN"/>
        </w:rPr>
      </w:pPr>
      <w:r>
        <w:rPr>
          <w:lang w:eastAsia="zh-CN"/>
        </w:rPr>
        <w:t>A personal certificate to identify itself</w:t>
      </w:r>
    </w:p>
    <w:p w14:paraId="2EA0DBC7" w14:textId="396F7A67" w:rsidR="00C06E11" w:rsidRDefault="00C06E11" w:rsidP="00C06E11">
      <w:pPr>
        <w:pStyle w:val="ListParagraph"/>
        <w:numPr>
          <w:ilvl w:val="1"/>
          <w:numId w:val="29"/>
        </w:numPr>
        <w:rPr>
          <w:lang w:eastAsia="zh-CN"/>
        </w:rPr>
      </w:pPr>
      <w:r>
        <w:rPr>
          <w:lang w:eastAsia="zh-CN"/>
        </w:rPr>
        <w:t>A signer certificate from the Frontend to verify its JWT token</w:t>
      </w:r>
    </w:p>
    <w:p w14:paraId="04B79BEF" w14:textId="0D65087E" w:rsidR="00C06E11" w:rsidRDefault="00C06E11" w:rsidP="00C06E11">
      <w:pPr>
        <w:pStyle w:val="ListParagraph"/>
        <w:numPr>
          <w:ilvl w:val="0"/>
          <w:numId w:val="29"/>
        </w:numPr>
        <w:rPr>
          <w:lang w:eastAsia="zh-CN"/>
        </w:rPr>
      </w:pPr>
      <w:r>
        <w:rPr>
          <w:lang w:eastAsia="zh-CN"/>
        </w:rPr>
        <w:t>For the Credit service:</w:t>
      </w:r>
    </w:p>
    <w:p w14:paraId="7803888F" w14:textId="6074601E" w:rsidR="00C06E11" w:rsidRDefault="00C06E11" w:rsidP="00C06E11">
      <w:pPr>
        <w:pStyle w:val="ListParagraph"/>
        <w:numPr>
          <w:ilvl w:val="1"/>
          <w:numId w:val="29"/>
        </w:numPr>
        <w:rPr>
          <w:lang w:eastAsia="zh-CN"/>
        </w:rPr>
      </w:pPr>
      <w:r>
        <w:rPr>
          <w:lang w:eastAsia="zh-CN"/>
        </w:rPr>
        <w:t>A personal certificate to identify itself</w:t>
      </w:r>
    </w:p>
    <w:p w14:paraId="6B983BE2" w14:textId="3959E09B" w:rsidR="00C06E11" w:rsidRDefault="00C06E11" w:rsidP="00C06E11">
      <w:pPr>
        <w:pStyle w:val="ListParagraph"/>
        <w:numPr>
          <w:ilvl w:val="1"/>
          <w:numId w:val="29"/>
        </w:numPr>
        <w:rPr>
          <w:lang w:eastAsia="zh-CN"/>
        </w:rPr>
      </w:pPr>
      <w:r>
        <w:rPr>
          <w:lang w:eastAsia="zh-CN"/>
        </w:rPr>
        <w:t>A signer certificate from the Frontend to</w:t>
      </w:r>
      <w:r w:rsidR="007C3686">
        <w:rPr>
          <w:lang w:eastAsia="zh-CN"/>
        </w:rPr>
        <w:t xml:space="preserve"> call the Frontend’s </w:t>
      </w:r>
      <w:proofErr w:type="spellStart"/>
      <w:r w:rsidR="007C3686">
        <w:rPr>
          <w:lang w:eastAsia="zh-CN"/>
        </w:rPr>
        <w:t>jwk</w:t>
      </w:r>
      <w:proofErr w:type="spellEnd"/>
      <w:r w:rsidR="007C3686">
        <w:rPr>
          <w:lang w:eastAsia="zh-CN"/>
        </w:rPr>
        <w:t xml:space="preserve"> endpoint to fetch the key to verify the JWT.</w:t>
      </w:r>
    </w:p>
    <w:p w14:paraId="120F38D5" w14:textId="73C233B8" w:rsidR="00C06E11" w:rsidRDefault="00C06E11" w:rsidP="00C06E11">
      <w:pPr>
        <w:rPr>
          <w:lang w:eastAsia="zh-CN"/>
        </w:rPr>
      </w:pPr>
      <w:r>
        <w:rPr>
          <w:lang w:eastAsia="zh-CN"/>
        </w:rPr>
        <w:t xml:space="preserve">Let us </w:t>
      </w:r>
      <w:r w:rsidR="007C3686">
        <w:rPr>
          <w:lang w:eastAsia="zh-CN"/>
        </w:rPr>
        <w:t>check</w:t>
      </w:r>
      <w:r>
        <w:rPr>
          <w:lang w:eastAsia="zh-CN"/>
        </w:rPr>
        <w:t xml:space="preserve"> the </w:t>
      </w:r>
      <w:r w:rsidR="00E22176">
        <w:rPr>
          <w:lang w:eastAsia="zh-CN"/>
        </w:rPr>
        <w:t xml:space="preserve">certificates in each application’s key store. Note that we have chosen to store both personal certificates and signer certificates in the same </w:t>
      </w:r>
      <w:proofErr w:type="spellStart"/>
      <w:r w:rsidR="00E22176">
        <w:rPr>
          <w:lang w:eastAsia="zh-CN"/>
        </w:rPr>
        <w:t>keystore</w:t>
      </w:r>
      <w:r w:rsidR="007C3686">
        <w:rPr>
          <w:lang w:eastAsia="zh-CN"/>
        </w:rPr>
        <w:t>.jks</w:t>
      </w:r>
      <w:proofErr w:type="spellEnd"/>
      <w:r w:rsidR="00E22176">
        <w:rPr>
          <w:lang w:eastAsia="zh-CN"/>
        </w:rPr>
        <w:t>. This c</w:t>
      </w:r>
      <w:r w:rsidR="007C3686">
        <w:rPr>
          <w:lang w:eastAsia="zh-CN"/>
        </w:rPr>
        <w:t>an</w:t>
      </w:r>
      <w:r w:rsidR="00E22176">
        <w:rPr>
          <w:lang w:eastAsia="zh-CN"/>
        </w:rPr>
        <w:t xml:space="preserve"> be reconfigured into separate key and trust stores.</w:t>
      </w:r>
    </w:p>
    <w:p w14:paraId="21F9FB02" w14:textId="68734C02" w:rsidR="00E22176" w:rsidRPr="00E22176" w:rsidRDefault="00E22176" w:rsidP="00E22176">
      <w:pPr>
        <w:pStyle w:val="StepList"/>
        <w:keepNext/>
        <w:numPr>
          <w:ilvl w:val="0"/>
          <w:numId w:val="31"/>
        </w:numPr>
        <w:rPr>
          <w:noProof/>
        </w:rPr>
      </w:pPr>
      <w:r>
        <w:rPr>
          <w:rFonts w:cs="Arial"/>
        </w:rPr>
        <w:t>Verify the “</w:t>
      </w:r>
      <w:proofErr w:type="spellStart"/>
      <w:r>
        <w:rPr>
          <w:rFonts w:cs="Arial"/>
        </w:rPr>
        <w:t>keytool</w:t>
      </w:r>
      <w:proofErr w:type="spellEnd"/>
      <w:r>
        <w:rPr>
          <w:rFonts w:cs="Arial"/>
        </w:rPr>
        <w:t>” command is on your path. If not add {LAB_HOME}/</w:t>
      </w:r>
      <w:proofErr w:type="spellStart"/>
      <w:r>
        <w:rPr>
          <w:rFonts w:cs="Arial"/>
        </w:rPr>
        <w:t>wlp</w:t>
      </w:r>
      <w:proofErr w:type="spellEnd"/>
      <w:r>
        <w:rPr>
          <w:rFonts w:cs="Arial"/>
        </w:rPr>
        <w:t>/java/bin to your path.</w:t>
      </w:r>
    </w:p>
    <w:p w14:paraId="165DAD1B" w14:textId="77777777" w:rsidR="00E22176" w:rsidRDefault="00E22176" w:rsidP="00E22176">
      <w:pPr>
        <w:pStyle w:val="StepList"/>
        <w:keepNext/>
        <w:numPr>
          <w:ilvl w:val="0"/>
          <w:numId w:val="31"/>
        </w:numPr>
        <w:rPr>
          <w:noProof/>
        </w:rPr>
      </w:pPr>
      <w:r>
        <w:rPr>
          <w:noProof/>
        </w:rPr>
        <w:t>Verify OP’s certificate:</w:t>
      </w:r>
    </w:p>
    <w:p w14:paraId="1AD9DEED" w14:textId="47F8B1D5" w:rsidR="00E22176" w:rsidRDefault="00E22176" w:rsidP="00E22176">
      <w:pPr>
        <w:pStyle w:val="StepList"/>
        <w:keepNext/>
        <w:numPr>
          <w:ilvl w:val="1"/>
          <w:numId w:val="31"/>
        </w:numPr>
        <w:rPr>
          <w:noProof/>
        </w:rPr>
      </w:pPr>
      <w:r>
        <w:rPr>
          <w:noProof/>
        </w:rPr>
        <w:t>Chang</w:t>
      </w:r>
      <w:r w:rsidR="00851A28">
        <w:rPr>
          <w:noProof/>
        </w:rPr>
        <w:t>e</w:t>
      </w:r>
      <w:r>
        <w:rPr>
          <w:noProof/>
        </w:rPr>
        <w:t xml:space="preserve"> directory to {LABHOME}/wlp/usr/servers/OP/resources/security</w:t>
      </w:r>
    </w:p>
    <w:p w14:paraId="413D5913" w14:textId="22C69D15" w:rsidR="00E22176" w:rsidRDefault="00E22176" w:rsidP="00E22176">
      <w:pPr>
        <w:pStyle w:val="StepList"/>
        <w:keepNext/>
        <w:numPr>
          <w:ilvl w:val="1"/>
          <w:numId w:val="31"/>
        </w:numPr>
        <w:rPr>
          <w:noProof/>
        </w:rPr>
      </w:pPr>
      <w:r>
        <w:rPr>
          <w:noProof/>
        </w:rPr>
        <w:t>Run the keytool command</w:t>
      </w:r>
    </w:p>
    <w:p w14:paraId="3884F1EA" w14:textId="6E464A00" w:rsidR="00E22176" w:rsidRPr="00E22176" w:rsidRDefault="00E22176" w:rsidP="00E22176">
      <w:pPr>
        <w:pStyle w:val="StepList"/>
        <w:keepNext/>
        <w:numPr>
          <w:ilvl w:val="0"/>
          <w:numId w:val="0"/>
        </w:numPr>
        <w:ind w:left="1274"/>
        <w:rPr>
          <w:b/>
          <w:noProof/>
        </w:rPr>
      </w:pPr>
      <w:r w:rsidRPr="00E22176">
        <w:rPr>
          <w:b/>
          <w:noProof/>
        </w:rPr>
        <w:t>keytool -list -keystore key.jks -storetype jks -storepass labPassword</w:t>
      </w:r>
    </w:p>
    <w:p w14:paraId="2EBD49EC" w14:textId="763D1677" w:rsidR="00E22176" w:rsidRDefault="00E22176" w:rsidP="00E22176">
      <w:pPr>
        <w:pStyle w:val="StepList"/>
        <w:keepNext/>
        <w:numPr>
          <w:ilvl w:val="1"/>
          <w:numId w:val="31"/>
        </w:numPr>
        <w:rPr>
          <w:noProof/>
        </w:rPr>
      </w:pPr>
      <w:r>
        <w:rPr>
          <w:noProof/>
        </w:rPr>
        <w:t>Ensure the output contains only one certificate. It looks like:</w:t>
      </w:r>
    </w:p>
    <w:p w14:paraId="1B69F145" w14:textId="299277CF" w:rsidR="00E22176" w:rsidRPr="00E22176" w:rsidRDefault="00E22176" w:rsidP="00E22176">
      <w:pPr>
        <w:pStyle w:val="StepList"/>
        <w:numPr>
          <w:ilvl w:val="0"/>
          <w:numId w:val="0"/>
        </w:numPr>
        <w:spacing w:before="0" w:after="0"/>
        <w:ind w:left="1062"/>
        <w:rPr>
          <w:rFonts w:ascii="Courier New" w:hAnsi="Courier New" w:cs="Courier New"/>
          <w:sz w:val="18"/>
          <w:lang w:eastAsia="zh-CN"/>
        </w:rPr>
      </w:pPr>
      <w:proofErr w:type="spellStart"/>
      <w:r w:rsidRPr="00E22176">
        <w:rPr>
          <w:rFonts w:ascii="Courier New" w:hAnsi="Courier New" w:cs="Courier New"/>
          <w:sz w:val="18"/>
          <w:lang w:eastAsia="zh-CN"/>
        </w:rPr>
        <w:t>Keystore</w:t>
      </w:r>
      <w:proofErr w:type="spellEnd"/>
      <w:r w:rsidRPr="00E22176">
        <w:rPr>
          <w:rFonts w:ascii="Courier New" w:hAnsi="Courier New" w:cs="Courier New"/>
          <w:sz w:val="18"/>
          <w:lang w:eastAsia="zh-CN"/>
        </w:rPr>
        <w:t xml:space="preserve"> type: </w:t>
      </w:r>
      <w:proofErr w:type="spellStart"/>
      <w:r w:rsidRPr="00E22176">
        <w:rPr>
          <w:rFonts w:ascii="Courier New" w:hAnsi="Courier New" w:cs="Courier New"/>
          <w:sz w:val="18"/>
          <w:lang w:eastAsia="zh-CN"/>
        </w:rPr>
        <w:t>jks</w:t>
      </w:r>
      <w:proofErr w:type="spellEnd"/>
    </w:p>
    <w:p w14:paraId="4A59B42A" w14:textId="77777777" w:rsidR="00E22176" w:rsidRPr="00E22176" w:rsidRDefault="00E22176" w:rsidP="00E22176">
      <w:pPr>
        <w:pStyle w:val="StepList"/>
        <w:numPr>
          <w:ilvl w:val="0"/>
          <w:numId w:val="0"/>
        </w:numPr>
        <w:spacing w:before="0" w:after="0"/>
        <w:ind w:left="1062"/>
        <w:rPr>
          <w:rFonts w:ascii="Courier New" w:hAnsi="Courier New" w:cs="Courier New"/>
          <w:sz w:val="18"/>
          <w:lang w:eastAsia="zh-CN"/>
        </w:rPr>
      </w:pPr>
      <w:proofErr w:type="spellStart"/>
      <w:r w:rsidRPr="00E22176">
        <w:rPr>
          <w:rFonts w:ascii="Courier New" w:hAnsi="Courier New" w:cs="Courier New"/>
          <w:sz w:val="18"/>
          <w:lang w:eastAsia="zh-CN"/>
        </w:rPr>
        <w:t>Keystore</w:t>
      </w:r>
      <w:proofErr w:type="spellEnd"/>
      <w:r w:rsidRPr="00E22176">
        <w:rPr>
          <w:rFonts w:ascii="Courier New" w:hAnsi="Courier New" w:cs="Courier New"/>
          <w:sz w:val="18"/>
          <w:lang w:eastAsia="zh-CN"/>
        </w:rPr>
        <w:t xml:space="preserve"> provider: IBMJCE</w:t>
      </w:r>
    </w:p>
    <w:p w14:paraId="6E618FC3" w14:textId="77777777" w:rsidR="00E22176" w:rsidRPr="00E22176" w:rsidRDefault="00E22176" w:rsidP="00E22176">
      <w:pPr>
        <w:pStyle w:val="StepList"/>
        <w:numPr>
          <w:ilvl w:val="0"/>
          <w:numId w:val="0"/>
        </w:numPr>
        <w:spacing w:before="0" w:after="0"/>
        <w:ind w:left="1062"/>
        <w:rPr>
          <w:rFonts w:ascii="Courier New" w:hAnsi="Courier New" w:cs="Courier New"/>
          <w:sz w:val="18"/>
          <w:lang w:eastAsia="zh-CN"/>
        </w:rPr>
      </w:pPr>
    </w:p>
    <w:p w14:paraId="2FD52A3F" w14:textId="77777777" w:rsidR="00E22176" w:rsidRPr="00E22176" w:rsidRDefault="00E22176" w:rsidP="00E22176">
      <w:pPr>
        <w:pStyle w:val="StepList"/>
        <w:numPr>
          <w:ilvl w:val="0"/>
          <w:numId w:val="0"/>
        </w:numPr>
        <w:spacing w:before="0" w:after="0"/>
        <w:ind w:left="1062"/>
        <w:rPr>
          <w:rFonts w:ascii="Courier New" w:hAnsi="Courier New" w:cs="Courier New"/>
          <w:sz w:val="18"/>
          <w:lang w:eastAsia="zh-CN"/>
        </w:rPr>
      </w:pPr>
      <w:r w:rsidRPr="00E22176">
        <w:rPr>
          <w:rFonts w:ascii="Courier New" w:hAnsi="Courier New" w:cs="Courier New"/>
          <w:sz w:val="18"/>
          <w:lang w:eastAsia="zh-CN"/>
        </w:rPr>
        <w:t xml:space="preserve">Your </w:t>
      </w:r>
      <w:proofErr w:type="spellStart"/>
      <w:r w:rsidRPr="00E22176">
        <w:rPr>
          <w:rFonts w:ascii="Courier New" w:hAnsi="Courier New" w:cs="Courier New"/>
          <w:sz w:val="18"/>
          <w:lang w:eastAsia="zh-CN"/>
        </w:rPr>
        <w:t>keystore</w:t>
      </w:r>
      <w:proofErr w:type="spellEnd"/>
      <w:r w:rsidRPr="00E22176">
        <w:rPr>
          <w:rFonts w:ascii="Courier New" w:hAnsi="Courier New" w:cs="Courier New"/>
          <w:sz w:val="18"/>
          <w:lang w:eastAsia="zh-CN"/>
        </w:rPr>
        <w:t xml:space="preserve"> contains 1 entry</w:t>
      </w:r>
    </w:p>
    <w:p w14:paraId="1FC276D9" w14:textId="77777777" w:rsidR="00E22176" w:rsidRPr="00E22176" w:rsidRDefault="00E22176" w:rsidP="00E22176">
      <w:pPr>
        <w:pStyle w:val="StepList"/>
        <w:numPr>
          <w:ilvl w:val="0"/>
          <w:numId w:val="0"/>
        </w:numPr>
        <w:spacing w:before="0" w:after="0"/>
        <w:ind w:left="1062"/>
        <w:rPr>
          <w:rFonts w:ascii="Courier New" w:hAnsi="Courier New" w:cs="Courier New"/>
          <w:sz w:val="18"/>
          <w:lang w:eastAsia="zh-CN"/>
        </w:rPr>
      </w:pPr>
    </w:p>
    <w:p w14:paraId="02563302" w14:textId="77777777" w:rsidR="00E22176" w:rsidRPr="00E22176" w:rsidRDefault="00E22176" w:rsidP="00E22176">
      <w:pPr>
        <w:pStyle w:val="StepList"/>
        <w:numPr>
          <w:ilvl w:val="0"/>
          <w:numId w:val="0"/>
        </w:numPr>
        <w:spacing w:before="0" w:after="0"/>
        <w:ind w:left="1062"/>
        <w:rPr>
          <w:rFonts w:ascii="Courier New" w:hAnsi="Courier New" w:cs="Courier New"/>
          <w:sz w:val="18"/>
          <w:lang w:eastAsia="zh-CN"/>
        </w:rPr>
      </w:pPr>
      <w:r w:rsidRPr="007C3686">
        <w:rPr>
          <w:rFonts w:ascii="Courier New" w:hAnsi="Courier New" w:cs="Courier New"/>
          <w:b/>
          <w:sz w:val="18"/>
          <w:lang w:eastAsia="zh-CN"/>
        </w:rPr>
        <w:t>default</w:t>
      </w:r>
      <w:r w:rsidRPr="00E22176">
        <w:rPr>
          <w:rFonts w:ascii="Courier New" w:hAnsi="Courier New" w:cs="Courier New"/>
          <w:sz w:val="18"/>
          <w:lang w:eastAsia="zh-CN"/>
        </w:rPr>
        <w:t xml:space="preserve">, Apr 18, 2019, </w:t>
      </w:r>
      <w:proofErr w:type="spellStart"/>
      <w:r w:rsidRPr="00E22176">
        <w:rPr>
          <w:rFonts w:ascii="Courier New" w:hAnsi="Courier New" w:cs="Courier New"/>
          <w:sz w:val="18"/>
          <w:lang w:eastAsia="zh-CN"/>
        </w:rPr>
        <w:t>keyEntry</w:t>
      </w:r>
      <w:proofErr w:type="spellEnd"/>
      <w:r w:rsidRPr="00E22176">
        <w:rPr>
          <w:rFonts w:ascii="Courier New" w:hAnsi="Courier New" w:cs="Courier New"/>
          <w:sz w:val="18"/>
          <w:lang w:eastAsia="zh-CN"/>
        </w:rPr>
        <w:t>,</w:t>
      </w:r>
    </w:p>
    <w:p w14:paraId="779B0D52" w14:textId="3FEF94D7" w:rsidR="00E22176" w:rsidRDefault="00E22176" w:rsidP="00E22176">
      <w:pPr>
        <w:pStyle w:val="StepList"/>
        <w:numPr>
          <w:ilvl w:val="0"/>
          <w:numId w:val="0"/>
        </w:numPr>
        <w:spacing w:before="0" w:after="0"/>
        <w:ind w:left="1062"/>
        <w:rPr>
          <w:noProof/>
        </w:rPr>
      </w:pPr>
      <w:r w:rsidRPr="00E22176">
        <w:rPr>
          <w:rFonts w:ascii="Courier New" w:hAnsi="Courier New" w:cs="Courier New"/>
          <w:sz w:val="18"/>
          <w:lang w:eastAsia="zh-CN"/>
        </w:rPr>
        <w:t>Certificate fingerprint (SHA1): BD:AF:</w:t>
      </w:r>
      <w:proofErr w:type="gramStart"/>
      <w:r w:rsidRPr="00E22176">
        <w:rPr>
          <w:rFonts w:ascii="Courier New" w:hAnsi="Courier New" w:cs="Courier New"/>
          <w:sz w:val="18"/>
          <w:lang w:eastAsia="zh-CN"/>
        </w:rPr>
        <w:t>23:D3:5D</w:t>
      </w:r>
      <w:proofErr w:type="gramEnd"/>
      <w:r w:rsidRPr="00E22176">
        <w:rPr>
          <w:rFonts w:ascii="Courier New" w:hAnsi="Courier New" w:cs="Courier New"/>
          <w:sz w:val="18"/>
          <w:lang w:eastAsia="zh-CN"/>
        </w:rPr>
        <w:t>:7D:E4:CD:41:54:43:49:62:3D:6D:40:F0:58:29:6D</w:t>
      </w:r>
    </w:p>
    <w:p w14:paraId="42C6A789" w14:textId="35EF2AE3" w:rsidR="00E22176" w:rsidRDefault="00E22176" w:rsidP="00E22176">
      <w:pPr>
        <w:pStyle w:val="StepList"/>
        <w:keepNext/>
        <w:numPr>
          <w:ilvl w:val="0"/>
          <w:numId w:val="31"/>
        </w:numPr>
        <w:rPr>
          <w:noProof/>
        </w:rPr>
      </w:pPr>
      <w:r>
        <w:rPr>
          <w:noProof/>
        </w:rPr>
        <w:t>Repeat for the Frontend’s keystore. It should contain 1 personal certificate, and 3 signer certificates</w:t>
      </w:r>
    </w:p>
    <w:p w14:paraId="44769ACE" w14:textId="66BEFAE9" w:rsidR="00E22176" w:rsidRPr="00E22176" w:rsidRDefault="007C3686" w:rsidP="00E22176">
      <w:pPr>
        <w:pStyle w:val="StepList"/>
        <w:numPr>
          <w:ilvl w:val="0"/>
          <w:numId w:val="0"/>
        </w:numPr>
        <w:spacing w:before="0" w:after="0"/>
        <w:ind w:left="270"/>
        <w:rPr>
          <w:rFonts w:ascii="Courier New" w:hAnsi="Courier New" w:cs="Courier New"/>
          <w:sz w:val="18"/>
          <w:lang w:eastAsia="zh-CN"/>
        </w:rPr>
      </w:pPr>
      <w:r>
        <w:rPr>
          <w:rFonts w:ascii="Courier New" w:hAnsi="Courier New" w:cs="Courier New"/>
          <w:sz w:val="18"/>
          <w:lang w:eastAsia="zh-CN"/>
        </w:rPr>
        <w:tab/>
      </w:r>
      <w:proofErr w:type="spellStart"/>
      <w:r w:rsidR="00E22176" w:rsidRPr="00E22176">
        <w:rPr>
          <w:rFonts w:ascii="Courier New" w:hAnsi="Courier New" w:cs="Courier New"/>
          <w:sz w:val="18"/>
          <w:lang w:eastAsia="zh-CN"/>
        </w:rPr>
        <w:t>Keystore</w:t>
      </w:r>
      <w:proofErr w:type="spellEnd"/>
      <w:r w:rsidR="00E22176" w:rsidRPr="00E22176">
        <w:rPr>
          <w:rFonts w:ascii="Courier New" w:hAnsi="Courier New" w:cs="Courier New"/>
          <w:sz w:val="18"/>
          <w:lang w:eastAsia="zh-CN"/>
        </w:rPr>
        <w:t xml:space="preserve"> type: </w:t>
      </w:r>
      <w:proofErr w:type="spellStart"/>
      <w:r w:rsidR="00E22176" w:rsidRPr="00E22176">
        <w:rPr>
          <w:rFonts w:ascii="Courier New" w:hAnsi="Courier New" w:cs="Courier New"/>
          <w:sz w:val="18"/>
          <w:lang w:eastAsia="zh-CN"/>
        </w:rPr>
        <w:t>jks</w:t>
      </w:r>
      <w:proofErr w:type="spellEnd"/>
    </w:p>
    <w:p w14:paraId="151D9F37" w14:textId="47AC9F8D" w:rsidR="00E22176" w:rsidRPr="00E22176" w:rsidRDefault="007C3686" w:rsidP="00E22176">
      <w:pPr>
        <w:pStyle w:val="StepList"/>
        <w:numPr>
          <w:ilvl w:val="0"/>
          <w:numId w:val="0"/>
        </w:numPr>
        <w:spacing w:before="0" w:after="0"/>
        <w:ind w:left="270"/>
        <w:rPr>
          <w:rFonts w:ascii="Courier New" w:hAnsi="Courier New" w:cs="Courier New"/>
          <w:sz w:val="18"/>
          <w:lang w:eastAsia="zh-CN"/>
        </w:rPr>
      </w:pPr>
      <w:r>
        <w:rPr>
          <w:rFonts w:ascii="Courier New" w:hAnsi="Courier New" w:cs="Courier New"/>
          <w:sz w:val="18"/>
          <w:lang w:eastAsia="zh-CN"/>
        </w:rPr>
        <w:lastRenderedPageBreak/>
        <w:tab/>
      </w:r>
      <w:proofErr w:type="spellStart"/>
      <w:r w:rsidR="00E22176" w:rsidRPr="00E22176">
        <w:rPr>
          <w:rFonts w:ascii="Courier New" w:hAnsi="Courier New" w:cs="Courier New"/>
          <w:sz w:val="18"/>
          <w:lang w:eastAsia="zh-CN"/>
        </w:rPr>
        <w:t>Keystore</w:t>
      </w:r>
      <w:proofErr w:type="spellEnd"/>
      <w:r w:rsidR="00E22176" w:rsidRPr="00E22176">
        <w:rPr>
          <w:rFonts w:ascii="Courier New" w:hAnsi="Courier New" w:cs="Courier New"/>
          <w:sz w:val="18"/>
          <w:lang w:eastAsia="zh-CN"/>
        </w:rPr>
        <w:t xml:space="preserve"> provider: IBMJCE</w:t>
      </w:r>
    </w:p>
    <w:p w14:paraId="2C71B44F" w14:textId="77777777" w:rsidR="00E22176" w:rsidRPr="00E22176" w:rsidRDefault="00E22176" w:rsidP="00E22176">
      <w:pPr>
        <w:pStyle w:val="StepList"/>
        <w:numPr>
          <w:ilvl w:val="0"/>
          <w:numId w:val="0"/>
        </w:numPr>
        <w:spacing w:before="0" w:after="0"/>
        <w:ind w:left="270"/>
        <w:rPr>
          <w:rFonts w:ascii="Courier New" w:hAnsi="Courier New" w:cs="Courier New"/>
          <w:sz w:val="18"/>
          <w:lang w:eastAsia="zh-CN"/>
        </w:rPr>
      </w:pPr>
    </w:p>
    <w:p w14:paraId="211EFE70" w14:textId="4471B512" w:rsidR="00E22176" w:rsidRPr="00E22176" w:rsidRDefault="007C3686" w:rsidP="00E22176">
      <w:pPr>
        <w:pStyle w:val="StepList"/>
        <w:numPr>
          <w:ilvl w:val="0"/>
          <w:numId w:val="0"/>
        </w:numPr>
        <w:spacing w:before="0" w:after="0"/>
        <w:ind w:left="270"/>
        <w:rPr>
          <w:rFonts w:ascii="Courier New" w:hAnsi="Courier New" w:cs="Courier New"/>
          <w:sz w:val="18"/>
          <w:lang w:eastAsia="zh-CN"/>
        </w:rPr>
      </w:pPr>
      <w:r>
        <w:rPr>
          <w:rFonts w:ascii="Courier New" w:hAnsi="Courier New" w:cs="Courier New"/>
          <w:sz w:val="18"/>
          <w:lang w:eastAsia="zh-CN"/>
        </w:rPr>
        <w:tab/>
      </w:r>
      <w:r w:rsidR="00E22176" w:rsidRPr="00E22176">
        <w:rPr>
          <w:rFonts w:ascii="Courier New" w:hAnsi="Courier New" w:cs="Courier New"/>
          <w:sz w:val="18"/>
          <w:lang w:eastAsia="zh-CN"/>
        </w:rPr>
        <w:t xml:space="preserve">Your </w:t>
      </w:r>
      <w:proofErr w:type="spellStart"/>
      <w:r w:rsidR="00E22176" w:rsidRPr="00E22176">
        <w:rPr>
          <w:rFonts w:ascii="Courier New" w:hAnsi="Courier New" w:cs="Courier New"/>
          <w:sz w:val="18"/>
          <w:lang w:eastAsia="zh-CN"/>
        </w:rPr>
        <w:t>keystore</w:t>
      </w:r>
      <w:proofErr w:type="spellEnd"/>
      <w:r w:rsidR="00E22176" w:rsidRPr="00E22176">
        <w:rPr>
          <w:rFonts w:ascii="Courier New" w:hAnsi="Courier New" w:cs="Courier New"/>
          <w:sz w:val="18"/>
          <w:lang w:eastAsia="zh-CN"/>
        </w:rPr>
        <w:t xml:space="preserve"> contains 4 entries</w:t>
      </w:r>
    </w:p>
    <w:p w14:paraId="3D13C9F5" w14:textId="77777777" w:rsidR="00E22176" w:rsidRPr="00E22176" w:rsidRDefault="00E22176" w:rsidP="00E22176">
      <w:pPr>
        <w:pStyle w:val="StepList"/>
        <w:numPr>
          <w:ilvl w:val="0"/>
          <w:numId w:val="0"/>
        </w:numPr>
        <w:spacing w:before="0" w:after="0"/>
        <w:ind w:left="270"/>
        <w:rPr>
          <w:rFonts w:ascii="Courier New" w:hAnsi="Courier New" w:cs="Courier New"/>
          <w:sz w:val="18"/>
          <w:lang w:eastAsia="zh-CN"/>
        </w:rPr>
      </w:pPr>
    </w:p>
    <w:p w14:paraId="3B37897B" w14:textId="593C4D01" w:rsidR="00E22176" w:rsidRPr="00E22176" w:rsidRDefault="007C3686" w:rsidP="00E22176">
      <w:pPr>
        <w:pStyle w:val="StepList"/>
        <w:numPr>
          <w:ilvl w:val="0"/>
          <w:numId w:val="0"/>
        </w:numPr>
        <w:spacing w:before="0" w:after="0"/>
        <w:ind w:left="270"/>
        <w:rPr>
          <w:rFonts w:ascii="Courier New" w:hAnsi="Courier New" w:cs="Courier New"/>
          <w:sz w:val="18"/>
          <w:lang w:eastAsia="zh-CN"/>
        </w:rPr>
      </w:pPr>
      <w:r>
        <w:rPr>
          <w:rFonts w:ascii="Courier New" w:hAnsi="Courier New" w:cs="Courier New"/>
          <w:b/>
          <w:sz w:val="18"/>
          <w:lang w:eastAsia="zh-CN"/>
        </w:rPr>
        <w:tab/>
      </w:r>
      <w:r w:rsidR="00E22176" w:rsidRPr="00E22176">
        <w:rPr>
          <w:rFonts w:ascii="Courier New" w:hAnsi="Courier New" w:cs="Courier New"/>
          <w:b/>
          <w:sz w:val="18"/>
          <w:lang w:eastAsia="zh-CN"/>
        </w:rPr>
        <w:t>default</w:t>
      </w:r>
      <w:r w:rsidR="00E22176" w:rsidRPr="00E22176">
        <w:rPr>
          <w:rFonts w:ascii="Courier New" w:hAnsi="Courier New" w:cs="Courier New"/>
          <w:sz w:val="18"/>
          <w:lang w:eastAsia="zh-CN"/>
        </w:rPr>
        <w:t xml:space="preserve">, Apr 18, 2019, </w:t>
      </w:r>
      <w:proofErr w:type="spellStart"/>
      <w:r w:rsidR="00E22176" w:rsidRPr="00E22176">
        <w:rPr>
          <w:rFonts w:ascii="Courier New" w:hAnsi="Courier New" w:cs="Courier New"/>
          <w:sz w:val="18"/>
          <w:lang w:eastAsia="zh-CN"/>
        </w:rPr>
        <w:t>keyEntry</w:t>
      </w:r>
      <w:proofErr w:type="spellEnd"/>
      <w:r w:rsidR="00E22176" w:rsidRPr="00E22176">
        <w:rPr>
          <w:rFonts w:ascii="Courier New" w:hAnsi="Courier New" w:cs="Courier New"/>
          <w:sz w:val="18"/>
          <w:lang w:eastAsia="zh-CN"/>
        </w:rPr>
        <w:t>,</w:t>
      </w:r>
    </w:p>
    <w:p w14:paraId="5CA2067A" w14:textId="7962F48E" w:rsidR="00E22176" w:rsidRPr="00E22176" w:rsidRDefault="007C3686" w:rsidP="00E22176">
      <w:pPr>
        <w:pStyle w:val="StepList"/>
        <w:numPr>
          <w:ilvl w:val="0"/>
          <w:numId w:val="0"/>
        </w:numPr>
        <w:spacing w:before="0" w:after="0"/>
        <w:ind w:left="270"/>
        <w:rPr>
          <w:rFonts w:ascii="Courier New" w:hAnsi="Courier New" w:cs="Courier New"/>
          <w:sz w:val="18"/>
          <w:lang w:eastAsia="zh-CN"/>
        </w:rPr>
      </w:pPr>
      <w:r>
        <w:rPr>
          <w:rFonts w:ascii="Courier New" w:hAnsi="Courier New" w:cs="Courier New"/>
          <w:sz w:val="18"/>
          <w:lang w:eastAsia="zh-CN"/>
        </w:rPr>
        <w:tab/>
      </w:r>
      <w:r w:rsidR="00E22176" w:rsidRPr="00E22176">
        <w:rPr>
          <w:rFonts w:ascii="Courier New" w:hAnsi="Courier New" w:cs="Courier New"/>
          <w:sz w:val="18"/>
          <w:lang w:eastAsia="zh-CN"/>
        </w:rPr>
        <w:t>Certificate fingerprint (SHA1): 05:47:6B:</w:t>
      </w:r>
      <w:proofErr w:type="gramStart"/>
      <w:r w:rsidR="00E22176" w:rsidRPr="00E22176">
        <w:rPr>
          <w:rFonts w:ascii="Courier New" w:hAnsi="Courier New" w:cs="Courier New"/>
          <w:sz w:val="18"/>
          <w:lang w:eastAsia="zh-CN"/>
        </w:rPr>
        <w:t>95:B</w:t>
      </w:r>
      <w:proofErr w:type="gramEnd"/>
      <w:r w:rsidR="00E22176" w:rsidRPr="00E22176">
        <w:rPr>
          <w:rFonts w:ascii="Courier New" w:hAnsi="Courier New" w:cs="Courier New"/>
          <w:sz w:val="18"/>
          <w:lang w:eastAsia="zh-CN"/>
        </w:rPr>
        <w:t>4:58:24:99:5C:AF:CC:88:88:6D:F8:AC:8A:74:5F:75</w:t>
      </w:r>
    </w:p>
    <w:p w14:paraId="4EDF6B82" w14:textId="644CD994" w:rsidR="00E22176" w:rsidRPr="00E22176" w:rsidRDefault="007C3686" w:rsidP="00E22176">
      <w:pPr>
        <w:pStyle w:val="StepList"/>
        <w:numPr>
          <w:ilvl w:val="0"/>
          <w:numId w:val="0"/>
        </w:numPr>
        <w:spacing w:before="0" w:after="0"/>
        <w:ind w:left="270"/>
        <w:rPr>
          <w:rFonts w:ascii="Courier New" w:hAnsi="Courier New" w:cs="Courier New"/>
          <w:sz w:val="18"/>
          <w:lang w:eastAsia="zh-CN"/>
        </w:rPr>
      </w:pPr>
      <w:r>
        <w:rPr>
          <w:rFonts w:ascii="Courier New" w:hAnsi="Courier New" w:cs="Courier New"/>
          <w:b/>
          <w:sz w:val="18"/>
          <w:lang w:eastAsia="zh-CN"/>
        </w:rPr>
        <w:tab/>
      </w:r>
      <w:r w:rsidR="00E22176" w:rsidRPr="00E22176">
        <w:rPr>
          <w:rFonts w:ascii="Courier New" w:hAnsi="Courier New" w:cs="Courier New"/>
          <w:b/>
          <w:sz w:val="18"/>
          <w:lang w:eastAsia="zh-CN"/>
        </w:rPr>
        <w:t>banking</w:t>
      </w:r>
      <w:r w:rsidR="00E22176" w:rsidRPr="00E22176">
        <w:rPr>
          <w:rFonts w:ascii="Courier New" w:hAnsi="Courier New" w:cs="Courier New"/>
          <w:sz w:val="18"/>
          <w:lang w:eastAsia="zh-CN"/>
        </w:rPr>
        <w:t xml:space="preserve">, Apr 18, 2019, </w:t>
      </w:r>
      <w:proofErr w:type="spellStart"/>
      <w:r w:rsidR="00E22176" w:rsidRPr="00E22176">
        <w:rPr>
          <w:rFonts w:ascii="Courier New" w:hAnsi="Courier New" w:cs="Courier New"/>
          <w:sz w:val="18"/>
          <w:lang w:eastAsia="zh-CN"/>
        </w:rPr>
        <w:t>trustedCertEntry</w:t>
      </w:r>
      <w:proofErr w:type="spellEnd"/>
      <w:r w:rsidR="00E22176" w:rsidRPr="00E22176">
        <w:rPr>
          <w:rFonts w:ascii="Courier New" w:hAnsi="Courier New" w:cs="Courier New"/>
          <w:sz w:val="18"/>
          <w:lang w:eastAsia="zh-CN"/>
        </w:rPr>
        <w:t>,</w:t>
      </w:r>
    </w:p>
    <w:p w14:paraId="6C2C375C" w14:textId="7343F57A" w:rsidR="00E22176" w:rsidRPr="00E22176" w:rsidRDefault="007C3686" w:rsidP="00E22176">
      <w:pPr>
        <w:pStyle w:val="StepList"/>
        <w:numPr>
          <w:ilvl w:val="0"/>
          <w:numId w:val="0"/>
        </w:numPr>
        <w:spacing w:before="0" w:after="0"/>
        <w:ind w:left="270"/>
        <w:rPr>
          <w:rFonts w:ascii="Courier New" w:hAnsi="Courier New" w:cs="Courier New"/>
          <w:sz w:val="18"/>
          <w:lang w:eastAsia="zh-CN"/>
        </w:rPr>
      </w:pPr>
      <w:r>
        <w:rPr>
          <w:rFonts w:ascii="Courier New" w:hAnsi="Courier New" w:cs="Courier New"/>
          <w:sz w:val="18"/>
          <w:lang w:eastAsia="zh-CN"/>
        </w:rPr>
        <w:tab/>
      </w:r>
      <w:r w:rsidR="00E22176" w:rsidRPr="00E22176">
        <w:rPr>
          <w:rFonts w:ascii="Courier New" w:hAnsi="Courier New" w:cs="Courier New"/>
          <w:sz w:val="18"/>
          <w:lang w:eastAsia="zh-CN"/>
        </w:rPr>
        <w:t>Certificate fingerprint (SHA1): C</w:t>
      </w:r>
      <w:proofErr w:type="gramStart"/>
      <w:r w:rsidR="00E22176" w:rsidRPr="00E22176">
        <w:rPr>
          <w:rFonts w:ascii="Courier New" w:hAnsi="Courier New" w:cs="Courier New"/>
          <w:sz w:val="18"/>
          <w:lang w:eastAsia="zh-CN"/>
        </w:rPr>
        <w:t>5:13:76:B7:7D</w:t>
      </w:r>
      <w:proofErr w:type="gramEnd"/>
      <w:r w:rsidR="00E22176" w:rsidRPr="00E22176">
        <w:rPr>
          <w:rFonts w:ascii="Courier New" w:hAnsi="Courier New" w:cs="Courier New"/>
          <w:sz w:val="18"/>
          <w:lang w:eastAsia="zh-CN"/>
        </w:rPr>
        <w:t>:84:17:35:14:70:7E:9E:63:A6:CA:76:EB:46:D4:43</w:t>
      </w:r>
    </w:p>
    <w:p w14:paraId="7754BC27" w14:textId="112D4D0C" w:rsidR="00E22176" w:rsidRPr="00E22176" w:rsidRDefault="007C3686" w:rsidP="00E22176">
      <w:pPr>
        <w:pStyle w:val="StepList"/>
        <w:numPr>
          <w:ilvl w:val="0"/>
          <w:numId w:val="0"/>
        </w:numPr>
        <w:spacing w:before="0" w:after="0"/>
        <w:ind w:left="270"/>
        <w:rPr>
          <w:rFonts w:ascii="Courier New" w:hAnsi="Courier New" w:cs="Courier New"/>
          <w:sz w:val="18"/>
          <w:lang w:eastAsia="zh-CN"/>
        </w:rPr>
      </w:pPr>
      <w:r>
        <w:rPr>
          <w:rFonts w:ascii="Courier New" w:hAnsi="Courier New" w:cs="Courier New"/>
          <w:b/>
          <w:sz w:val="18"/>
          <w:lang w:eastAsia="zh-CN"/>
        </w:rPr>
        <w:tab/>
      </w:r>
      <w:r w:rsidR="00E22176" w:rsidRPr="00E22176">
        <w:rPr>
          <w:rFonts w:ascii="Courier New" w:hAnsi="Courier New" w:cs="Courier New"/>
          <w:b/>
          <w:sz w:val="18"/>
          <w:lang w:eastAsia="zh-CN"/>
        </w:rPr>
        <w:t>op</w:t>
      </w:r>
      <w:r w:rsidR="00E22176" w:rsidRPr="00E22176">
        <w:rPr>
          <w:rFonts w:ascii="Courier New" w:hAnsi="Courier New" w:cs="Courier New"/>
          <w:sz w:val="18"/>
          <w:lang w:eastAsia="zh-CN"/>
        </w:rPr>
        <w:t xml:space="preserve">, Apr 18, 2019, </w:t>
      </w:r>
      <w:proofErr w:type="spellStart"/>
      <w:r w:rsidR="00E22176" w:rsidRPr="00E22176">
        <w:rPr>
          <w:rFonts w:ascii="Courier New" w:hAnsi="Courier New" w:cs="Courier New"/>
          <w:sz w:val="18"/>
          <w:lang w:eastAsia="zh-CN"/>
        </w:rPr>
        <w:t>trustedCertEntry</w:t>
      </w:r>
      <w:proofErr w:type="spellEnd"/>
      <w:r w:rsidR="00E22176" w:rsidRPr="00E22176">
        <w:rPr>
          <w:rFonts w:ascii="Courier New" w:hAnsi="Courier New" w:cs="Courier New"/>
          <w:sz w:val="18"/>
          <w:lang w:eastAsia="zh-CN"/>
        </w:rPr>
        <w:t>,</w:t>
      </w:r>
    </w:p>
    <w:p w14:paraId="08C32E90" w14:textId="77777777" w:rsidR="00E22176" w:rsidRPr="00E22176" w:rsidRDefault="00E22176" w:rsidP="00E22176">
      <w:pPr>
        <w:pStyle w:val="StepList"/>
        <w:numPr>
          <w:ilvl w:val="0"/>
          <w:numId w:val="0"/>
        </w:numPr>
        <w:spacing w:before="0" w:after="0"/>
        <w:ind w:left="270"/>
        <w:rPr>
          <w:rFonts w:ascii="Courier New" w:hAnsi="Courier New" w:cs="Courier New"/>
          <w:sz w:val="18"/>
          <w:lang w:eastAsia="zh-CN"/>
        </w:rPr>
      </w:pPr>
      <w:r w:rsidRPr="00E22176">
        <w:rPr>
          <w:rFonts w:ascii="Courier New" w:hAnsi="Courier New" w:cs="Courier New"/>
          <w:sz w:val="18"/>
          <w:lang w:eastAsia="zh-CN"/>
        </w:rPr>
        <w:t>Certificate fingerprint (SHA1): BD:AF:</w:t>
      </w:r>
      <w:proofErr w:type="gramStart"/>
      <w:r w:rsidRPr="00E22176">
        <w:rPr>
          <w:rFonts w:ascii="Courier New" w:hAnsi="Courier New" w:cs="Courier New"/>
          <w:sz w:val="18"/>
          <w:lang w:eastAsia="zh-CN"/>
        </w:rPr>
        <w:t>23:D3:5D</w:t>
      </w:r>
      <w:proofErr w:type="gramEnd"/>
      <w:r w:rsidRPr="00E22176">
        <w:rPr>
          <w:rFonts w:ascii="Courier New" w:hAnsi="Courier New" w:cs="Courier New"/>
          <w:sz w:val="18"/>
          <w:lang w:eastAsia="zh-CN"/>
        </w:rPr>
        <w:t>:7D:E4:CD:41:54:43:49:62:3D:6D:40:F0:58:29:6D</w:t>
      </w:r>
    </w:p>
    <w:p w14:paraId="42DE10AC" w14:textId="11F1856D" w:rsidR="00E22176" w:rsidRPr="00E22176" w:rsidRDefault="007C3686" w:rsidP="00E22176">
      <w:pPr>
        <w:pStyle w:val="StepList"/>
        <w:numPr>
          <w:ilvl w:val="0"/>
          <w:numId w:val="0"/>
        </w:numPr>
        <w:spacing w:before="0" w:after="0"/>
        <w:ind w:left="270"/>
        <w:rPr>
          <w:rFonts w:ascii="Courier New" w:hAnsi="Courier New" w:cs="Courier New"/>
          <w:sz w:val="18"/>
          <w:lang w:eastAsia="zh-CN"/>
        </w:rPr>
      </w:pPr>
      <w:r>
        <w:rPr>
          <w:rFonts w:ascii="Courier New" w:hAnsi="Courier New" w:cs="Courier New"/>
          <w:b/>
          <w:sz w:val="18"/>
          <w:lang w:eastAsia="zh-CN"/>
        </w:rPr>
        <w:tab/>
      </w:r>
      <w:r w:rsidR="00E22176" w:rsidRPr="00E22176">
        <w:rPr>
          <w:rFonts w:ascii="Courier New" w:hAnsi="Courier New" w:cs="Courier New"/>
          <w:b/>
          <w:sz w:val="18"/>
          <w:lang w:eastAsia="zh-CN"/>
        </w:rPr>
        <w:t>credit</w:t>
      </w:r>
      <w:r w:rsidR="00E22176" w:rsidRPr="00E22176">
        <w:rPr>
          <w:rFonts w:ascii="Courier New" w:hAnsi="Courier New" w:cs="Courier New"/>
          <w:sz w:val="18"/>
          <w:lang w:eastAsia="zh-CN"/>
        </w:rPr>
        <w:t xml:space="preserve">, Apr 18, 2019, </w:t>
      </w:r>
      <w:proofErr w:type="spellStart"/>
      <w:r w:rsidR="00E22176" w:rsidRPr="00E22176">
        <w:rPr>
          <w:rFonts w:ascii="Courier New" w:hAnsi="Courier New" w:cs="Courier New"/>
          <w:sz w:val="18"/>
          <w:lang w:eastAsia="zh-CN"/>
        </w:rPr>
        <w:t>trustedCertEntry</w:t>
      </w:r>
      <w:proofErr w:type="spellEnd"/>
      <w:r w:rsidR="00E22176" w:rsidRPr="00E22176">
        <w:rPr>
          <w:rFonts w:ascii="Courier New" w:hAnsi="Courier New" w:cs="Courier New"/>
          <w:sz w:val="18"/>
          <w:lang w:eastAsia="zh-CN"/>
        </w:rPr>
        <w:t>,</w:t>
      </w:r>
    </w:p>
    <w:p w14:paraId="1711449F" w14:textId="5C325F77" w:rsidR="00E22176" w:rsidRDefault="00E22176" w:rsidP="00E22176">
      <w:pPr>
        <w:pStyle w:val="StepList"/>
        <w:numPr>
          <w:ilvl w:val="0"/>
          <w:numId w:val="0"/>
        </w:numPr>
        <w:spacing w:before="0" w:after="0"/>
        <w:ind w:left="270"/>
        <w:rPr>
          <w:noProof/>
        </w:rPr>
      </w:pPr>
      <w:r w:rsidRPr="00E22176">
        <w:rPr>
          <w:rFonts w:ascii="Courier New" w:hAnsi="Courier New" w:cs="Courier New"/>
          <w:sz w:val="18"/>
          <w:lang w:eastAsia="zh-CN"/>
        </w:rPr>
        <w:t xml:space="preserve">Certificate fingerprint (SHA1): </w:t>
      </w:r>
      <w:proofErr w:type="gramStart"/>
      <w:r w:rsidRPr="00E22176">
        <w:rPr>
          <w:rFonts w:ascii="Courier New" w:hAnsi="Courier New" w:cs="Courier New"/>
          <w:sz w:val="18"/>
          <w:lang w:eastAsia="zh-CN"/>
        </w:rPr>
        <w:t>FA:E</w:t>
      </w:r>
      <w:proofErr w:type="gramEnd"/>
      <w:r w:rsidRPr="00E22176">
        <w:rPr>
          <w:rFonts w:ascii="Courier New" w:hAnsi="Courier New" w:cs="Courier New"/>
          <w:sz w:val="18"/>
          <w:lang w:eastAsia="zh-CN"/>
        </w:rPr>
        <w:t>6:DE:8F:76:FC:43:EF:45:43:80:17:7D:42:05:E5:E7:3F:5B:21</w:t>
      </w:r>
    </w:p>
    <w:p w14:paraId="334D1B96" w14:textId="77777777" w:rsidR="00E22176" w:rsidRDefault="00E22176" w:rsidP="00E22176">
      <w:pPr>
        <w:pStyle w:val="StepList"/>
        <w:keepNext/>
        <w:numPr>
          <w:ilvl w:val="0"/>
          <w:numId w:val="0"/>
        </w:numPr>
        <w:ind w:left="270"/>
        <w:rPr>
          <w:noProof/>
        </w:rPr>
      </w:pPr>
    </w:p>
    <w:p w14:paraId="7D24DFED" w14:textId="11EBFB0D" w:rsidR="00E22176" w:rsidRDefault="001A1609" w:rsidP="00E22176">
      <w:pPr>
        <w:pStyle w:val="StepList"/>
        <w:keepNext/>
        <w:numPr>
          <w:ilvl w:val="0"/>
          <w:numId w:val="31"/>
        </w:numPr>
        <w:rPr>
          <w:noProof/>
        </w:rPr>
      </w:pPr>
      <w:r>
        <w:rPr>
          <w:noProof/>
        </w:rPr>
        <w:t>Repeat for banking service and check it has only 2 certificates</w:t>
      </w:r>
    </w:p>
    <w:p w14:paraId="05F5A3E8" w14:textId="68753856"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proofErr w:type="spellStart"/>
      <w:r>
        <w:rPr>
          <w:rFonts w:ascii="Courier New" w:hAnsi="Courier New" w:cs="Courier New"/>
          <w:sz w:val="18"/>
          <w:lang w:eastAsia="zh-CN"/>
        </w:rPr>
        <w:t>K</w:t>
      </w:r>
      <w:r w:rsidRPr="001A1609">
        <w:rPr>
          <w:rFonts w:ascii="Courier New" w:hAnsi="Courier New" w:cs="Courier New"/>
          <w:sz w:val="18"/>
          <w:lang w:eastAsia="zh-CN"/>
        </w:rPr>
        <w:t>eystore</w:t>
      </w:r>
      <w:proofErr w:type="spellEnd"/>
      <w:r w:rsidRPr="001A1609">
        <w:rPr>
          <w:rFonts w:ascii="Courier New" w:hAnsi="Courier New" w:cs="Courier New"/>
          <w:sz w:val="18"/>
          <w:lang w:eastAsia="zh-CN"/>
        </w:rPr>
        <w:t xml:space="preserve"> type: </w:t>
      </w:r>
      <w:proofErr w:type="spellStart"/>
      <w:r w:rsidRPr="001A1609">
        <w:rPr>
          <w:rFonts w:ascii="Courier New" w:hAnsi="Courier New" w:cs="Courier New"/>
          <w:sz w:val="18"/>
          <w:lang w:eastAsia="zh-CN"/>
        </w:rPr>
        <w:t>jks</w:t>
      </w:r>
      <w:proofErr w:type="spellEnd"/>
    </w:p>
    <w:p w14:paraId="3B9DB07B"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proofErr w:type="spellStart"/>
      <w:r w:rsidRPr="001A1609">
        <w:rPr>
          <w:rFonts w:ascii="Courier New" w:hAnsi="Courier New" w:cs="Courier New"/>
          <w:sz w:val="18"/>
          <w:lang w:eastAsia="zh-CN"/>
        </w:rPr>
        <w:t>Keystore</w:t>
      </w:r>
      <w:proofErr w:type="spellEnd"/>
      <w:r w:rsidRPr="001A1609">
        <w:rPr>
          <w:rFonts w:ascii="Courier New" w:hAnsi="Courier New" w:cs="Courier New"/>
          <w:sz w:val="18"/>
          <w:lang w:eastAsia="zh-CN"/>
        </w:rPr>
        <w:t xml:space="preserve"> provider: IBMJCE</w:t>
      </w:r>
    </w:p>
    <w:p w14:paraId="2B88372D"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p>
    <w:p w14:paraId="23B980AE"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r w:rsidRPr="001A1609">
        <w:rPr>
          <w:rFonts w:ascii="Courier New" w:hAnsi="Courier New" w:cs="Courier New"/>
          <w:sz w:val="18"/>
          <w:lang w:eastAsia="zh-CN"/>
        </w:rPr>
        <w:t xml:space="preserve">Your </w:t>
      </w:r>
      <w:proofErr w:type="spellStart"/>
      <w:r w:rsidRPr="001A1609">
        <w:rPr>
          <w:rFonts w:ascii="Courier New" w:hAnsi="Courier New" w:cs="Courier New"/>
          <w:sz w:val="18"/>
          <w:lang w:eastAsia="zh-CN"/>
        </w:rPr>
        <w:t>keystore</w:t>
      </w:r>
      <w:proofErr w:type="spellEnd"/>
      <w:r w:rsidRPr="001A1609">
        <w:rPr>
          <w:rFonts w:ascii="Courier New" w:hAnsi="Courier New" w:cs="Courier New"/>
          <w:sz w:val="18"/>
          <w:lang w:eastAsia="zh-CN"/>
        </w:rPr>
        <w:t xml:space="preserve"> contains 2 entries</w:t>
      </w:r>
    </w:p>
    <w:p w14:paraId="1E8A6A0E"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p>
    <w:p w14:paraId="3F136291"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r w:rsidRPr="001A1609">
        <w:rPr>
          <w:rFonts w:ascii="Courier New" w:hAnsi="Courier New" w:cs="Courier New"/>
          <w:b/>
          <w:sz w:val="18"/>
          <w:lang w:eastAsia="zh-CN"/>
        </w:rPr>
        <w:t>default</w:t>
      </w:r>
      <w:r w:rsidRPr="001A1609">
        <w:rPr>
          <w:rFonts w:ascii="Courier New" w:hAnsi="Courier New" w:cs="Courier New"/>
          <w:sz w:val="18"/>
          <w:lang w:eastAsia="zh-CN"/>
        </w:rPr>
        <w:t xml:space="preserve">, Apr 18, 2019, </w:t>
      </w:r>
      <w:proofErr w:type="spellStart"/>
      <w:r w:rsidRPr="001A1609">
        <w:rPr>
          <w:rFonts w:ascii="Courier New" w:hAnsi="Courier New" w:cs="Courier New"/>
          <w:sz w:val="18"/>
          <w:lang w:eastAsia="zh-CN"/>
        </w:rPr>
        <w:t>keyEntry</w:t>
      </w:r>
      <w:proofErr w:type="spellEnd"/>
      <w:r w:rsidRPr="001A1609">
        <w:rPr>
          <w:rFonts w:ascii="Courier New" w:hAnsi="Courier New" w:cs="Courier New"/>
          <w:sz w:val="18"/>
          <w:lang w:eastAsia="zh-CN"/>
        </w:rPr>
        <w:t>,</w:t>
      </w:r>
    </w:p>
    <w:p w14:paraId="65B93974"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r w:rsidRPr="001A1609">
        <w:rPr>
          <w:rFonts w:ascii="Courier New" w:hAnsi="Courier New" w:cs="Courier New"/>
          <w:sz w:val="18"/>
          <w:lang w:eastAsia="zh-CN"/>
        </w:rPr>
        <w:t>Certificate fingerprint (SHA1): C</w:t>
      </w:r>
      <w:proofErr w:type="gramStart"/>
      <w:r w:rsidRPr="001A1609">
        <w:rPr>
          <w:rFonts w:ascii="Courier New" w:hAnsi="Courier New" w:cs="Courier New"/>
          <w:sz w:val="18"/>
          <w:lang w:eastAsia="zh-CN"/>
        </w:rPr>
        <w:t>5:13:76:B7:7D</w:t>
      </w:r>
      <w:proofErr w:type="gramEnd"/>
      <w:r w:rsidRPr="001A1609">
        <w:rPr>
          <w:rFonts w:ascii="Courier New" w:hAnsi="Courier New" w:cs="Courier New"/>
          <w:sz w:val="18"/>
          <w:lang w:eastAsia="zh-CN"/>
        </w:rPr>
        <w:t>:84:17:35:14:70:7E:9E:63:A6:CA:76:EB:46:D4:43</w:t>
      </w:r>
    </w:p>
    <w:p w14:paraId="0DDDFCBF"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r w:rsidRPr="001A1609">
        <w:rPr>
          <w:rFonts w:ascii="Courier New" w:hAnsi="Courier New" w:cs="Courier New"/>
          <w:b/>
          <w:sz w:val="18"/>
          <w:lang w:eastAsia="zh-CN"/>
        </w:rPr>
        <w:t>frontend</w:t>
      </w:r>
      <w:r w:rsidRPr="001A1609">
        <w:rPr>
          <w:rFonts w:ascii="Courier New" w:hAnsi="Courier New" w:cs="Courier New"/>
          <w:sz w:val="18"/>
          <w:lang w:eastAsia="zh-CN"/>
        </w:rPr>
        <w:t xml:space="preserve">, Apr 18, 2019, </w:t>
      </w:r>
      <w:proofErr w:type="spellStart"/>
      <w:r w:rsidRPr="001A1609">
        <w:rPr>
          <w:rFonts w:ascii="Courier New" w:hAnsi="Courier New" w:cs="Courier New"/>
          <w:sz w:val="18"/>
          <w:lang w:eastAsia="zh-CN"/>
        </w:rPr>
        <w:t>trustedCertEntry</w:t>
      </w:r>
      <w:proofErr w:type="spellEnd"/>
      <w:r w:rsidRPr="001A1609">
        <w:rPr>
          <w:rFonts w:ascii="Courier New" w:hAnsi="Courier New" w:cs="Courier New"/>
          <w:sz w:val="18"/>
          <w:lang w:eastAsia="zh-CN"/>
        </w:rPr>
        <w:t>,</w:t>
      </w:r>
    </w:p>
    <w:p w14:paraId="257BFCED" w14:textId="1835EA8E"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r w:rsidRPr="001A1609">
        <w:rPr>
          <w:rFonts w:ascii="Courier New" w:hAnsi="Courier New" w:cs="Courier New"/>
          <w:sz w:val="18"/>
          <w:lang w:eastAsia="zh-CN"/>
        </w:rPr>
        <w:t>Certificate fingerprint (SHA1): 05:47:6B:</w:t>
      </w:r>
      <w:proofErr w:type="gramStart"/>
      <w:r w:rsidRPr="001A1609">
        <w:rPr>
          <w:rFonts w:ascii="Courier New" w:hAnsi="Courier New" w:cs="Courier New"/>
          <w:sz w:val="18"/>
          <w:lang w:eastAsia="zh-CN"/>
        </w:rPr>
        <w:t>95:B</w:t>
      </w:r>
      <w:proofErr w:type="gramEnd"/>
      <w:r w:rsidRPr="001A1609">
        <w:rPr>
          <w:rFonts w:ascii="Courier New" w:hAnsi="Courier New" w:cs="Courier New"/>
          <w:sz w:val="18"/>
          <w:lang w:eastAsia="zh-CN"/>
        </w:rPr>
        <w:t>4:58:24:99:5C:AF:CC:88:88:6D:F8:AC:8A:74:5F:75</w:t>
      </w:r>
    </w:p>
    <w:p w14:paraId="7B828040" w14:textId="4AACDDEB" w:rsidR="00E22176" w:rsidRDefault="001A1609" w:rsidP="00E22176">
      <w:pPr>
        <w:pStyle w:val="StepList"/>
        <w:keepNext/>
        <w:numPr>
          <w:ilvl w:val="0"/>
          <w:numId w:val="31"/>
        </w:numPr>
        <w:rPr>
          <w:noProof/>
        </w:rPr>
      </w:pPr>
      <w:r>
        <w:rPr>
          <w:noProof/>
        </w:rPr>
        <w:t>Rep</w:t>
      </w:r>
      <w:r w:rsidR="00851A28">
        <w:rPr>
          <w:noProof/>
        </w:rPr>
        <w:t>e</w:t>
      </w:r>
      <w:r>
        <w:rPr>
          <w:noProof/>
        </w:rPr>
        <w:t>at for Credit service and check it has only 2 certificates</w:t>
      </w:r>
    </w:p>
    <w:p w14:paraId="7EAF4D6E" w14:textId="25FFF3C8"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p>
    <w:p w14:paraId="46DF1247"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proofErr w:type="spellStart"/>
      <w:r w:rsidRPr="001A1609">
        <w:rPr>
          <w:rFonts w:ascii="Courier New" w:hAnsi="Courier New" w:cs="Courier New"/>
          <w:sz w:val="18"/>
          <w:lang w:eastAsia="zh-CN"/>
        </w:rPr>
        <w:t>Keystore</w:t>
      </w:r>
      <w:proofErr w:type="spellEnd"/>
      <w:r w:rsidRPr="001A1609">
        <w:rPr>
          <w:rFonts w:ascii="Courier New" w:hAnsi="Courier New" w:cs="Courier New"/>
          <w:sz w:val="18"/>
          <w:lang w:eastAsia="zh-CN"/>
        </w:rPr>
        <w:t xml:space="preserve"> type: </w:t>
      </w:r>
      <w:proofErr w:type="spellStart"/>
      <w:r w:rsidRPr="001A1609">
        <w:rPr>
          <w:rFonts w:ascii="Courier New" w:hAnsi="Courier New" w:cs="Courier New"/>
          <w:sz w:val="18"/>
          <w:lang w:eastAsia="zh-CN"/>
        </w:rPr>
        <w:t>jks</w:t>
      </w:r>
      <w:proofErr w:type="spellEnd"/>
    </w:p>
    <w:p w14:paraId="76CCF772"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proofErr w:type="spellStart"/>
      <w:r w:rsidRPr="001A1609">
        <w:rPr>
          <w:rFonts w:ascii="Courier New" w:hAnsi="Courier New" w:cs="Courier New"/>
          <w:sz w:val="18"/>
          <w:lang w:eastAsia="zh-CN"/>
        </w:rPr>
        <w:t>Keystore</w:t>
      </w:r>
      <w:proofErr w:type="spellEnd"/>
      <w:r w:rsidRPr="001A1609">
        <w:rPr>
          <w:rFonts w:ascii="Courier New" w:hAnsi="Courier New" w:cs="Courier New"/>
          <w:sz w:val="18"/>
          <w:lang w:eastAsia="zh-CN"/>
        </w:rPr>
        <w:t xml:space="preserve"> provider: IBMJCE</w:t>
      </w:r>
    </w:p>
    <w:p w14:paraId="303DBF76"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p>
    <w:p w14:paraId="4BE6CCD6"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r w:rsidRPr="001A1609">
        <w:rPr>
          <w:rFonts w:ascii="Courier New" w:hAnsi="Courier New" w:cs="Courier New"/>
          <w:sz w:val="18"/>
          <w:lang w:eastAsia="zh-CN"/>
        </w:rPr>
        <w:t xml:space="preserve">Your </w:t>
      </w:r>
      <w:proofErr w:type="spellStart"/>
      <w:r w:rsidRPr="001A1609">
        <w:rPr>
          <w:rFonts w:ascii="Courier New" w:hAnsi="Courier New" w:cs="Courier New"/>
          <w:sz w:val="18"/>
          <w:lang w:eastAsia="zh-CN"/>
        </w:rPr>
        <w:t>keystore</w:t>
      </w:r>
      <w:proofErr w:type="spellEnd"/>
      <w:r w:rsidRPr="001A1609">
        <w:rPr>
          <w:rFonts w:ascii="Courier New" w:hAnsi="Courier New" w:cs="Courier New"/>
          <w:sz w:val="18"/>
          <w:lang w:eastAsia="zh-CN"/>
        </w:rPr>
        <w:t xml:space="preserve"> contains 2 entries</w:t>
      </w:r>
    </w:p>
    <w:p w14:paraId="704D05B5"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p>
    <w:p w14:paraId="55E0D408"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r w:rsidRPr="0030037A">
        <w:rPr>
          <w:rFonts w:ascii="Courier New" w:hAnsi="Courier New" w:cs="Courier New"/>
          <w:b/>
          <w:sz w:val="18"/>
          <w:lang w:eastAsia="zh-CN"/>
        </w:rPr>
        <w:t>default</w:t>
      </w:r>
      <w:r w:rsidRPr="001A1609">
        <w:rPr>
          <w:rFonts w:ascii="Courier New" w:hAnsi="Courier New" w:cs="Courier New"/>
          <w:sz w:val="18"/>
          <w:lang w:eastAsia="zh-CN"/>
        </w:rPr>
        <w:t xml:space="preserve">, Apr 18, 2019, </w:t>
      </w:r>
      <w:proofErr w:type="spellStart"/>
      <w:r w:rsidRPr="001A1609">
        <w:rPr>
          <w:rFonts w:ascii="Courier New" w:hAnsi="Courier New" w:cs="Courier New"/>
          <w:sz w:val="18"/>
          <w:lang w:eastAsia="zh-CN"/>
        </w:rPr>
        <w:t>keyEntry</w:t>
      </w:r>
      <w:proofErr w:type="spellEnd"/>
      <w:r w:rsidRPr="001A1609">
        <w:rPr>
          <w:rFonts w:ascii="Courier New" w:hAnsi="Courier New" w:cs="Courier New"/>
          <w:sz w:val="18"/>
          <w:lang w:eastAsia="zh-CN"/>
        </w:rPr>
        <w:t>,</w:t>
      </w:r>
    </w:p>
    <w:p w14:paraId="2D332AAC"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r w:rsidRPr="001A1609">
        <w:rPr>
          <w:rFonts w:ascii="Courier New" w:hAnsi="Courier New" w:cs="Courier New"/>
          <w:sz w:val="18"/>
          <w:lang w:eastAsia="zh-CN"/>
        </w:rPr>
        <w:t xml:space="preserve">Certificate fingerprint (SHA1): </w:t>
      </w:r>
      <w:proofErr w:type="gramStart"/>
      <w:r w:rsidRPr="001A1609">
        <w:rPr>
          <w:rFonts w:ascii="Courier New" w:hAnsi="Courier New" w:cs="Courier New"/>
          <w:sz w:val="18"/>
          <w:lang w:eastAsia="zh-CN"/>
        </w:rPr>
        <w:t>FA:E</w:t>
      </w:r>
      <w:proofErr w:type="gramEnd"/>
      <w:r w:rsidRPr="001A1609">
        <w:rPr>
          <w:rFonts w:ascii="Courier New" w:hAnsi="Courier New" w:cs="Courier New"/>
          <w:sz w:val="18"/>
          <w:lang w:eastAsia="zh-CN"/>
        </w:rPr>
        <w:t>6:DE:8F:76:FC:43:EF:45:43:80:17:7D:42:05:E5:E7:3F:5B:21</w:t>
      </w:r>
    </w:p>
    <w:p w14:paraId="1EF8D450" w14:textId="77777777" w:rsidR="001A1609" w:rsidRPr="001A1609" w:rsidRDefault="001A1609" w:rsidP="001A1609">
      <w:pPr>
        <w:pStyle w:val="StepList"/>
        <w:numPr>
          <w:ilvl w:val="0"/>
          <w:numId w:val="0"/>
        </w:numPr>
        <w:spacing w:before="0" w:after="0"/>
        <w:ind w:left="1062"/>
        <w:rPr>
          <w:rFonts w:ascii="Courier New" w:hAnsi="Courier New" w:cs="Courier New"/>
          <w:sz w:val="18"/>
          <w:lang w:eastAsia="zh-CN"/>
        </w:rPr>
      </w:pPr>
      <w:r w:rsidRPr="0030037A">
        <w:rPr>
          <w:rFonts w:ascii="Courier New" w:hAnsi="Courier New" w:cs="Courier New"/>
          <w:b/>
          <w:sz w:val="18"/>
          <w:lang w:eastAsia="zh-CN"/>
        </w:rPr>
        <w:t>frontend</w:t>
      </w:r>
      <w:r w:rsidRPr="001A1609">
        <w:rPr>
          <w:rFonts w:ascii="Courier New" w:hAnsi="Courier New" w:cs="Courier New"/>
          <w:sz w:val="18"/>
          <w:lang w:eastAsia="zh-CN"/>
        </w:rPr>
        <w:t xml:space="preserve">, Apr 18, 2019, </w:t>
      </w:r>
      <w:proofErr w:type="spellStart"/>
      <w:r w:rsidRPr="001A1609">
        <w:rPr>
          <w:rFonts w:ascii="Courier New" w:hAnsi="Courier New" w:cs="Courier New"/>
          <w:sz w:val="18"/>
          <w:lang w:eastAsia="zh-CN"/>
        </w:rPr>
        <w:t>trustedCertEntry</w:t>
      </w:r>
      <w:proofErr w:type="spellEnd"/>
      <w:r w:rsidRPr="001A1609">
        <w:rPr>
          <w:rFonts w:ascii="Courier New" w:hAnsi="Courier New" w:cs="Courier New"/>
          <w:sz w:val="18"/>
          <w:lang w:eastAsia="zh-CN"/>
        </w:rPr>
        <w:t>,</w:t>
      </w:r>
    </w:p>
    <w:p w14:paraId="6BB8CB84" w14:textId="2ACB0C00" w:rsidR="001A1609" w:rsidRDefault="001A1609" w:rsidP="001A1609">
      <w:pPr>
        <w:pStyle w:val="StepList"/>
        <w:numPr>
          <w:ilvl w:val="0"/>
          <w:numId w:val="0"/>
        </w:numPr>
        <w:spacing w:before="0" w:after="0"/>
        <w:ind w:left="1062"/>
        <w:rPr>
          <w:rFonts w:ascii="Courier New" w:hAnsi="Courier New" w:cs="Courier New"/>
          <w:sz w:val="18"/>
          <w:lang w:eastAsia="zh-CN"/>
        </w:rPr>
      </w:pPr>
      <w:r w:rsidRPr="001A1609">
        <w:rPr>
          <w:rFonts w:ascii="Courier New" w:hAnsi="Courier New" w:cs="Courier New"/>
          <w:sz w:val="18"/>
          <w:lang w:eastAsia="zh-CN"/>
        </w:rPr>
        <w:t>Certificate fingerprint (SHA1): 05:47:6B:</w:t>
      </w:r>
      <w:proofErr w:type="gramStart"/>
      <w:r w:rsidRPr="001A1609">
        <w:rPr>
          <w:rFonts w:ascii="Courier New" w:hAnsi="Courier New" w:cs="Courier New"/>
          <w:sz w:val="18"/>
          <w:lang w:eastAsia="zh-CN"/>
        </w:rPr>
        <w:t>95:B</w:t>
      </w:r>
      <w:proofErr w:type="gramEnd"/>
      <w:r w:rsidRPr="001A1609">
        <w:rPr>
          <w:rFonts w:ascii="Courier New" w:hAnsi="Courier New" w:cs="Courier New"/>
          <w:sz w:val="18"/>
          <w:lang w:eastAsia="zh-CN"/>
        </w:rPr>
        <w:t>4:58:24:99:5C:AF:CC:88:88:6D:F8:AC:8A:74:5F:75</w:t>
      </w:r>
    </w:p>
    <w:p w14:paraId="4A982AC0" w14:textId="64CA55DD" w:rsidR="00851A28" w:rsidRDefault="00851A28" w:rsidP="00851A28">
      <w:pPr>
        <w:pStyle w:val="StepList"/>
        <w:numPr>
          <w:ilvl w:val="0"/>
          <w:numId w:val="0"/>
        </w:numPr>
        <w:spacing w:before="0" w:after="0"/>
        <w:ind w:left="1062" w:hanging="792"/>
        <w:rPr>
          <w:rFonts w:ascii="Courier New" w:hAnsi="Courier New" w:cs="Courier New"/>
          <w:sz w:val="18"/>
          <w:lang w:eastAsia="zh-CN"/>
        </w:rPr>
      </w:pPr>
    </w:p>
    <w:p w14:paraId="414CE2CA" w14:textId="42BE77DA" w:rsidR="00851A28" w:rsidRDefault="00166A90" w:rsidP="00851A28">
      <w:pPr>
        <w:pStyle w:val="Heading2"/>
      </w:pPr>
      <w:bookmarkStart w:id="34" w:name="_Toc6570277"/>
      <w:r>
        <w:t xml:space="preserve">What </w:t>
      </w:r>
      <w:proofErr w:type="gramStart"/>
      <w:r>
        <w:t>To</w:t>
      </w:r>
      <w:proofErr w:type="gramEnd"/>
      <w:r>
        <w:t xml:space="preserve"> Try Next</w:t>
      </w:r>
      <w:r w:rsidR="00A41955">
        <w:t xml:space="preserve"> (Optional)</w:t>
      </w:r>
      <w:bookmarkEnd w:id="34"/>
    </w:p>
    <w:p w14:paraId="55B55D35" w14:textId="21FD79C3" w:rsidR="00A41955" w:rsidRDefault="00A41955" w:rsidP="00A41955">
      <w:pPr>
        <w:rPr>
          <w:lang w:eastAsia="zh-CN"/>
        </w:rPr>
      </w:pPr>
      <w:r>
        <w:rPr>
          <w:lang w:eastAsia="zh-CN"/>
        </w:rPr>
        <w:t xml:space="preserve">Try the </w:t>
      </w:r>
      <w:proofErr w:type="spellStart"/>
      <w:r>
        <w:rPr>
          <w:lang w:eastAsia="zh-CN"/>
        </w:rPr>
        <w:t>microprofile</w:t>
      </w:r>
      <w:proofErr w:type="spellEnd"/>
      <w:r>
        <w:rPr>
          <w:lang w:eastAsia="zh-CN"/>
        </w:rPr>
        <w:t xml:space="preserve"> JWT </w:t>
      </w:r>
      <w:r w:rsidR="00166A90">
        <w:rPr>
          <w:lang w:eastAsia="zh-CN"/>
        </w:rPr>
        <w:t>guide</w:t>
      </w:r>
      <w:r>
        <w:rPr>
          <w:lang w:eastAsia="zh-CN"/>
        </w:rPr>
        <w:t xml:space="preserve"> at: </w:t>
      </w:r>
      <w:hyperlink r:id="rId20" w:history="1">
        <w:r w:rsidRPr="001E7511">
          <w:rPr>
            <w:rStyle w:val="Hyperlink"/>
            <w:lang w:eastAsia="zh-CN"/>
          </w:rPr>
          <w:t>https://openliberty.io/guides/microprofile-jwt.html</w:t>
        </w:r>
      </w:hyperlink>
    </w:p>
    <w:p w14:paraId="023D707E" w14:textId="617AC261" w:rsidR="00851A28" w:rsidRPr="00166A90" w:rsidRDefault="00A41955" w:rsidP="00166A90">
      <w:pPr>
        <w:rPr>
          <w:lang w:eastAsia="zh-CN"/>
        </w:rPr>
      </w:pPr>
      <w:r>
        <w:rPr>
          <w:lang w:eastAsia="zh-CN"/>
        </w:rPr>
        <w:t xml:space="preserve">Try open liberty guides at: </w:t>
      </w:r>
      <w:r w:rsidRPr="00A41955">
        <w:rPr>
          <w:lang w:eastAsia="zh-CN"/>
        </w:rPr>
        <w:t>https://openliberty.io/guides/</w:t>
      </w:r>
    </w:p>
    <w:p w14:paraId="52933BDD" w14:textId="4523683C" w:rsidR="00BB4C05" w:rsidRDefault="00BB4C05" w:rsidP="00427D95">
      <w:pPr>
        <w:pStyle w:val="Heading1"/>
        <w:numPr>
          <w:ilvl w:val="0"/>
          <w:numId w:val="0"/>
        </w:numPr>
      </w:pPr>
    </w:p>
    <w:p w14:paraId="7C8F788D" w14:textId="77777777" w:rsidR="008518E8" w:rsidRPr="001E3096" w:rsidRDefault="008518E8" w:rsidP="008518E8">
      <w:pPr>
        <w:pStyle w:val="HeadingAppendix"/>
      </w:pPr>
      <w:bookmarkStart w:id="35" w:name="_Toc136939332"/>
      <w:bookmarkStart w:id="36" w:name="_Toc136943202"/>
      <w:bookmarkStart w:id="37" w:name="_Toc178757302"/>
      <w:bookmarkStart w:id="38" w:name="_Toc421108585"/>
      <w:bookmarkStart w:id="39" w:name="_Toc6570278"/>
      <w:bookmarkEnd w:id="1"/>
      <w:bookmarkEnd w:id="2"/>
      <w:bookmarkEnd w:id="3"/>
      <w:bookmarkEnd w:id="5"/>
      <w:bookmarkEnd w:id="6"/>
      <w:bookmarkEnd w:id="7"/>
      <w:bookmarkEnd w:id="8"/>
      <w:bookmarkEnd w:id="9"/>
      <w:r w:rsidRPr="001E3096">
        <w:lastRenderedPageBreak/>
        <w:t>Notices</w:t>
      </w:r>
      <w:bookmarkEnd w:id="35"/>
      <w:bookmarkEnd w:id="36"/>
      <w:bookmarkEnd w:id="37"/>
      <w:bookmarkEnd w:id="38"/>
      <w:bookmarkEnd w:id="39"/>
    </w:p>
    <w:p w14:paraId="2710B89A" w14:textId="77777777" w:rsidR="008518E8" w:rsidRPr="001E3096" w:rsidRDefault="008518E8" w:rsidP="00A8736B">
      <w:pPr>
        <w:pStyle w:val="BodyText"/>
      </w:pPr>
      <w:r w:rsidRPr="001E3096">
        <w:t xml:space="preserve">This information was developed for products and services offered in the U.S.A. </w:t>
      </w:r>
    </w:p>
    <w:p w14:paraId="4786BDB1" w14:textId="77777777" w:rsidR="008518E8" w:rsidRPr="001E3096" w:rsidRDefault="008518E8" w:rsidP="00A8736B">
      <w:pPr>
        <w:pStyle w:val="BodyText"/>
      </w:pPr>
      <w:r w:rsidRPr="001E3096">
        <w:t xml:space="preserve">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 </w:t>
      </w:r>
    </w:p>
    <w:p w14:paraId="17280FA9" w14:textId="77777777" w:rsidR="008518E8" w:rsidRPr="001E3096" w:rsidRDefault="008518E8" w:rsidP="00A8736B">
      <w:pPr>
        <w:pStyle w:val="BodyText"/>
      </w:pPr>
      <w:r w:rsidRPr="001E3096">
        <w:t xml:space="preserve">IBM may have patents or pending patent applications covering subject matter described in this document. The furnishing of this document does not grant you any license to these patents. You can send license inquiries, in writing, to: </w:t>
      </w:r>
    </w:p>
    <w:p w14:paraId="76ED907F" w14:textId="77777777" w:rsidR="008518E8" w:rsidRPr="001E3096" w:rsidRDefault="008518E8" w:rsidP="00A8736B">
      <w:pPr>
        <w:pStyle w:val="BodyText"/>
      </w:pPr>
      <w:r w:rsidRPr="001E3096">
        <w:t>IBM Director of Licensing</w:t>
      </w:r>
      <w:r w:rsidR="00A8736B">
        <w:br/>
      </w:r>
      <w:r w:rsidRPr="001E3096">
        <w:t>IBM Corporation</w:t>
      </w:r>
      <w:r w:rsidR="00A8736B">
        <w:br/>
      </w:r>
      <w:r w:rsidRPr="001E3096">
        <w:t>North Castle Drive</w:t>
      </w:r>
      <w:r w:rsidR="00A8736B">
        <w:br/>
      </w:r>
      <w:r w:rsidRPr="001E3096">
        <w:t>Armonk, NY 10504-1785</w:t>
      </w:r>
      <w:r w:rsidR="00A8736B">
        <w:br/>
      </w:r>
      <w:r w:rsidRPr="001E3096">
        <w:t xml:space="preserve">U.S.A. </w:t>
      </w:r>
    </w:p>
    <w:p w14:paraId="12CD4AA1" w14:textId="77777777" w:rsidR="008518E8" w:rsidRPr="001E3096" w:rsidRDefault="008518E8" w:rsidP="00A8736B">
      <w:pPr>
        <w:pStyle w:val="BodyText"/>
      </w:pPr>
      <w:r w:rsidRPr="001E3096">
        <w:t xml:space="preserve">For license inquiries regarding double-byte (DBCS) information, contact the IBM Intellectual Property Department in your country or send inquiries, in writing, to: </w:t>
      </w:r>
    </w:p>
    <w:p w14:paraId="68B4CAF1" w14:textId="77777777" w:rsidR="008518E8" w:rsidRPr="001E3096" w:rsidRDefault="008518E8" w:rsidP="00A8736B">
      <w:pPr>
        <w:pStyle w:val="BodyText"/>
      </w:pPr>
      <w:r w:rsidRPr="001E3096">
        <w:t>IBM World Trade Asia Corporation</w:t>
      </w:r>
      <w:r w:rsidR="00A8736B">
        <w:br/>
      </w:r>
      <w:r w:rsidRPr="001E3096">
        <w:t>Licensing</w:t>
      </w:r>
      <w:r w:rsidR="00A8736B">
        <w:br/>
      </w:r>
      <w:r w:rsidRPr="001E3096">
        <w:t>2-31 Roppongi 3-chome, Minato-ku</w:t>
      </w:r>
      <w:r w:rsidR="00A8736B">
        <w:br/>
      </w:r>
      <w:r w:rsidRPr="001E3096">
        <w:t xml:space="preserve">Tokyo 106-0032, Japan </w:t>
      </w:r>
    </w:p>
    <w:p w14:paraId="7ADA7230" w14:textId="77777777" w:rsidR="008518E8" w:rsidRPr="001E3096" w:rsidRDefault="008518E8" w:rsidP="00A8736B">
      <w:pPr>
        <w:pStyle w:val="BodyText"/>
      </w:pPr>
      <w:r w:rsidRPr="00A8736B">
        <w:rPr>
          <w:b/>
          <w:bCs/>
        </w:rPr>
        <w:t>The following paragraph does not apply to the United Kingdom or any other country where such provisions are inconsistent with local law:</w:t>
      </w:r>
      <w:r w:rsidRPr="001E3096">
        <w:t xml:space="preserve"> INTERNATIONAL BUSINESS MACHINES CORPORATION PROVIDES THIS PUBLICATION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 </w:t>
      </w:r>
    </w:p>
    <w:p w14:paraId="295B9832" w14:textId="77777777" w:rsidR="008518E8" w:rsidRPr="001E3096" w:rsidRDefault="008518E8" w:rsidP="00A8736B">
      <w:pPr>
        <w:pStyle w:val="BodyText"/>
      </w:pPr>
      <w:r w:rsidRPr="001E3096">
        <w:t xml:space="preserve">This information could include technical inaccuracies or typographical errors. Changes are periodically made to the information herein; these changes will be incorporated in new editions of the publication. IBM may make improvements and/or changes in the product(s) and/or the program(s) described in this publication at any time without notice. </w:t>
      </w:r>
    </w:p>
    <w:p w14:paraId="39EA7A46" w14:textId="77777777" w:rsidR="008518E8" w:rsidRPr="001E3096" w:rsidRDefault="008518E8" w:rsidP="00A8736B">
      <w:pPr>
        <w:pStyle w:val="BodyText"/>
      </w:pPr>
      <w:r w:rsidRPr="001E3096">
        <w:t>Any references in this information to non-IBM Web sites are provided for convenience only and do not in any manner serve as an endorsement of those Web sites. The materials at those Web sites are not part of the materials for this IBM product and use of those Web sites is at your own risk.</w:t>
      </w:r>
    </w:p>
    <w:p w14:paraId="7361AD89" w14:textId="77777777" w:rsidR="008518E8" w:rsidRPr="001E3096" w:rsidRDefault="008518E8" w:rsidP="00A8736B">
      <w:pPr>
        <w:pStyle w:val="BodyText"/>
      </w:pPr>
      <w:r w:rsidRPr="001E3096">
        <w:t>IBM may use or distribute any of the information you supply in any way it believes appropriate without incurring any obligation to you.</w:t>
      </w:r>
    </w:p>
    <w:p w14:paraId="054B665F" w14:textId="77777777" w:rsidR="008518E8" w:rsidRPr="001E3096" w:rsidRDefault="008518E8" w:rsidP="00A8736B">
      <w:pPr>
        <w:pStyle w:val="BodyText"/>
      </w:pPr>
      <w:r w:rsidRPr="001E3096">
        <w:t xml:space="preserve">Any performance data contained herein was determined in a controlled environment. Therefore, the results obtained in other operating environments may vary significantly. Some measurements may have </w:t>
      </w:r>
      <w:r w:rsidRPr="001E3096">
        <w:lastRenderedPageBreak/>
        <w:t xml:space="preserve">been made on development-level systems and there is no guarantee that these measurements will be the same on generally available systems. Furthermore, some measurements may have been estimated through extrapolation. Actual results may vary. Users of this document should verify the applicable data for their specific environment. </w:t>
      </w:r>
    </w:p>
    <w:p w14:paraId="38A2F8E5" w14:textId="77777777" w:rsidR="008518E8" w:rsidRPr="001E3096" w:rsidRDefault="008518E8" w:rsidP="00A8736B">
      <w:pPr>
        <w:pStyle w:val="BodyText"/>
      </w:pPr>
      <w:r w:rsidRPr="001E3096">
        <w:t>Information concerning non-IBM products was obtained from the suppliers of those products, their published announcements or other publicly available sources. IBM has not tested those products and cannot confirm the accuracy of performance, compatibility or any other claims related to non-IBM products. Questions on the capabilities of non-IBM products should be addressed to the suppliers of those products.</w:t>
      </w:r>
    </w:p>
    <w:p w14:paraId="5F332D60" w14:textId="77777777" w:rsidR="008518E8" w:rsidRPr="001E3096" w:rsidRDefault="008518E8" w:rsidP="00A8736B">
      <w:pPr>
        <w:pStyle w:val="BodyText"/>
      </w:pPr>
      <w:r w:rsidRPr="001E3096">
        <w:t>All statements regarding IBM's future direction and intent are subject to change or withdrawal without notice, and represent goals and objectives only.</w:t>
      </w:r>
    </w:p>
    <w:p w14:paraId="4960A0F4" w14:textId="77777777" w:rsidR="000614C3" w:rsidRPr="001E3096" w:rsidRDefault="008518E8" w:rsidP="00A8736B">
      <w:pPr>
        <w:pStyle w:val="BodyText"/>
      </w:pPr>
      <w:r w:rsidRPr="001E3096">
        <w:t xml:space="preserve">This information contains examples of data and reports used in daily business operations. To illustrate them as completely as possible, the examples include the names of individuals, companies, brands, and products. All of these names are fictitious and any similarity to the names and addresses used by an actual business enterprise is entirely coincidental. </w:t>
      </w:r>
      <w:r w:rsidR="007645C6" w:rsidRPr="001E3096">
        <w:t>All references to fictitious companies or individuals are used for illustration purposes only.</w:t>
      </w:r>
    </w:p>
    <w:p w14:paraId="1B0B8BC2" w14:textId="77777777" w:rsidR="008518E8" w:rsidRPr="001E3096" w:rsidRDefault="008518E8" w:rsidP="00A8736B">
      <w:pPr>
        <w:pStyle w:val="BodyText"/>
      </w:pPr>
      <w:r w:rsidRPr="001E3096">
        <w:t xml:space="preserve">COPYRIGHT LICENSE: </w:t>
      </w:r>
    </w:p>
    <w:p w14:paraId="24FD4029" w14:textId="77777777" w:rsidR="008518E8" w:rsidRPr="001E3096" w:rsidRDefault="008518E8" w:rsidP="00A8736B">
      <w:pPr>
        <w:pStyle w:val="BodyText"/>
      </w:pPr>
      <w:r w:rsidRPr="001E3096">
        <w:t>This information contains sample application programs in source language, which illustrate programming techniques on various operating platforms. You may copy, modify, and distribute these sample programs in any form without payment to IBM, for the purposes of developing, using, marketing or distributing application programs conforming to the application programming interface for the operating platform for which the sample programs are written. These examples have not been thoroughly tested under all conditions. IBM, therefore, cannot guarantee or imply reliability, serviceability, or function of these programs.</w:t>
      </w:r>
    </w:p>
    <w:p w14:paraId="22931E97" w14:textId="77777777" w:rsidR="008518E8" w:rsidRPr="001E3096" w:rsidRDefault="008518E8" w:rsidP="008518E8">
      <w:pPr>
        <w:pStyle w:val="HeadingAppendix"/>
      </w:pPr>
      <w:bookmarkStart w:id="40" w:name="_Toc136939333"/>
      <w:bookmarkStart w:id="41" w:name="_Toc136943203"/>
      <w:bookmarkStart w:id="42" w:name="_Toc178757303"/>
      <w:bookmarkStart w:id="43" w:name="_Toc421108586"/>
      <w:bookmarkStart w:id="44" w:name="_Toc6570279"/>
      <w:r w:rsidRPr="001E3096">
        <w:lastRenderedPageBreak/>
        <w:t>Trademarks and copyrights</w:t>
      </w:r>
      <w:bookmarkEnd w:id="40"/>
      <w:bookmarkEnd w:id="41"/>
      <w:bookmarkEnd w:id="42"/>
      <w:bookmarkEnd w:id="43"/>
      <w:bookmarkEnd w:id="44"/>
    </w:p>
    <w:p w14:paraId="01095B74" w14:textId="77777777" w:rsidR="008518E8" w:rsidRPr="001E3096" w:rsidRDefault="008518E8" w:rsidP="00A8736B">
      <w:pPr>
        <w:pStyle w:val="BodyText"/>
      </w:pPr>
      <w:r w:rsidRPr="001E3096">
        <w:t>The following terms are trademarks of International Business Machines Corporation in the United States, other countries, or both:</w:t>
      </w:r>
    </w:p>
    <w:tbl>
      <w:tblPr>
        <w:tblW w:w="9920" w:type="dxa"/>
        <w:tblInd w:w="72" w:type="dxa"/>
        <w:tblCellMar>
          <w:top w:w="14" w:type="dxa"/>
          <w:left w:w="115" w:type="dxa"/>
          <w:bottom w:w="14" w:type="dxa"/>
          <w:right w:w="115" w:type="dxa"/>
        </w:tblCellMar>
        <w:tblLook w:val="01E0" w:firstRow="1" w:lastRow="1" w:firstColumn="1" w:lastColumn="1" w:noHBand="0" w:noVBand="0"/>
      </w:tblPr>
      <w:tblGrid>
        <w:gridCol w:w="1445"/>
        <w:gridCol w:w="1378"/>
        <w:gridCol w:w="1713"/>
        <w:gridCol w:w="1538"/>
        <w:gridCol w:w="1282"/>
        <w:gridCol w:w="1282"/>
        <w:gridCol w:w="1282"/>
      </w:tblGrid>
      <w:tr w:rsidR="00CE69DD" w:rsidRPr="001E3096" w14:paraId="461FEB35" w14:textId="77777777" w:rsidTr="000B7D57">
        <w:tc>
          <w:tcPr>
            <w:tcW w:w="1445" w:type="dxa"/>
            <w:shd w:val="clear" w:color="auto" w:fill="auto"/>
            <w:vAlign w:val="center"/>
          </w:tcPr>
          <w:p w14:paraId="5F062763" w14:textId="77777777" w:rsidR="00CE69DD" w:rsidRPr="000B7D57" w:rsidRDefault="00CE69DD" w:rsidP="00CE69DD">
            <w:pPr>
              <w:pStyle w:val="TableText"/>
              <w:rPr>
                <w:rFonts w:cs="Arial"/>
                <w:sz w:val="16"/>
                <w:szCs w:val="16"/>
              </w:rPr>
            </w:pPr>
            <w:r w:rsidRPr="000B7D57">
              <w:rPr>
                <w:rFonts w:cs="Arial"/>
                <w:sz w:val="16"/>
                <w:szCs w:val="16"/>
              </w:rPr>
              <w:t xml:space="preserve">IBM </w:t>
            </w:r>
          </w:p>
        </w:tc>
        <w:tc>
          <w:tcPr>
            <w:tcW w:w="1378" w:type="dxa"/>
            <w:shd w:val="clear" w:color="auto" w:fill="auto"/>
            <w:vAlign w:val="center"/>
          </w:tcPr>
          <w:p w14:paraId="0A21EE4A" w14:textId="77777777" w:rsidR="00CE69DD" w:rsidRPr="000B7D57" w:rsidRDefault="00CE69DD" w:rsidP="00CE69DD">
            <w:pPr>
              <w:pStyle w:val="TableText"/>
              <w:rPr>
                <w:rFonts w:cs="Arial"/>
                <w:sz w:val="16"/>
                <w:szCs w:val="16"/>
              </w:rPr>
            </w:pPr>
            <w:r w:rsidRPr="000B7D57">
              <w:rPr>
                <w:rFonts w:cs="Arial"/>
                <w:sz w:val="16"/>
                <w:szCs w:val="16"/>
              </w:rPr>
              <w:t>AIX</w:t>
            </w:r>
          </w:p>
        </w:tc>
        <w:tc>
          <w:tcPr>
            <w:tcW w:w="1713" w:type="dxa"/>
            <w:shd w:val="clear" w:color="auto" w:fill="auto"/>
            <w:vAlign w:val="center"/>
          </w:tcPr>
          <w:p w14:paraId="52BF4C59" w14:textId="77777777" w:rsidR="00CE69DD" w:rsidRPr="000B7D57" w:rsidRDefault="00CE69DD" w:rsidP="00CE69DD">
            <w:pPr>
              <w:pStyle w:val="TableText"/>
              <w:rPr>
                <w:rFonts w:cs="Arial"/>
                <w:sz w:val="16"/>
                <w:szCs w:val="16"/>
              </w:rPr>
            </w:pPr>
            <w:r w:rsidRPr="000B7D57">
              <w:rPr>
                <w:rFonts w:cs="Arial"/>
                <w:sz w:val="16"/>
                <w:szCs w:val="16"/>
              </w:rPr>
              <w:t>CICS</w:t>
            </w:r>
          </w:p>
        </w:tc>
        <w:tc>
          <w:tcPr>
            <w:tcW w:w="1538" w:type="dxa"/>
            <w:shd w:val="clear" w:color="auto" w:fill="auto"/>
            <w:vAlign w:val="center"/>
          </w:tcPr>
          <w:p w14:paraId="0FE0C668" w14:textId="77777777" w:rsidR="00CE69DD" w:rsidRPr="000B7D57" w:rsidRDefault="00CE69DD" w:rsidP="00CE69DD">
            <w:pPr>
              <w:pStyle w:val="TableText"/>
              <w:rPr>
                <w:rFonts w:cs="Arial"/>
                <w:sz w:val="16"/>
                <w:szCs w:val="16"/>
              </w:rPr>
            </w:pPr>
            <w:r w:rsidRPr="000B7D57">
              <w:rPr>
                <w:rFonts w:cs="Arial"/>
                <w:sz w:val="16"/>
                <w:szCs w:val="16"/>
              </w:rPr>
              <w:t>ClearCase</w:t>
            </w:r>
          </w:p>
        </w:tc>
        <w:tc>
          <w:tcPr>
            <w:tcW w:w="1282" w:type="dxa"/>
            <w:shd w:val="clear" w:color="auto" w:fill="auto"/>
            <w:vAlign w:val="center"/>
          </w:tcPr>
          <w:p w14:paraId="3D282F9D" w14:textId="77777777" w:rsidR="00CE69DD" w:rsidRPr="000B7D57" w:rsidRDefault="00CE69DD" w:rsidP="00CE69DD">
            <w:pPr>
              <w:pStyle w:val="TableText"/>
              <w:rPr>
                <w:rFonts w:cs="Arial"/>
                <w:sz w:val="16"/>
                <w:szCs w:val="16"/>
              </w:rPr>
            </w:pPr>
            <w:r w:rsidRPr="000B7D57">
              <w:rPr>
                <w:rFonts w:cs="Arial"/>
                <w:sz w:val="16"/>
                <w:szCs w:val="16"/>
              </w:rPr>
              <w:t>ClearQuest</w:t>
            </w:r>
          </w:p>
        </w:tc>
        <w:tc>
          <w:tcPr>
            <w:tcW w:w="1282" w:type="dxa"/>
            <w:shd w:val="clear" w:color="auto" w:fill="auto"/>
            <w:vAlign w:val="center"/>
          </w:tcPr>
          <w:p w14:paraId="49B77DD7" w14:textId="77777777" w:rsidR="00CE69DD" w:rsidRPr="000B7D57" w:rsidRDefault="00CE69DD" w:rsidP="00CE69DD">
            <w:pPr>
              <w:pStyle w:val="TableText"/>
              <w:rPr>
                <w:rFonts w:cs="Arial"/>
                <w:sz w:val="16"/>
                <w:szCs w:val="16"/>
              </w:rPr>
            </w:pPr>
            <w:r w:rsidRPr="000B7D57">
              <w:rPr>
                <w:rFonts w:cs="Arial"/>
                <w:sz w:val="16"/>
                <w:szCs w:val="16"/>
              </w:rPr>
              <w:t>Cloudscape</w:t>
            </w:r>
          </w:p>
        </w:tc>
        <w:tc>
          <w:tcPr>
            <w:tcW w:w="1282" w:type="dxa"/>
            <w:shd w:val="clear" w:color="auto" w:fill="auto"/>
            <w:vAlign w:val="center"/>
          </w:tcPr>
          <w:p w14:paraId="1F6378D9" w14:textId="77777777" w:rsidR="00CE69DD" w:rsidRPr="000B7D57" w:rsidRDefault="00CE69DD" w:rsidP="000B7D57">
            <w:pPr>
              <w:pStyle w:val="TableText"/>
              <w:jc w:val="right"/>
              <w:rPr>
                <w:rFonts w:cs="Arial"/>
                <w:iCs/>
                <w:sz w:val="16"/>
                <w:szCs w:val="16"/>
              </w:rPr>
            </w:pPr>
          </w:p>
        </w:tc>
      </w:tr>
      <w:tr w:rsidR="00CE69DD" w:rsidRPr="001E3096" w14:paraId="0D2D86E7" w14:textId="77777777" w:rsidTr="000B7D57">
        <w:tc>
          <w:tcPr>
            <w:tcW w:w="1445" w:type="dxa"/>
            <w:shd w:val="clear" w:color="auto" w:fill="auto"/>
            <w:vAlign w:val="center"/>
          </w:tcPr>
          <w:p w14:paraId="518F29F1" w14:textId="77777777" w:rsidR="00CE69DD" w:rsidRPr="000B7D57" w:rsidRDefault="00CE69DD" w:rsidP="00CE69DD">
            <w:pPr>
              <w:pStyle w:val="TableText"/>
              <w:rPr>
                <w:rFonts w:cs="Arial"/>
                <w:sz w:val="16"/>
                <w:szCs w:val="16"/>
              </w:rPr>
            </w:pPr>
            <w:r w:rsidRPr="000B7D57">
              <w:rPr>
                <w:rFonts w:cs="Arial"/>
                <w:sz w:val="16"/>
                <w:szCs w:val="16"/>
              </w:rPr>
              <w:t>Cube Views</w:t>
            </w:r>
          </w:p>
        </w:tc>
        <w:tc>
          <w:tcPr>
            <w:tcW w:w="1378" w:type="dxa"/>
            <w:shd w:val="clear" w:color="auto" w:fill="auto"/>
            <w:vAlign w:val="center"/>
          </w:tcPr>
          <w:p w14:paraId="7C48ECA5" w14:textId="77777777" w:rsidR="00CE69DD" w:rsidRPr="000B7D57" w:rsidRDefault="00CE69DD" w:rsidP="00CE69DD">
            <w:pPr>
              <w:pStyle w:val="TableText"/>
              <w:rPr>
                <w:rFonts w:cs="Arial"/>
                <w:sz w:val="16"/>
                <w:szCs w:val="16"/>
              </w:rPr>
            </w:pPr>
            <w:r w:rsidRPr="000B7D57">
              <w:rPr>
                <w:rFonts w:cs="Arial"/>
                <w:sz w:val="16"/>
                <w:szCs w:val="16"/>
              </w:rPr>
              <w:t>DB2</w:t>
            </w:r>
          </w:p>
        </w:tc>
        <w:tc>
          <w:tcPr>
            <w:tcW w:w="1713" w:type="dxa"/>
            <w:shd w:val="clear" w:color="auto" w:fill="auto"/>
            <w:vAlign w:val="center"/>
          </w:tcPr>
          <w:p w14:paraId="14AB7DF0" w14:textId="77777777" w:rsidR="00CE69DD" w:rsidRPr="000B7D57" w:rsidRDefault="00CE69DD" w:rsidP="00CE69DD">
            <w:pPr>
              <w:pStyle w:val="TableText"/>
              <w:rPr>
                <w:rFonts w:cs="Arial"/>
                <w:sz w:val="16"/>
                <w:szCs w:val="16"/>
              </w:rPr>
            </w:pPr>
            <w:proofErr w:type="spellStart"/>
            <w:r w:rsidRPr="000B7D57">
              <w:rPr>
                <w:rFonts w:cs="Arial"/>
                <w:sz w:val="16"/>
                <w:szCs w:val="16"/>
              </w:rPr>
              <w:t>developerWorks</w:t>
            </w:r>
            <w:proofErr w:type="spellEnd"/>
          </w:p>
        </w:tc>
        <w:tc>
          <w:tcPr>
            <w:tcW w:w="1538" w:type="dxa"/>
            <w:shd w:val="clear" w:color="auto" w:fill="auto"/>
            <w:vAlign w:val="center"/>
          </w:tcPr>
          <w:p w14:paraId="120B2DBE" w14:textId="77777777" w:rsidR="00CE69DD" w:rsidRPr="000B7D57" w:rsidRDefault="00CE69DD" w:rsidP="00CE69DD">
            <w:pPr>
              <w:pStyle w:val="TableText"/>
              <w:rPr>
                <w:rFonts w:cs="Arial"/>
                <w:sz w:val="16"/>
                <w:szCs w:val="16"/>
              </w:rPr>
            </w:pPr>
            <w:r w:rsidRPr="000B7D57">
              <w:rPr>
                <w:rFonts w:cs="Arial"/>
                <w:sz w:val="16"/>
                <w:szCs w:val="16"/>
              </w:rPr>
              <w:t>DRDA</w:t>
            </w:r>
          </w:p>
        </w:tc>
        <w:tc>
          <w:tcPr>
            <w:tcW w:w="1282" w:type="dxa"/>
            <w:shd w:val="clear" w:color="auto" w:fill="auto"/>
            <w:vAlign w:val="center"/>
          </w:tcPr>
          <w:p w14:paraId="51E6856C" w14:textId="77777777" w:rsidR="00CE69DD" w:rsidRPr="000B7D57" w:rsidRDefault="00CE69DD" w:rsidP="00CE69DD">
            <w:pPr>
              <w:pStyle w:val="TableText"/>
              <w:rPr>
                <w:rFonts w:cs="Arial"/>
                <w:sz w:val="16"/>
                <w:szCs w:val="16"/>
              </w:rPr>
            </w:pPr>
            <w:r w:rsidRPr="000B7D57">
              <w:rPr>
                <w:rFonts w:cs="Arial"/>
                <w:sz w:val="16"/>
                <w:szCs w:val="16"/>
              </w:rPr>
              <w:t>IMS</w:t>
            </w:r>
          </w:p>
        </w:tc>
        <w:tc>
          <w:tcPr>
            <w:tcW w:w="1282" w:type="dxa"/>
            <w:shd w:val="clear" w:color="auto" w:fill="auto"/>
            <w:vAlign w:val="center"/>
          </w:tcPr>
          <w:p w14:paraId="1399714E" w14:textId="77777777" w:rsidR="00CE69DD" w:rsidRPr="000B7D57" w:rsidRDefault="00CE69DD" w:rsidP="00CE69DD">
            <w:pPr>
              <w:pStyle w:val="TableText"/>
              <w:rPr>
                <w:rFonts w:cs="Arial"/>
                <w:sz w:val="16"/>
                <w:szCs w:val="16"/>
              </w:rPr>
            </w:pPr>
            <w:r w:rsidRPr="000B7D57">
              <w:rPr>
                <w:rFonts w:cs="Arial"/>
                <w:sz w:val="16"/>
                <w:szCs w:val="16"/>
              </w:rPr>
              <w:t>IMS/ESA</w:t>
            </w:r>
          </w:p>
        </w:tc>
        <w:tc>
          <w:tcPr>
            <w:tcW w:w="1282" w:type="dxa"/>
            <w:shd w:val="clear" w:color="auto" w:fill="auto"/>
            <w:vAlign w:val="center"/>
          </w:tcPr>
          <w:p w14:paraId="009C747D" w14:textId="77777777" w:rsidR="00CE69DD" w:rsidRPr="000B7D57" w:rsidRDefault="00CE69DD" w:rsidP="000B7D57">
            <w:pPr>
              <w:pStyle w:val="TableText"/>
              <w:jc w:val="right"/>
              <w:rPr>
                <w:rFonts w:cs="Arial"/>
                <w:iCs/>
                <w:sz w:val="16"/>
                <w:szCs w:val="16"/>
              </w:rPr>
            </w:pPr>
          </w:p>
        </w:tc>
      </w:tr>
      <w:tr w:rsidR="00CE69DD" w:rsidRPr="001E3096" w14:paraId="4FC390DF" w14:textId="77777777" w:rsidTr="000B7D57">
        <w:tc>
          <w:tcPr>
            <w:tcW w:w="1445" w:type="dxa"/>
            <w:shd w:val="clear" w:color="auto" w:fill="auto"/>
            <w:vAlign w:val="center"/>
          </w:tcPr>
          <w:p w14:paraId="269CF4D5" w14:textId="77777777" w:rsidR="00CE69DD" w:rsidRPr="000B7D57" w:rsidRDefault="00CE69DD" w:rsidP="00CE69DD">
            <w:pPr>
              <w:pStyle w:val="TableText"/>
              <w:rPr>
                <w:rFonts w:cs="Arial"/>
                <w:sz w:val="16"/>
                <w:szCs w:val="16"/>
              </w:rPr>
            </w:pPr>
            <w:r w:rsidRPr="000B7D57">
              <w:rPr>
                <w:rFonts w:cs="Arial"/>
                <w:sz w:val="16"/>
                <w:szCs w:val="16"/>
              </w:rPr>
              <w:t>Informix</w:t>
            </w:r>
          </w:p>
        </w:tc>
        <w:tc>
          <w:tcPr>
            <w:tcW w:w="1378" w:type="dxa"/>
            <w:shd w:val="clear" w:color="auto" w:fill="auto"/>
            <w:vAlign w:val="center"/>
          </w:tcPr>
          <w:p w14:paraId="6E695519" w14:textId="77777777" w:rsidR="00CE69DD" w:rsidRPr="000B7D57" w:rsidRDefault="00CE69DD" w:rsidP="00CE69DD">
            <w:pPr>
              <w:pStyle w:val="TableText"/>
              <w:rPr>
                <w:rFonts w:cs="Arial"/>
                <w:sz w:val="16"/>
                <w:szCs w:val="16"/>
              </w:rPr>
            </w:pPr>
            <w:r w:rsidRPr="000B7D57">
              <w:rPr>
                <w:rFonts w:cs="Arial"/>
                <w:sz w:val="16"/>
                <w:szCs w:val="16"/>
              </w:rPr>
              <w:t>Lotus</w:t>
            </w:r>
          </w:p>
        </w:tc>
        <w:tc>
          <w:tcPr>
            <w:tcW w:w="1713" w:type="dxa"/>
            <w:shd w:val="clear" w:color="auto" w:fill="auto"/>
            <w:vAlign w:val="center"/>
          </w:tcPr>
          <w:p w14:paraId="59F28DBD" w14:textId="77777777" w:rsidR="00CE69DD" w:rsidRPr="000B7D57" w:rsidRDefault="00CE69DD" w:rsidP="00CE69DD">
            <w:pPr>
              <w:pStyle w:val="TableText"/>
              <w:rPr>
                <w:rFonts w:cs="Arial"/>
                <w:sz w:val="16"/>
                <w:szCs w:val="16"/>
              </w:rPr>
            </w:pPr>
            <w:r w:rsidRPr="000B7D57">
              <w:rPr>
                <w:rFonts w:cs="Arial"/>
                <w:sz w:val="16"/>
                <w:szCs w:val="16"/>
              </w:rPr>
              <w:t>Lotus Workflow</w:t>
            </w:r>
          </w:p>
        </w:tc>
        <w:tc>
          <w:tcPr>
            <w:tcW w:w="1538" w:type="dxa"/>
            <w:shd w:val="clear" w:color="auto" w:fill="auto"/>
            <w:vAlign w:val="center"/>
          </w:tcPr>
          <w:p w14:paraId="4934723D" w14:textId="77777777" w:rsidR="00CE69DD" w:rsidRPr="000B7D57" w:rsidRDefault="00CE69DD" w:rsidP="00CE69DD">
            <w:pPr>
              <w:pStyle w:val="TableText"/>
              <w:rPr>
                <w:rFonts w:cs="Arial"/>
                <w:sz w:val="16"/>
                <w:szCs w:val="16"/>
              </w:rPr>
            </w:pPr>
            <w:r w:rsidRPr="000B7D57">
              <w:rPr>
                <w:rFonts w:cs="Arial"/>
                <w:sz w:val="16"/>
                <w:szCs w:val="16"/>
              </w:rPr>
              <w:t>MQSeries</w:t>
            </w:r>
          </w:p>
        </w:tc>
        <w:tc>
          <w:tcPr>
            <w:tcW w:w="1282" w:type="dxa"/>
            <w:shd w:val="clear" w:color="auto" w:fill="auto"/>
            <w:vAlign w:val="center"/>
          </w:tcPr>
          <w:p w14:paraId="7C0F5B2F" w14:textId="77777777" w:rsidR="00CE69DD" w:rsidRPr="000B7D57" w:rsidRDefault="00CE69DD" w:rsidP="00CE69DD">
            <w:pPr>
              <w:pStyle w:val="TableText"/>
              <w:rPr>
                <w:rFonts w:cs="Arial"/>
                <w:sz w:val="16"/>
                <w:szCs w:val="16"/>
              </w:rPr>
            </w:pPr>
            <w:proofErr w:type="spellStart"/>
            <w:r w:rsidRPr="000B7D57">
              <w:rPr>
                <w:rFonts w:cs="Arial"/>
                <w:sz w:val="16"/>
                <w:szCs w:val="16"/>
              </w:rPr>
              <w:t>OmniFind</w:t>
            </w:r>
            <w:proofErr w:type="spellEnd"/>
          </w:p>
        </w:tc>
        <w:tc>
          <w:tcPr>
            <w:tcW w:w="1282" w:type="dxa"/>
            <w:shd w:val="clear" w:color="auto" w:fill="auto"/>
            <w:vAlign w:val="center"/>
          </w:tcPr>
          <w:p w14:paraId="742A0FC9"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0CAC79A6" w14:textId="77777777" w:rsidR="00CE69DD" w:rsidRPr="000B7D57" w:rsidRDefault="00CE69DD" w:rsidP="000B7D57">
            <w:pPr>
              <w:pStyle w:val="TableText"/>
              <w:jc w:val="right"/>
              <w:rPr>
                <w:rFonts w:cs="Arial"/>
                <w:iCs/>
                <w:sz w:val="16"/>
                <w:szCs w:val="16"/>
              </w:rPr>
            </w:pPr>
          </w:p>
        </w:tc>
      </w:tr>
      <w:tr w:rsidR="00CE69DD" w:rsidRPr="001E3096" w14:paraId="7CB25026" w14:textId="77777777" w:rsidTr="000B7D57">
        <w:tc>
          <w:tcPr>
            <w:tcW w:w="1445" w:type="dxa"/>
            <w:shd w:val="clear" w:color="auto" w:fill="auto"/>
            <w:vAlign w:val="center"/>
          </w:tcPr>
          <w:p w14:paraId="1C99A45D" w14:textId="77777777" w:rsidR="00CE69DD" w:rsidRPr="000B7D57" w:rsidRDefault="00CE69DD" w:rsidP="00CE69DD">
            <w:pPr>
              <w:pStyle w:val="TableText"/>
              <w:rPr>
                <w:rFonts w:cs="Arial"/>
                <w:sz w:val="16"/>
                <w:szCs w:val="16"/>
              </w:rPr>
            </w:pPr>
            <w:r w:rsidRPr="000B7D57">
              <w:rPr>
                <w:rFonts w:cs="Arial"/>
                <w:sz w:val="16"/>
                <w:szCs w:val="16"/>
              </w:rPr>
              <w:t>Rational</w:t>
            </w:r>
          </w:p>
        </w:tc>
        <w:tc>
          <w:tcPr>
            <w:tcW w:w="1378" w:type="dxa"/>
            <w:shd w:val="clear" w:color="auto" w:fill="auto"/>
            <w:vAlign w:val="center"/>
          </w:tcPr>
          <w:p w14:paraId="4D434619" w14:textId="77777777" w:rsidR="00CE69DD" w:rsidRPr="000B7D57" w:rsidRDefault="00CE69DD" w:rsidP="00CE69DD">
            <w:pPr>
              <w:pStyle w:val="TableText"/>
              <w:rPr>
                <w:rFonts w:cs="Arial"/>
                <w:sz w:val="16"/>
                <w:szCs w:val="16"/>
              </w:rPr>
            </w:pPr>
            <w:r w:rsidRPr="000B7D57">
              <w:rPr>
                <w:rFonts w:cs="Arial"/>
                <w:sz w:val="16"/>
                <w:szCs w:val="16"/>
              </w:rPr>
              <w:t>Redbooks</w:t>
            </w:r>
          </w:p>
        </w:tc>
        <w:tc>
          <w:tcPr>
            <w:tcW w:w="1713" w:type="dxa"/>
            <w:shd w:val="clear" w:color="auto" w:fill="auto"/>
            <w:vAlign w:val="center"/>
          </w:tcPr>
          <w:p w14:paraId="28E4FD68" w14:textId="77777777" w:rsidR="00CE69DD" w:rsidRPr="000B7D57" w:rsidRDefault="00CE69DD" w:rsidP="00CE69DD">
            <w:pPr>
              <w:pStyle w:val="TableText"/>
              <w:rPr>
                <w:rFonts w:cs="Arial"/>
                <w:sz w:val="16"/>
                <w:szCs w:val="16"/>
              </w:rPr>
            </w:pPr>
            <w:r w:rsidRPr="000B7D57">
              <w:rPr>
                <w:rFonts w:cs="Arial"/>
                <w:sz w:val="16"/>
                <w:szCs w:val="16"/>
              </w:rPr>
              <w:t>Red Brick</w:t>
            </w:r>
          </w:p>
        </w:tc>
        <w:tc>
          <w:tcPr>
            <w:tcW w:w="1538" w:type="dxa"/>
            <w:shd w:val="clear" w:color="auto" w:fill="auto"/>
            <w:vAlign w:val="center"/>
          </w:tcPr>
          <w:p w14:paraId="73DA4DD4" w14:textId="77777777" w:rsidR="00CE69DD" w:rsidRPr="000B7D57" w:rsidRDefault="00CE69DD" w:rsidP="00CE69DD">
            <w:pPr>
              <w:pStyle w:val="TableText"/>
              <w:rPr>
                <w:rFonts w:cs="Arial"/>
                <w:sz w:val="16"/>
                <w:szCs w:val="16"/>
              </w:rPr>
            </w:pPr>
            <w:proofErr w:type="spellStart"/>
            <w:r w:rsidRPr="000B7D57">
              <w:rPr>
                <w:rFonts w:cs="Arial"/>
                <w:sz w:val="16"/>
                <w:szCs w:val="16"/>
              </w:rPr>
              <w:t>RequisitePro</w:t>
            </w:r>
            <w:proofErr w:type="spellEnd"/>
          </w:p>
        </w:tc>
        <w:tc>
          <w:tcPr>
            <w:tcW w:w="1282" w:type="dxa"/>
            <w:shd w:val="clear" w:color="auto" w:fill="auto"/>
            <w:vAlign w:val="center"/>
          </w:tcPr>
          <w:p w14:paraId="18E8B00F" w14:textId="77777777" w:rsidR="00CE69DD" w:rsidRPr="000B7D57" w:rsidRDefault="00CE69DD" w:rsidP="00CE69DD">
            <w:pPr>
              <w:pStyle w:val="TableText"/>
              <w:rPr>
                <w:rFonts w:cs="Arial"/>
                <w:sz w:val="16"/>
                <w:szCs w:val="16"/>
              </w:rPr>
            </w:pPr>
            <w:r w:rsidRPr="000B7D57">
              <w:rPr>
                <w:rFonts w:cs="Arial"/>
                <w:sz w:val="16"/>
                <w:szCs w:val="16"/>
              </w:rPr>
              <w:t xml:space="preserve">System </w:t>
            </w:r>
            <w:proofErr w:type="spellStart"/>
            <w:r w:rsidRPr="000B7D57">
              <w:rPr>
                <w:rFonts w:cs="Arial"/>
                <w:sz w:val="16"/>
                <w:szCs w:val="16"/>
              </w:rPr>
              <w:t>i</w:t>
            </w:r>
            <w:proofErr w:type="spellEnd"/>
          </w:p>
        </w:tc>
        <w:tc>
          <w:tcPr>
            <w:tcW w:w="1282" w:type="dxa"/>
            <w:shd w:val="clear" w:color="auto" w:fill="auto"/>
            <w:vAlign w:val="center"/>
          </w:tcPr>
          <w:p w14:paraId="31B6F49C"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52D2D13F" w14:textId="77777777" w:rsidR="00CE69DD" w:rsidRPr="000B7D57" w:rsidRDefault="00CE69DD" w:rsidP="000B7D57">
            <w:pPr>
              <w:pStyle w:val="TableText"/>
              <w:jc w:val="right"/>
              <w:rPr>
                <w:rFonts w:cs="Arial"/>
                <w:iCs/>
                <w:sz w:val="16"/>
                <w:szCs w:val="16"/>
              </w:rPr>
            </w:pPr>
          </w:p>
        </w:tc>
      </w:tr>
      <w:tr w:rsidR="00CE69DD" w:rsidRPr="001E3096" w14:paraId="325FF12E" w14:textId="77777777" w:rsidTr="000B7D57">
        <w:tc>
          <w:tcPr>
            <w:tcW w:w="1445" w:type="dxa"/>
            <w:shd w:val="clear" w:color="auto" w:fill="auto"/>
            <w:vAlign w:val="center"/>
          </w:tcPr>
          <w:p w14:paraId="5FB9C215" w14:textId="77777777" w:rsidR="00CE69DD" w:rsidRPr="000B7D57" w:rsidRDefault="00CE69DD" w:rsidP="00CE69DD">
            <w:pPr>
              <w:pStyle w:val="TableText"/>
              <w:rPr>
                <w:rFonts w:cs="Arial"/>
                <w:i/>
                <w:iCs/>
                <w:sz w:val="16"/>
                <w:szCs w:val="16"/>
              </w:rPr>
            </w:pPr>
            <w:r w:rsidRPr="000B7D57">
              <w:rPr>
                <w:rFonts w:cs="Arial"/>
                <w:i/>
                <w:iCs/>
                <w:sz w:val="16"/>
                <w:szCs w:val="16"/>
              </w:rPr>
              <w:t>System z</w:t>
            </w:r>
          </w:p>
        </w:tc>
        <w:tc>
          <w:tcPr>
            <w:tcW w:w="1378" w:type="dxa"/>
            <w:shd w:val="clear" w:color="auto" w:fill="auto"/>
            <w:vAlign w:val="center"/>
          </w:tcPr>
          <w:p w14:paraId="74577844" w14:textId="77777777" w:rsidR="00CE69DD" w:rsidRPr="000B7D57" w:rsidRDefault="00CE69DD" w:rsidP="00CE69DD">
            <w:pPr>
              <w:pStyle w:val="TableText"/>
              <w:rPr>
                <w:rFonts w:cs="Arial"/>
                <w:i/>
                <w:iCs/>
                <w:sz w:val="16"/>
                <w:szCs w:val="16"/>
              </w:rPr>
            </w:pPr>
            <w:r w:rsidRPr="000B7D57">
              <w:rPr>
                <w:rFonts w:cs="Arial"/>
                <w:i/>
                <w:iCs/>
                <w:sz w:val="16"/>
                <w:szCs w:val="16"/>
              </w:rPr>
              <w:t>Tivoli</w:t>
            </w:r>
          </w:p>
        </w:tc>
        <w:tc>
          <w:tcPr>
            <w:tcW w:w="1713" w:type="dxa"/>
            <w:shd w:val="clear" w:color="auto" w:fill="auto"/>
            <w:vAlign w:val="center"/>
          </w:tcPr>
          <w:p w14:paraId="5AADC455" w14:textId="77777777" w:rsidR="00CE69DD" w:rsidRPr="000B7D57" w:rsidRDefault="00CE69DD" w:rsidP="00CE69DD">
            <w:pPr>
              <w:pStyle w:val="TableText"/>
              <w:rPr>
                <w:rFonts w:cs="Arial"/>
                <w:i/>
                <w:iCs/>
                <w:sz w:val="16"/>
                <w:szCs w:val="16"/>
              </w:rPr>
            </w:pPr>
            <w:r w:rsidRPr="000B7D57">
              <w:rPr>
                <w:rFonts w:cs="Arial"/>
                <w:i/>
                <w:iCs/>
                <w:sz w:val="16"/>
                <w:szCs w:val="16"/>
              </w:rPr>
              <w:t>WebSphere</w:t>
            </w:r>
          </w:p>
        </w:tc>
        <w:tc>
          <w:tcPr>
            <w:tcW w:w="1538" w:type="dxa"/>
            <w:shd w:val="clear" w:color="auto" w:fill="auto"/>
            <w:vAlign w:val="center"/>
          </w:tcPr>
          <w:p w14:paraId="5751E5FE" w14:textId="77777777" w:rsidR="00CE69DD" w:rsidRPr="000B7D57" w:rsidRDefault="00CE69DD" w:rsidP="00CE69DD">
            <w:pPr>
              <w:pStyle w:val="TableText"/>
              <w:rPr>
                <w:rFonts w:cs="Arial"/>
                <w:i/>
                <w:iCs/>
                <w:sz w:val="16"/>
                <w:szCs w:val="16"/>
              </w:rPr>
            </w:pPr>
            <w:r w:rsidRPr="000B7D57">
              <w:rPr>
                <w:rFonts w:cs="Arial"/>
                <w:i/>
                <w:iCs/>
                <w:sz w:val="16"/>
                <w:szCs w:val="16"/>
              </w:rPr>
              <w:t>Workplace</w:t>
            </w:r>
          </w:p>
        </w:tc>
        <w:tc>
          <w:tcPr>
            <w:tcW w:w="1282" w:type="dxa"/>
            <w:shd w:val="clear" w:color="auto" w:fill="auto"/>
            <w:vAlign w:val="center"/>
          </w:tcPr>
          <w:p w14:paraId="7BF11770" w14:textId="77777777" w:rsidR="00CE69DD" w:rsidRPr="000B7D57" w:rsidRDefault="00CE69DD" w:rsidP="00CE69DD">
            <w:pPr>
              <w:pStyle w:val="TableText"/>
              <w:rPr>
                <w:rFonts w:cs="Arial"/>
                <w:i/>
                <w:iCs/>
                <w:sz w:val="16"/>
                <w:szCs w:val="16"/>
              </w:rPr>
            </w:pPr>
            <w:r w:rsidRPr="000B7D57">
              <w:rPr>
                <w:rFonts w:cs="Arial"/>
                <w:i/>
                <w:iCs/>
                <w:sz w:val="16"/>
                <w:szCs w:val="16"/>
              </w:rPr>
              <w:t>System p</w:t>
            </w:r>
          </w:p>
        </w:tc>
        <w:tc>
          <w:tcPr>
            <w:tcW w:w="1282" w:type="dxa"/>
            <w:shd w:val="clear" w:color="auto" w:fill="auto"/>
            <w:vAlign w:val="center"/>
          </w:tcPr>
          <w:p w14:paraId="6B1D1F8B" w14:textId="77777777" w:rsidR="00CE69DD" w:rsidRPr="000B7D57" w:rsidRDefault="00CE69DD" w:rsidP="00CE69DD">
            <w:pPr>
              <w:pStyle w:val="TableText"/>
              <w:rPr>
                <w:rFonts w:cs="Arial"/>
                <w:i/>
                <w:iCs/>
                <w:sz w:val="16"/>
                <w:szCs w:val="16"/>
              </w:rPr>
            </w:pPr>
          </w:p>
        </w:tc>
        <w:tc>
          <w:tcPr>
            <w:tcW w:w="1282" w:type="dxa"/>
            <w:shd w:val="clear" w:color="auto" w:fill="auto"/>
            <w:vAlign w:val="center"/>
          </w:tcPr>
          <w:p w14:paraId="574FFB13" w14:textId="77777777" w:rsidR="00CE69DD" w:rsidRPr="000B7D57" w:rsidRDefault="00CE69DD" w:rsidP="000B7D57">
            <w:pPr>
              <w:pStyle w:val="TableText"/>
              <w:jc w:val="right"/>
              <w:rPr>
                <w:rFonts w:cs="Arial"/>
                <w:i/>
                <w:iCs/>
                <w:sz w:val="16"/>
                <w:szCs w:val="16"/>
              </w:rPr>
            </w:pPr>
          </w:p>
        </w:tc>
      </w:tr>
    </w:tbl>
    <w:p w14:paraId="25B42D0E" w14:textId="77777777" w:rsidR="00655B47" w:rsidRDefault="00655B47" w:rsidP="00655B47">
      <w:pPr>
        <w:pStyle w:val="BodyText"/>
      </w:pPr>
      <w:r>
        <w:t>Adobe, the Adobe logo, PostScript, and the PostScript logo are either registered trademarks or trademarks of Adobe Systems Incorporated in the United States, and/or other countries.</w:t>
      </w:r>
    </w:p>
    <w:p w14:paraId="0C314689" w14:textId="77777777" w:rsidR="00655B47" w:rsidRDefault="00655B47" w:rsidP="00655B47">
      <w:pPr>
        <w:pStyle w:val="BodyText"/>
      </w:pPr>
      <w:r>
        <w:t>IT Infrastructure Library is a registered trademark of the Central Computer and Telecommunications Agency which is now part of the Office of Government Commerce.</w:t>
      </w:r>
    </w:p>
    <w:p w14:paraId="596B9E14" w14:textId="77777777" w:rsidR="00655B47" w:rsidRDefault="00655B47" w:rsidP="00655B47">
      <w:pPr>
        <w:pStyle w:val="BodyText"/>
      </w:pPr>
      <w:r>
        <w:t xml:space="preserve">Intel, Intel logo, Intel Inside, Intel Inside logo, Intel Centrino, Intel Centrino logo, Celeron, Intel Xeon, Intel </w:t>
      </w:r>
      <w:proofErr w:type="spellStart"/>
      <w:r>
        <w:t>SpeedStep</w:t>
      </w:r>
      <w:proofErr w:type="spellEnd"/>
      <w:r>
        <w:t>, Itanium, and Pentium are trademarks or registered trademarks of Intel Corporation or its subsidiaries in the United States and other countries.</w:t>
      </w:r>
    </w:p>
    <w:p w14:paraId="109C5AD5" w14:textId="77777777" w:rsidR="00655B47" w:rsidRDefault="00655B47" w:rsidP="00655B47">
      <w:pPr>
        <w:pStyle w:val="BodyText"/>
      </w:pPr>
      <w:r>
        <w:t>Linux is a registered trademark of Linus Torvalds in the United States, other countries, or both.</w:t>
      </w:r>
    </w:p>
    <w:p w14:paraId="595550A1" w14:textId="77777777" w:rsidR="00655B47" w:rsidRDefault="00655B47" w:rsidP="00655B47">
      <w:pPr>
        <w:pStyle w:val="BodyText"/>
      </w:pPr>
      <w:r>
        <w:t>Microsoft, Windows, Windows NT, and the Windows logo are trademarks of Microsoft Corporation in the United States, other countries, or both.</w:t>
      </w:r>
    </w:p>
    <w:p w14:paraId="3903139F" w14:textId="77777777" w:rsidR="00655B47" w:rsidRDefault="00655B47" w:rsidP="00655B47">
      <w:pPr>
        <w:pStyle w:val="BodyText"/>
      </w:pPr>
      <w:r>
        <w:t>ITIL is a registered trademark, and a registered community trademark of The Minister for the Cabinet Office, and is registered in the U.S. Patent and Trademark Office.</w:t>
      </w:r>
    </w:p>
    <w:p w14:paraId="46147A27" w14:textId="77777777" w:rsidR="00655B47" w:rsidRDefault="00655B47" w:rsidP="00655B47">
      <w:pPr>
        <w:pStyle w:val="BodyText"/>
      </w:pPr>
      <w:r>
        <w:t>UNIX is a registered trademark of The Open Group in the United States and other countries.</w:t>
      </w:r>
    </w:p>
    <w:p w14:paraId="1A9EF746" w14:textId="77777777" w:rsidR="00655B47" w:rsidRDefault="00655B47" w:rsidP="00655B47">
      <w:pPr>
        <w:pStyle w:val="BodyText"/>
      </w:pPr>
      <w:r>
        <w:t>Java and all Java-based trademarks and logos are trademarks or registered trademarks of Oracle and/or its affiliates.</w:t>
      </w:r>
    </w:p>
    <w:p w14:paraId="5F80E862" w14:textId="77777777" w:rsidR="00655B47" w:rsidRDefault="00655B47" w:rsidP="00655B47">
      <w:pPr>
        <w:pStyle w:val="BodyText"/>
      </w:pPr>
      <w:r>
        <w:t>Cell Broadband Engine is a trademark of Sony Computer Entertainment, Inc. in the United States, other countries, or both and is used under license therefrom.</w:t>
      </w:r>
    </w:p>
    <w:p w14:paraId="6F5FDB07" w14:textId="77777777" w:rsidR="006B066B" w:rsidRPr="001E3096" w:rsidRDefault="00655B47" w:rsidP="00655B47">
      <w:pPr>
        <w:pStyle w:val="BodyText"/>
      </w:pPr>
      <w:r>
        <w:t>Linear Tape-Open, LTO, the LTO Logo, Ultrium, and the Ultrium logo are trademarks of HP, IBM Corp. and Quantum in the U.S. and other countries.</w:t>
      </w:r>
    </w:p>
    <w:p w14:paraId="4B629D2B" w14:textId="77777777" w:rsidR="006B066B" w:rsidRPr="001E3096" w:rsidRDefault="006B066B" w:rsidP="00CE69DD">
      <w:pPr>
        <w:sectPr w:rsidR="006B066B" w:rsidRPr="001E3096" w:rsidSect="00465A8F">
          <w:footerReference w:type="default" r:id="rId21"/>
          <w:pgSz w:w="12240" w:h="15840" w:code="1"/>
          <w:pgMar w:top="1440" w:right="1008" w:bottom="1440" w:left="1008" w:header="432" w:footer="720" w:gutter="0"/>
          <w:cols w:space="720"/>
          <w:docGrid w:linePitch="360"/>
        </w:sectPr>
      </w:pPr>
    </w:p>
    <w:p w14:paraId="21345DC1" w14:textId="77777777" w:rsidR="00D548D8" w:rsidRPr="001E3096" w:rsidRDefault="00D548D8" w:rsidP="00D548D8">
      <w:pPr>
        <w:pStyle w:val="Line"/>
      </w:pPr>
    </w:p>
    <w:p w14:paraId="70FD7480" w14:textId="77777777" w:rsidR="00D548D8" w:rsidRPr="001E3096" w:rsidRDefault="00D548D8" w:rsidP="00D548D8">
      <w:pPr>
        <w:pStyle w:val="InformationBoxBody"/>
      </w:pPr>
    </w:p>
    <w:p w14:paraId="466B45F7" w14:textId="77777777" w:rsidR="00D548D8" w:rsidRPr="001E3096" w:rsidRDefault="00D548D8" w:rsidP="00D548D8">
      <w:pPr>
        <w:pStyle w:val="Line"/>
      </w:pPr>
    </w:p>
    <w:p w14:paraId="1C67EB20" w14:textId="77777777" w:rsidR="00D548D8" w:rsidRPr="001E3096" w:rsidRDefault="00D548D8" w:rsidP="00D548D8">
      <w:pPr>
        <w:pStyle w:val="InformationBoxBody"/>
      </w:pPr>
    </w:p>
    <w:p w14:paraId="59B3EEA9" w14:textId="77777777" w:rsidR="00D548D8" w:rsidRPr="001E3096" w:rsidRDefault="00D548D8" w:rsidP="00D548D8">
      <w:pPr>
        <w:pStyle w:val="Line"/>
      </w:pPr>
    </w:p>
    <w:p w14:paraId="66D7A089" w14:textId="77777777" w:rsidR="00D548D8" w:rsidRPr="001E3096" w:rsidRDefault="00D548D8" w:rsidP="00D548D8">
      <w:pPr>
        <w:pStyle w:val="InformationBoxBody"/>
      </w:pPr>
    </w:p>
    <w:p w14:paraId="79368B1F" w14:textId="77777777" w:rsidR="00D548D8" w:rsidRPr="001E3096" w:rsidRDefault="00D548D8" w:rsidP="00D548D8">
      <w:pPr>
        <w:pStyle w:val="Line"/>
      </w:pPr>
    </w:p>
    <w:p w14:paraId="3C841EEB" w14:textId="77777777" w:rsidR="00D548D8" w:rsidRPr="001E3096" w:rsidRDefault="00D548D8" w:rsidP="00D548D8">
      <w:pPr>
        <w:pStyle w:val="InformationBoxBody"/>
      </w:pPr>
    </w:p>
    <w:p w14:paraId="33A3048C" w14:textId="77777777" w:rsidR="00D548D8" w:rsidRPr="001E3096" w:rsidRDefault="00D548D8" w:rsidP="00D548D8">
      <w:pPr>
        <w:pStyle w:val="Line"/>
      </w:pPr>
    </w:p>
    <w:p w14:paraId="0FF24D46" w14:textId="77777777" w:rsidR="00D548D8" w:rsidRPr="001E3096" w:rsidRDefault="00D548D8" w:rsidP="00D548D8">
      <w:pPr>
        <w:pStyle w:val="InformationBoxBody"/>
      </w:pPr>
    </w:p>
    <w:p w14:paraId="5D8B24CF" w14:textId="77777777" w:rsidR="00D548D8" w:rsidRPr="001E3096" w:rsidRDefault="00D548D8" w:rsidP="00D548D8">
      <w:pPr>
        <w:pStyle w:val="Line"/>
      </w:pPr>
    </w:p>
    <w:p w14:paraId="3E1003BF" w14:textId="77777777" w:rsidR="00D548D8" w:rsidRPr="001E3096" w:rsidRDefault="00D548D8" w:rsidP="00D548D8">
      <w:pPr>
        <w:pStyle w:val="InformationBoxBody"/>
      </w:pPr>
    </w:p>
    <w:p w14:paraId="076C9B78" w14:textId="77777777" w:rsidR="00D548D8" w:rsidRPr="001E3096" w:rsidRDefault="00D548D8" w:rsidP="00D548D8">
      <w:pPr>
        <w:pStyle w:val="Line"/>
      </w:pPr>
    </w:p>
    <w:p w14:paraId="6C94FF57" w14:textId="77777777" w:rsidR="00D548D8" w:rsidRPr="001E3096" w:rsidRDefault="00D548D8" w:rsidP="00D548D8">
      <w:pPr>
        <w:pStyle w:val="InformationBoxBody"/>
      </w:pPr>
    </w:p>
    <w:p w14:paraId="2B14A804" w14:textId="77777777" w:rsidR="00D548D8" w:rsidRPr="001E3096" w:rsidRDefault="00D548D8" w:rsidP="00D548D8">
      <w:pPr>
        <w:pStyle w:val="Line"/>
      </w:pPr>
    </w:p>
    <w:p w14:paraId="527E5B39" w14:textId="77777777" w:rsidR="00D548D8" w:rsidRPr="001E3096" w:rsidRDefault="00D548D8" w:rsidP="00D548D8">
      <w:pPr>
        <w:pStyle w:val="InformationBoxBody"/>
      </w:pPr>
    </w:p>
    <w:p w14:paraId="547E7545" w14:textId="77777777" w:rsidR="00D548D8" w:rsidRPr="001E3096" w:rsidRDefault="00D548D8" w:rsidP="00D548D8">
      <w:pPr>
        <w:pStyle w:val="Line"/>
      </w:pPr>
    </w:p>
    <w:p w14:paraId="1265B08F" w14:textId="77777777" w:rsidR="00D548D8" w:rsidRPr="001E3096" w:rsidRDefault="00D548D8" w:rsidP="00D548D8">
      <w:pPr>
        <w:pStyle w:val="InformationBoxBody"/>
      </w:pPr>
    </w:p>
    <w:p w14:paraId="62332547" w14:textId="77777777" w:rsidR="00D548D8" w:rsidRPr="001E3096" w:rsidRDefault="00D548D8" w:rsidP="00D548D8">
      <w:pPr>
        <w:pStyle w:val="Line"/>
      </w:pPr>
    </w:p>
    <w:p w14:paraId="5F2A11FF" w14:textId="77777777" w:rsidR="00D548D8" w:rsidRPr="001E3096" w:rsidRDefault="00D548D8" w:rsidP="00D548D8">
      <w:pPr>
        <w:pStyle w:val="InformationBoxBody"/>
      </w:pPr>
    </w:p>
    <w:p w14:paraId="6C01517B" w14:textId="77777777" w:rsidR="00D548D8" w:rsidRPr="001E3096" w:rsidRDefault="00D548D8" w:rsidP="00D548D8">
      <w:pPr>
        <w:pStyle w:val="Line"/>
      </w:pPr>
    </w:p>
    <w:p w14:paraId="099FC077" w14:textId="77777777" w:rsidR="00D548D8" w:rsidRPr="001E3096" w:rsidRDefault="00D548D8" w:rsidP="00D548D8">
      <w:pPr>
        <w:pStyle w:val="InformationBoxBody"/>
      </w:pPr>
    </w:p>
    <w:p w14:paraId="50A7548B" w14:textId="77777777" w:rsidR="00D548D8" w:rsidRPr="001E3096" w:rsidRDefault="00D548D8" w:rsidP="00D548D8">
      <w:pPr>
        <w:pStyle w:val="Line"/>
      </w:pPr>
    </w:p>
    <w:p w14:paraId="3E6344FE" w14:textId="77777777" w:rsidR="00D548D8" w:rsidRPr="001E3096" w:rsidRDefault="00D548D8" w:rsidP="00D548D8">
      <w:pPr>
        <w:pStyle w:val="InformationBoxBody"/>
      </w:pPr>
    </w:p>
    <w:p w14:paraId="015A9EB7" w14:textId="77777777" w:rsidR="00D548D8" w:rsidRPr="001E3096" w:rsidRDefault="00D548D8" w:rsidP="00D548D8">
      <w:pPr>
        <w:pStyle w:val="Line"/>
      </w:pPr>
    </w:p>
    <w:p w14:paraId="0C878F2D" w14:textId="77777777" w:rsidR="00D548D8" w:rsidRPr="001E3096" w:rsidRDefault="00D548D8" w:rsidP="00D548D8">
      <w:pPr>
        <w:pStyle w:val="InformationBoxBody"/>
      </w:pPr>
    </w:p>
    <w:p w14:paraId="478C69C5" w14:textId="77777777" w:rsidR="00D548D8" w:rsidRPr="001E3096" w:rsidRDefault="00D548D8" w:rsidP="00D548D8">
      <w:pPr>
        <w:pStyle w:val="Line"/>
      </w:pPr>
    </w:p>
    <w:p w14:paraId="70C2874A" w14:textId="77777777" w:rsidR="00D548D8" w:rsidRPr="001E3096" w:rsidRDefault="00D548D8" w:rsidP="00D548D8">
      <w:pPr>
        <w:pStyle w:val="InformationBoxBody"/>
      </w:pPr>
    </w:p>
    <w:p w14:paraId="71CD066F" w14:textId="77777777" w:rsidR="00D548D8" w:rsidRPr="001E3096" w:rsidRDefault="00D548D8" w:rsidP="00D548D8">
      <w:pPr>
        <w:pStyle w:val="Line"/>
      </w:pPr>
    </w:p>
    <w:p w14:paraId="617CC789" w14:textId="77777777" w:rsidR="00D548D8" w:rsidRPr="001E3096" w:rsidRDefault="00D548D8" w:rsidP="00D548D8">
      <w:pPr>
        <w:pStyle w:val="InformationBoxBody"/>
      </w:pPr>
    </w:p>
    <w:p w14:paraId="0AFFAC50" w14:textId="77777777" w:rsidR="00D548D8" w:rsidRPr="001E3096" w:rsidRDefault="00D548D8" w:rsidP="00D548D8">
      <w:pPr>
        <w:pStyle w:val="Line"/>
      </w:pPr>
    </w:p>
    <w:p w14:paraId="0D822EDD" w14:textId="77777777" w:rsidR="00D548D8" w:rsidRPr="001E3096" w:rsidRDefault="00D548D8" w:rsidP="00D548D8">
      <w:pPr>
        <w:pStyle w:val="InformationBoxBody"/>
      </w:pPr>
    </w:p>
    <w:p w14:paraId="564C97CB" w14:textId="77777777" w:rsidR="00D548D8" w:rsidRPr="001E3096" w:rsidRDefault="00D548D8" w:rsidP="00D548D8">
      <w:pPr>
        <w:pStyle w:val="Line"/>
      </w:pPr>
    </w:p>
    <w:p w14:paraId="536839D6" w14:textId="77777777" w:rsidR="00D548D8" w:rsidRPr="001E3096" w:rsidRDefault="00D548D8" w:rsidP="00D548D8">
      <w:pPr>
        <w:pStyle w:val="InformationBoxBody"/>
      </w:pPr>
    </w:p>
    <w:p w14:paraId="607FA094" w14:textId="77777777" w:rsidR="00D548D8" w:rsidRPr="001E3096" w:rsidRDefault="00D548D8" w:rsidP="00D548D8">
      <w:pPr>
        <w:pStyle w:val="Line"/>
      </w:pPr>
    </w:p>
    <w:p w14:paraId="1B4045CE" w14:textId="77777777" w:rsidR="00D548D8" w:rsidRPr="001E3096" w:rsidRDefault="00D548D8" w:rsidP="00D548D8">
      <w:pPr>
        <w:pStyle w:val="InformationBoxBody"/>
      </w:pPr>
    </w:p>
    <w:p w14:paraId="0BC2A2DE" w14:textId="77777777" w:rsidR="00D548D8" w:rsidRPr="001E3096" w:rsidRDefault="00D548D8" w:rsidP="00D548D8">
      <w:pPr>
        <w:pStyle w:val="Line"/>
      </w:pPr>
    </w:p>
    <w:p w14:paraId="44EEC683" w14:textId="77777777" w:rsidR="00D548D8" w:rsidRPr="001E3096" w:rsidRDefault="00D548D8" w:rsidP="00D548D8">
      <w:pPr>
        <w:pStyle w:val="InformationBoxBody"/>
      </w:pPr>
    </w:p>
    <w:p w14:paraId="17425B58" w14:textId="77777777" w:rsidR="00D548D8" w:rsidRPr="001E3096" w:rsidRDefault="00D548D8" w:rsidP="00D548D8">
      <w:pPr>
        <w:pStyle w:val="Line"/>
      </w:pPr>
    </w:p>
    <w:p w14:paraId="67B70AF2" w14:textId="77777777" w:rsidR="00D548D8" w:rsidRPr="001E3096" w:rsidRDefault="00D548D8" w:rsidP="00D548D8">
      <w:pPr>
        <w:pStyle w:val="InformationBoxBody"/>
      </w:pPr>
    </w:p>
    <w:p w14:paraId="742BC6CB" w14:textId="77777777" w:rsidR="00D548D8" w:rsidRPr="001E3096" w:rsidRDefault="00D548D8" w:rsidP="00D548D8">
      <w:pPr>
        <w:pStyle w:val="Line"/>
      </w:pPr>
    </w:p>
    <w:p w14:paraId="4E7654A1" w14:textId="77777777" w:rsidR="00D548D8" w:rsidRPr="001E3096" w:rsidRDefault="00D548D8" w:rsidP="00D548D8">
      <w:pPr>
        <w:pStyle w:val="InformationBoxBody"/>
      </w:pPr>
    </w:p>
    <w:p w14:paraId="2C997A22" w14:textId="77777777" w:rsidR="00D548D8" w:rsidRPr="001E3096" w:rsidRDefault="00D548D8" w:rsidP="00D548D8">
      <w:pPr>
        <w:pStyle w:val="Line"/>
      </w:pPr>
    </w:p>
    <w:p w14:paraId="16EF356F" w14:textId="77777777" w:rsidR="00D548D8" w:rsidRPr="001E3096" w:rsidRDefault="00D548D8" w:rsidP="00D548D8">
      <w:pPr>
        <w:pStyle w:val="InformationBoxBody"/>
      </w:pPr>
    </w:p>
    <w:p w14:paraId="71E196F2" w14:textId="77777777" w:rsidR="00D548D8" w:rsidRPr="001E3096" w:rsidRDefault="00D548D8" w:rsidP="00D548D8">
      <w:pPr>
        <w:pStyle w:val="Line"/>
      </w:pPr>
    </w:p>
    <w:p w14:paraId="7668C7E2" w14:textId="77777777" w:rsidR="00D548D8" w:rsidRPr="001E3096" w:rsidRDefault="00D548D8" w:rsidP="00D548D8">
      <w:pPr>
        <w:pStyle w:val="InformationBoxBody"/>
      </w:pPr>
    </w:p>
    <w:p w14:paraId="2CC9209D" w14:textId="77777777" w:rsidR="00D548D8" w:rsidRPr="001E3096" w:rsidRDefault="00D548D8" w:rsidP="00D548D8">
      <w:pPr>
        <w:pStyle w:val="Line"/>
      </w:pPr>
    </w:p>
    <w:p w14:paraId="3AF4F616" w14:textId="77777777" w:rsidR="00D548D8" w:rsidRPr="001E3096" w:rsidRDefault="00D548D8" w:rsidP="00D548D8">
      <w:pPr>
        <w:pStyle w:val="InformationBoxBody"/>
      </w:pPr>
    </w:p>
    <w:p w14:paraId="629175AB" w14:textId="77777777" w:rsidR="00D548D8" w:rsidRPr="001E3096" w:rsidRDefault="00D548D8" w:rsidP="00D548D8">
      <w:pPr>
        <w:pStyle w:val="Line"/>
      </w:pPr>
    </w:p>
    <w:p w14:paraId="015C0C7F" w14:textId="77777777" w:rsidR="00D548D8" w:rsidRPr="001E3096" w:rsidRDefault="00D548D8" w:rsidP="00D548D8">
      <w:pPr>
        <w:pStyle w:val="InformationBoxBody"/>
      </w:pPr>
    </w:p>
    <w:p w14:paraId="435822C7" w14:textId="77777777" w:rsidR="00D548D8" w:rsidRPr="001E3096" w:rsidRDefault="00D548D8" w:rsidP="00D548D8">
      <w:pPr>
        <w:pStyle w:val="Line"/>
      </w:pPr>
    </w:p>
    <w:p w14:paraId="273B0071" w14:textId="77777777" w:rsidR="00D548D8" w:rsidRPr="001E3096" w:rsidRDefault="00D548D8" w:rsidP="00D548D8">
      <w:pPr>
        <w:pStyle w:val="InformationBoxBody"/>
      </w:pPr>
    </w:p>
    <w:p w14:paraId="1D8CAD52" w14:textId="77777777" w:rsidR="00D548D8" w:rsidRPr="001E3096" w:rsidRDefault="00D548D8" w:rsidP="00D548D8">
      <w:pPr>
        <w:pStyle w:val="Line"/>
      </w:pPr>
    </w:p>
    <w:p w14:paraId="38E1D418" w14:textId="77777777" w:rsidR="00D548D8" w:rsidRPr="001E3096" w:rsidRDefault="00D548D8" w:rsidP="00D548D8">
      <w:pPr>
        <w:pStyle w:val="InformationBoxBody"/>
      </w:pPr>
    </w:p>
    <w:p w14:paraId="4A926420" w14:textId="77777777" w:rsidR="00D548D8" w:rsidRPr="001E3096" w:rsidRDefault="00D548D8" w:rsidP="00D548D8">
      <w:pPr>
        <w:pStyle w:val="Line"/>
      </w:pPr>
    </w:p>
    <w:p w14:paraId="6D17FD6F" w14:textId="77777777" w:rsidR="00D548D8" w:rsidRPr="001E3096" w:rsidRDefault="00D548D8" w:rsidP="00D548D8">
      <w:pPr>
        <w:pStyle w:val="InformationBoxBody"/>
      </w:pPr>
    </w:p>
    <w:p w14:paraId="4C62750C" w14:textId="77777777" w:rsidR="00D548D8" w:rsidRPr="001E3096" w:rsidRDefault="00D548D8" w:rsidP="00D548D8">
      <w:pPr>
        <w:pStyle w:val="Line"/>
      </w:pPr>
    </w:p>
    <w:p w14:paraId="78313296" w14:textId="77777777" w:rsidR="00D548D8" w:rsidRPr="001E3096" w:rsidRDefault="00D548D8" w:rsidP="00D548D8">
      <w:pPr>
        <w:pStyle w:val="InformationBoxBody"/>
      </w:pPr>
    </w:p>
    <w:p w14:paraId="126E8D8B" w14:textId="77777777" w:rsidR="00D548D8" w:rsidRPr="001E3096" w:rsidRDefault="00D548D8" w:rsidP="00D548D8">
      <w:pPr>
        <w:pStyle w:val="Line"/>
      </w:pPr>
    </w:p>
    <w:p w14:paraId="3638DA73" w14:textId="77777777" w:rsidR="00D548D8" w:rsidRPr="001E3096" w:rsidRDefault="00D548D8" w:rsidP="00D548D8">
      <w:pPr>
        <w:pStyle w:val="InformationBoxBody"/>
      </w:pPr>
    </w:p>
    <w:p w14:paraId="3E213629" w14:textId="77777777" w:rsidR="00D548D8" w:rsidRPr="001E3096" w:rsidRDefault="00D548D8" w:rsidP="00D548D8">
      <w:pPr>
        <w:pStyle w:val="Line"/>
      </w:pPr>
    </w:p>
    <w:p w14:paraId="1B278835" w14:textId="77777777" w:rsidR="00D548D8" w:rsidRPr="001E3096" w:rsidRDefault="00D548D8" w:rsidP="00D548D8">
      <w:pPr>
        <w:pStyle w:val="InformationBoxBody"/>
      </w:pPr>
    </w:p>
    <w:p w14:paraId="56A10D67" w14:textId="77777777" w:rsidR="00D548D8" w:rsidRPr="001E3096" w:rsidRDefault="00D548D8" w:rsidP="00D548D8">
      <w:pPr>
        <w:pStyle w:val="Line"/>
      </w:pPr>
    </w:p>
    <w:p w14:paraId="7B8C1270" w14:textId="77777777" w:rsidR="00D548D8" w:rsidRPr="001E3096" w:rsidRDefault="00D548D8" w:rsidP="00D548D8">
      <w:pPr>
        <w:pStyle w:val="InformationBoxBody"/>
      </w:pPr>
    </w:p>
    <w:p w14:paraId="47AC53B7" w14:textId="77777777" w:rsidR="00D548D8" w:rsidRPr="001E3096" w:rsidRDefault="00D548D8" w:rsidP="00D548D8">
      <w:pPr>
        <w:pStyle w:val="Line"/>
      </w:pPr>
    </w:p>
    <w:p w14:paraId="3914653A" w14:textId="77777777" w:rsidR="00D548D8" w:rsidRPr="001E3096" w:rsidRDefault="00D548D8" w:rsidP="00D548D8">
      <w:pPr>
        <w:pStyle w:val="InformationBoxBody"/>
      </w:pPr>
    </w:p>
    <w:p w14:paraId="5E7C426D" w14:textId="77777777" w:rsidR="00D548D8" w:rsidRPr="001E3096" w:rsidRDefault="00D548D8" w:rsidP="00D548D8">
      <w:pPr>
        <w:pStyle w:val="Line"/>
      </w:pPr>
    </w:p>
    <w:p w14:paraId="600D4010" w14:textId="77777777" w:rsidR="00D548D8" w:rsidRPr="001E3096" w:rsidRDefault="00D548D8" w:rsidP="00D548D8">
      <w:pPr>
        <w:pStyle w:val="InformationBoxBody"/>
      </w:pPr>
    </w:p>
    <w:p w14:paraId="775F984D" w14:textId="77777777" w:rsidR="00D548D8" w:rsidRPr="001E3096" w:rsidRDefault="00D548D8" w:rsidP="00D548D8">
      <w:pPr>
        <w:pStyle w:val="Line"/>
      </w:pPr>
    </w:p>
    <w:p w14:paraId="2962B0CB" w14:textId="77777777" w:rsidR="00D548D8" w:rsidRPr="001E3096" w:rsidRDefault="00D548D8" w:rsidP="00D548D8">
      <w:pPr>
        <w:pStyle w:val="InformationBoxBody"/>
      </w:pPr>
    </w:p>
    <w:p w14:paraId="4A252819" w14:textId="77777777" w:rsidR="00D548D8" w:rsidRPr="001E3096" w:rsidRDefault="00D548D8" w:rsidP="00D548D8">
      <w:pPr>
        <w:pStyle w:val="Line"/>
      </w:pPr>
    </w:p>
    <w:p w14:paraId="0E802472" w14:textId="77777777" w:rsidR="00D548D8" w:rsidRPr="001E3096" w:rsidRDefault="00D548D8" w:rsidP="00D548D8">
      <w:pPr>
        <w:pStyle w:val="InformationBoxBody"/>
      </w:pPr>
    </w:p>
    <w:p w14:paraId="6502E953" w14:textId="77777777" w:rsidR="00D548D8" w:rsidRPr="001E3096" w:rsidRDefault="00D548D8" w:rsidP="00D548D8">
      <w:pPr>
        <w:pStyle w:val="Line"/>
      </w:pPr>
    </w:p>
    <w:p w14:paraId="3BBE1308" w14:textId="77777777" w:rsidR="00D548D8" w:rsidRPr="001E3096" w:rsidRDefault="00D548D8" w:rsidP="00D548D8">
      <w:pPr>
        <w:pStyle w:val="InformationBoxBody"/>
      </w:pPr>
    </w:p>
    <w:p w14:paraId="05ECF9BE" w14:textId="77777777" w:rsidR="00D548D8" w:rsidRPr="001E3096" w:rsidRDefault="00D548D8" w:rsidP="00D548D8">
      <w:pPr>
        <w:pStyle w:val="Line"/>
      </w:pPr>
    </w:p>
    <w:p w14:paraId="6F35ADB6" w14:textId="77777777" w:rsidR="00D548D8" w:rsidRPr="001E3096" w:rsidRDefault="00D548D8" w:rsidP="00D548D8">
      <w:pPr>
        <w:pStyle w:val="InformationBoxBody"/>
      </w:pPr>
    </w:p>
    <w:p w14:paraId="79560817" w14:textId="77777777" w:rsidR="00D548D8" w:rsidRPr="001E3096" w:rsidRDefault="00D548D8" w:rsidP="00D548D8">
      <w:pPr>
        <w:pStyle w:val="Line"/>
      </w:pPr>
    </w:p>
    <w:p w14:paraId="748146A0" w14:textId="77777777" w:rsidR="00D548D8" w:rsidRPr="001E3096" w:rsidRDefault="00D548D8" w:rsidP="00D548D8">
      <w:pPr>
        <w:pStyle w:val="InformationBoxBody"/>
      </w:pPr>
    </w:p>
    <w:p w14:paraId="1E7F5419" w14:textId="77777777" w:rsidR="00D548D8" w:rsidRPr="001E3096" w:rsidRDefault="00D548D8" w:rsidP="00D548D8">
      <w:pPr>
        <w:pStyle w:val="Line"/>
      </w:pPr>
    </w:p>
    <w:p w14:paraId="15CA132F" w14:textId="77777777" w:rsidR="00D548D8" w:rsidRPr="001E3096" w:rsidRDefault="00D548D8" w:rsidP="00D548D8">
      <w:pPr>
        <w:pStyle w:val="InformationBoxBody"/>
      </w:pPr>
    </w:p>
    <w:p w14:paraId="044EAC39" w14:textId="77777777" w:rsidR="00D548D8" w:rsidRPr="001E3096" w:rsidRDefault="00D548D8" w:rsidP="00D548D8">
      <w:pPr>
        <w:pStyle w:val="Line"/>
      </w:pPr>
    </w:p>
    <w:p w14:paraId="5931B862" w14:textId="77777777" w:rsidR="00D548D8" w:rsidRPr="001E3096" w:rsidRDefault="00D548D8" w:rsidP="00D548D8">
      <w:pPr>
        <w:pStyle w:val="InformationBoxBody"/>
      </w:pPr>
    </w:p>
    <w:p w14:paraId="637B71D9" w14:textId="77777777" w:rsidR="002A5950" w:rsidRPr="001E3096" w:rsidRDefault="002A5950" w:rsidP="002A5950">
      <w:pPr>
        <w:pStyle w:val="Line"/>
      </w:pPr>
    </w:p>
    <w:p w14:paraId="11CB8167" w14:textId="77777777" w:rsidR="002A5950" w:rsidRPr="001E3096" w:rsidRDefault="002A5950" w:rsidP="002A5950">
      <w:pPr>
        <w:pStyle w:val="InformationBoxBody"/>
      </w:pPr>
    </w:p>
    <w:p w14:paraId="473011A7" w14:textId="77777777" w:rsidR="002A5950" w:rsidRPr="001E3096" w:rsidRDefault="002A5950" w:rsidP="002A5950">
      <w:pPr>
        <w:pStyle w:val="Line"/>
      </w:pPr>
    </w:p>
    <w:p w14:paraId="1A220737" w14:textId="77777777" w:rsidR="002A5950" w:rsidRPr="001E3096" w:rsidRDefault="002A5950" w:rsidP="002A5950">
      <w:pPr>
        <w:pStyle w:val="InformationBoxBody"/>
      </w:pPr>
    </w:p>
    <w:p w14:paraId="267B90C3" w14:textId="77777777" w:rsidR="002A5950" w:rsidRPr="001E3096" w:rsidRDefault="002A5950" w:rsidP="002A5950">
      <w:pPr>
        <w:pStyle w:val="Line"/>
      </w:pPr>
    </w:p>
    <w:p w14:paraId="6D6D6320" w14:textId="77777777" w:rsidR="002A5950" w:rsidRPr="001E3096" w:rsidRDefault="002A5950" w:rsidP="002A5950">
      <w:pPr>
        <w:pStyle w:val="InformationBoxBody"/>
      </w:pPr>
    </w:p>
    <w:p w14:paraId="1880BE1C" w14:textId="77777777" w:rsidR="002A5950" w:rsidRPr="001E3096" w:rsidRDefault="002A5950" w:rsidP="002A5950">
      <w:pPr>
        <w:pStyle w:val="Line"/>
      </w:pPr>
    </w:p>
    <w:p w14:paraId="1E09F8D6" w14:textId="77777777" w:rsidR="002A5950" w:rsidRPr="001E3096" w:rsidRDefault="002A5950" w:rsidP="002A5950">
      <w:pPr>
        <w:pStyle w:val="InformationBoxBody"/>
      </w:pPr>
    </w:p>
    <w:p w14:paraId="7F9BFA36" w14:textId="77777777" w:rsidR="00D548D8" w:rsidRPr="001E3096" w:rsidRDefault="00D548D8" w:rsidP="00D548D8">
      <w:pPr>
        <w:pStyle w:val="Line"/>
      </w:pPr>
    </w:p>
    <w:p w14:paraId="1DDAECF8" w14:textId="77777777" w:rsidR="006E6ECE" w:rsidRDefault="006E6ECE" w:rsidP="00B5328F">
      <w:pPr>
        <w:pStyle w:val="Legal-1"/>
        <w:sectPr w:rsidR="006E6ECE" w:rsidSect="00C7114A">
          <w:headerReference w:type="even" r:id="rId22"/>
          <w:headerReference w:type="default" r:id="rId23"/>
          <w:footerReference w:type="even" r:id="rId24"/>
          <w:footerReference w:type="default" r:id="rId25"/>
          <w:pgSz w:w="12240" w:h="15840" w:code="1"/>
          <w:pgMar w:top="1440" w:right="1008" w:bottom="1440" w:left="1008" w:header="432" w:footer="720" w:gutter="0"/>
          <w:cols w:space="720"/>
          <w:docGrid w:linePitch="360"/>
        </w:sectPr>
      </w:pPr>
    </w:p>
    <w:p w14:paraId="72C1A99A" w14:textId="77777777" w:rsidR="00365011" w:rsidRDefault="00807A74" w:rsidP="00B5328F">
      <w:pPr>
        <w:pStyle w:val="Legal-1"/>
      </w:pPr>
      <w:r w:rsidRPr="00C17E05">
        <w:rPr>
          <w:noProof/>
          <w:lang w:eastAsia="en-US"/>
        </w:rPr>
        <w:lastRenderedPageBreak/>
        <w:drawing>
          <wp:inline distT="0" distB="0" distL="0" distR="0" wp14:anchorId="1FE53D99" wp14:editId="3878D2E6">
            <wp:extent cx="1017905" cy="379730"/>
            <wp:effectExtent l="0" t="0" r="0" b="1270"/>
            <wp:docPr id="11" name="Picture 1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17905" cy="379730"/>
                    </a:xfrm>
                    <a:prstGeom prst="rect">
                      <a:avLst/>
                    </a:prstGeom>
                    <a:noFill/>
                    <a:ln>
                      <a:noFill/>
                    </a:ln>
                  </pic:spPr>
                </pic:pic>
              </a:graphicData>
            </a:graphic>
          </wp:inline>
        </w:drawing>
      </w:r>
    </w:p>
    <w:p w14:paraId="0A946C0A" w14:textId="77777777" w:rsidR="00B5328F" w:rsidRPr="00B5328F" w:rsidRDefault="00B5328F" w:rsidP="009941AB">
      <w:pPr>
        <w:pStyle w:val="Legal-1-line"/>
      </w:pPr>
    </w:p>
    <w:p w14:paraId="7B016F1B" w14:textId="524F4FD5" w:rsidR="00A271E5" w:rsidRDefault="00A271E5" w:rsidP="001633EA">
      <w:pPr>
        <w:pStyle w:val="Legal-1"/>
      </w:pPr>
      <w:r w:rsidRPr="001E3096">
        <w:t xml:space="preserve">© Copyright IBM Corporation </w:t>
      </w:r>
      <w:r w:rsidR="00EE367A">
        <w:fldChar w:fldCharType="begin"/>
      </w:r>
      <w:r w:rsidR="001633EA">
        <w:instrText xml:space="preserve"> DATE  \@ "yyyy" \* MERGEFORMAT </w:instrText>
      </w:r>
      <w:r w:rsidR="00EE367A">
        <w:fldChar w:fldCharType="separate"/>
      </w:r>
      <w:r w:rsidR="00205FFC">
        <w:rPr>
          <w:noProof/>
        </w:rPr>
        <w:t>2019</w:t>
      </w:r>
      <w:r w:rsidR="00EE367A">
        <w:fldChar w:fldCharType="end"/>
      </w:r>
      <w:r w:rsidRPr="001E3096">
        <w:t xml:space="preserve">.  </w:t>
      </w:r>
    </w:p>
    <w:p w14:paraId="011056D9" w14:textId="77777777" w:rsidR="00A271E5" w:rsidRDefault="00A271E5" w:rsidP="002D0B0F">
      <w:pPr>
        <w:pStyle w:val="Legal-1"/>
      </w:pPr>
      <w:r w:rsidRPr="001E3096">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6AE07601" w14:textId="77777777" w:rsidR="0009216E" w:rsidRPr="005F42F4" w:rsidRDefault="0009216E" w:rsidP="00BB555D">
      <w:pPr>
        <w:pStyle w:val="Legal-1"/>
      </w:pPr>
      <w:r>
        <w:t xml:space="preserve">IBM, the IBM logo and ibm.com </w:t>
      </w:r>
      <w:r w:rsidR="005F42F4" w:rsidRPr="005F42F4">
        <w:t>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401C06E4" w14:textId="77777777" w:rsidR="00B5328F" w:rsidRPr="00BB555D" w:rsidRDefault="00807A74" w:rsidP="00BB555D">
      <w:pPr>
        <w:pStyle w:val="Legal-1"/>
      </w:pPr>
      <w:r w:rsidRPr="00C17E05">
        <w:rPr>
          <w:noProof/>
          <w:lang w:eastAsia="en-US"/>
        </w:rPr>
        <w:drawing>
          <wp:inline distT="0" distB="0" distL="0" distR="0" wp14:anchorId="0E3FA3DD" wp14:editId="3A7E14C0">
            <wp:extent cx="1017905" cy="259080"/>
            <wp:effectExtent l="0" t="0" r="0" b="7620"/>
            <wp:docPr id="4" name="Picture 1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17905" cy="259080"/>
                    </a:xfrm>
                    <a:prstGeom prst="rect">
                      <a:avLst/>
                    </a:prstGeom>
                    <a:noFill/>
                    <a:ln>
                      <a:noFill/>
                    </a:ln>
                  </pic:spPr>
                </pic:pic>
              </a:graphicData>
            </a:graphic>
          </wp:inline>
        </w:drawing>
      </w:r>
    </w:p>
    <w:p w14:paraId="0E4127E1" w14:textId="77777777" w:rsidR="00A85C61" w:rsidRPr="002269F1" w:rsidRDefault="00A85C61" w:rsidP="009941AB">
      <w:pPr>
        <w:pStyle w:val="Legal-1-line"/>
      </w:pPr>
    </w:p>
    <w:sectPr w:rsidR="00A85C61" w:rsidRPr="002269F1" w:rsidSect="00C7114A">
      <w:headerReference w:type="even" r:id="rId28"/>
      <w:headerReference w:type="default" r:id="rId29"/>
      <w:footerReference w:type="even" r:id="rId30"/>
      <w:footerReference w:type="default" r:id="rId31"/>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A115D" w14:textId="77777777" w:rsidR="00400518" w:rsidRDefault="00400518">
      <w:r>
        <w:separator/>
      </w:r>
    </w:p>
  </w:endnote>
  <w:endnote w:type="continuationSeparator" w:id="0">
    <w:p w14:paraId="74D2A84C" w14:textId="77777777" w:rsidR="00400518" w:rsidRDefault="0040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ulimChe">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24BB8" w14:textId="77777777" w:rsidR="00E2472B" w:rsidRDefault="00E2472B" w:rsidP="00865D64">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E2472B" w:rsidRPr="001016AE" w14:paraId="37839D9C" w14:textId="77777777" w:rsidTr="000B7D57">
      <w:trPr>
        <w:cantSplit/>
        <w:jc w:val="center"/>
      </w:trPr>
      <w:tc>
        <w:tcPr>
          <w:tcW w:w="1080" w:type="dxa"/>
          <w:shd w:val="clear" w:color="auto" w:fill="auto"/>
        </w:tcPr>
        <w:p w14:paraId="3AE0EFD4" w14:textId="7B69E75B" w:rsidR="00E2472B" w:rsidRPr="000B7D57" w:rsidRDefault="00E2472B" w:rsidP="001016AE">
          <w:pPr>
            <w:pStyle w:val="Footer-tabletext"/>
            <w:rPr>
              <w:bCs/>
              <w:snapToGrid w:val="0"/>
            </w:rPr>
          </w:pPr>
          <w:r w:rsidRPr="00CF134E">
            <w:t xml:space="preserve">Page </w:t>
          </w:r>
          <w:r w:rsidRPr="00CF134E">
            <w:fldChar w:fldCharType="begin"/>
          </w:r>
          <w:r w:rsidRPr="00CF134E">
            <w:instrText xml:space="preserve"> PAGE </w:instrText>
          </w:r>
          <w:r w:rsidRPr="00CF134E">
            <w:fldChar w:fldCharType="separate"/>
          </w:r>
          <w:r>
            <w:rPr>
              <w:noProof/>
            </w:rPr>
            <w:t>34</w:t>
          </w:r>
          <w:r w:rsidRPr="00CF134E">
            <w:fldChar w:fldCharType="end"/>
          </w:r>
        </w:p>
      </w:tc>
      <w:tc>
        <w:tcPr>
          <w:tcW w:w="9144" w:type="dxa"/>
          <w:shd w:val="clear" w:color="auto" w:fill="auto"/>
        </w:tcPr>
        <w:p w14:paraId="625D7CA4" w14:textId="7771E6A4" w:rsidR="00E2472B" w:rsidRPr="001016AE" w:rsidRDefault="00E2472B" w:rsidP="008F7032">
          <w:pPr>
            <w:pStyle w:val="Footer-tabletext"/>
            <w:jc w:val="right"/>
            <w:rPr>
              <w:bCs/>
              <w:snapToGrid w:val="0"/>
            </w:rPr>
          </w:pPr>
          <w:r>
            <w:rPr>
              <w:bCs/>
              <w:snapToGrid w:val="0"/>
            </w:rPr>
            <w:t>Discover Liberty</w:t>
          </w:r>
        </w:p>
      </w:tc>
    </w:tr>
  </w:tbl>
  <w:p w14:paraId="4F423114" w14:textId="77777777" w:rsidR="00E2472B" w:rsidRPr="00594CDF" w:rsidRDefault="00E2472B" w:rsidP="00594CDF">
    <w:pPr>
      <w:pStyle w:val="Spac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684A0" w14:textId="77777777" w:rsidR="00E2472B" w:rsidRPr="000A6725" w:rsidRDefault="00E2472B" w:rsidP="002D1B04">
    <w:pPr>
      <w:pStyle w:val="Footer"/>
    </w:pPr>
    <w:r>
      <w:rPr>
        <w:szCs w:val="20"/>
      </w:rPr>
      <w:t>Contents</w:t>
    </w:r>
    <w:r w:rsidRPr="00CF134E">
      <w:tab/>
      <w:t xml:space="preserve">Page </w:t>
    </w:r>
    <w:r w:rsidRPr="00CF134E">
      <w:fldChar w:fldCharType="begin"/>
    </w:r>
    <w:r w:rsidRPr="00CF134E">
      <w:instrText xml:space="preserve"> PAGE </w:instrText>
    </w:r>
    <w:r w:rsidRPr="00CF134E">
      <w:fldChar w:fldCharType="separate"/>
    </w:r>
    <w:r>
      <w:rPr>
        <w:noProof/>
      </w:rPr>
      <w:t>2</w:t>
    </w:r>
    <w:r w:rsidRPr="00CF134E">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82D07" w14:textId="67AA2021" w:rsidR="00E2472B" w:rsidRPr="000A6725" w:rsidRDefault="00E2472B" w:rsidP="002D1B04">
    <w:pPr>
      <w:pStyle w:val="Footer"/>
    </w:pPr>
    <w:r>
      <w:rPr>
        <w:szCs w:val="20"/>
      </w:rPr>
      <w:t>Discover Liberty</w:t>
    </w:r>
    <w:r w:rsidRPr="00CF134E">
      <w:tab/>
      <w:t xml:space="preserve">Page </w:t>
    </w:r>
    <w:r w:rsidRPr="00CF134E">
      <w:fldChar w:fldCharType="begin"/>
    </w:r>
    <w:r w:rsidRPr="00CF134E">
      <w:instrText xml:space="preserve"> PAGE </w:instrText>
    </w:r>
    <w:r w:rsidRPr="00CF134E">
      <w:fldChar w:fldCharType="separate"/>
    </w:r>
    <w:r>
      <w:rPr>
        <w:noProof/>
      </w:rPr>
      <w:t>35</w:t>
    </w:r>
    <w:r w:rsidRPr="00CF134E">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9D91" w14:textId="77777777" w:rsidR="00E2472B" w:rsidRDefault="00E2472B" w:rsidP="0047408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50A4F" w14:textId="77777777" w:rsidR="00E2472B" w:rsidRDefault="00E2472B" w:rsidP="001914E1">
    <w:pPr>
      <w:pStyle w:val="BodyTex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4D2DA" w14:textId="77777777" w:rsidR="00E2472B" w:rsidRDefault="00E2472B" w:rsidP="00F030C7">
    <w:r>
      <w:rPr>
        <w:noProof/>
      </w:rPr>
      <w:drawing>
        <wp:inline distT="0" distB="0" distL="0" distR="0" wp14:anchorId="489FC8FF" wp14:editId="34EEC5E4">
          <wp:extent cx="2009775" cy="323850"/>
          <wp:effectExtent l="0" t="0" r="9525" b="0"/>
          <wp:docPr id="9" name="Picture 9" descr="Brands-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s-W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F3166" w14:textId="77777777" w:rsidR="00E2472B" w:rsidRDefault="00E2472B" w:rsidP="001914E1">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0ECF3" w14:textId="77777777" w:rsidR="00400518" w:rsidRDefault="00400518">
      <w:r>
        <w:separator/>
      </w:r>
    </w:p>
  </w:footnote>
  <w:footnote w:type="continuationSeparator" w:id="0">
    <w:p w14:paraId="3CDFA04B" w14:textId="77777777" w:rsidR="00400518" w:rsidRDefault="00400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left w:w="0" w:type="dxa"/>
        <w:right w:w="0" w:type="dxa"/>
      </w:tblCellMar>
      <w:tblLook w:val="01E0" w:firstRow="1" w:lastRow="1" w:firstColumn="1" w:lastColumn="1" w:noHBand="0" w:noVBand="0"/>
    </w:tblPr>
    <w:tblGrid>
      <w:gridCol w:w="5256"/>
      <w:gridCol w:w="5256"/>
    </w:tblGrid>
    <w:tr w:rsidR="00E2472B" w14:paraId="542F480E" w14:textId="77777777" w:rsidTr="00865D64">
      <w:trPr>
        <w:jc w:val="center"/>
      </w:trPr>
      <w:tc>
        <w:tcPr>
          <w:tcW w:w="2500" w:type="pct"/>
          <w:tcBorders>
            <w:top w:val="nil"/>
            <w:left w:val="nil"/>
            <w:bottom w:val="nil"/>
            <w:right w:val="nil"/>
            <w:tl2br w:val="nil"/>
            <w:tr2bl w:val="nil"/>
          </w:tcBorders>
          <w:shd w:val="clear" w:color="auto" w:fill="auto"/>
        </w:tcPr>
        <w:p w14:paraId="6075D05C" w14:textId="77777777" w:rsidR="00E2472B" w:rsidRDefault="00E2472B" w:rsidP="00865D64">
          <w:pPr>
            <w:pStyle w:val="Header-cover1"/>
          </w:pPr>
          <w:r>
            <w:t>IBM Software</w:t>
          </w:r>
        </w:p>
        <w:p w14:paraId="22C74B8A" w14:textId="77777777" w:rsidR="00E2472B" w:rsidRDefault="00E2472B" w:rsidP="00865D64">
          <w:pPr>
            <w:pStyle w:val="Header-cover2"/>
          </w:pPr>
          <w:r>
            <w:t>WebSphere</w:t>
          </w:r>
        </w:p>
      </w:tc>
      <w:tc>
        <w:tcPr>
          <w:tcW w:w="2500" w:type="pct"/>
          <w:tcBorders>
            <w:top w:val="nil"/>
            <w:left w:val="nil"/>
            <w:bottom w:val="nil"/>
            <w:right w:val="nil"/>
            <w:tl2br w:val="nil"/>
            <w:tr2bl w:val="nil"/>
          </w:tcBorders>
          <w:shd w:val="clear" w:color="auto" w:fill="auto"/>
        </w:tcPr>
        <w:p w14:paraId="52A9B91C" w14:textId="77777777" w:rsidR="00E2472B" w:rsidRDefault="00E2472B" w:rsidP="00865D64">
          <w:pPr>
            <w:pStyle w:val="Header-cover3"/>
          </w:pPr>
          <w:r>
            <w:t>An IBM Proof of Technology</w:t>
          </w:r>
        </w:p>
      </w:tc>
    </w:tr>
  </w:tbl>
  <w:p w14:paraId="34EC159B" w14:textId="77777777" w:rsidR="00E2472B" w:rsidRPr="003E27DB" w:rsidRDefault="00E2472B" w:rsidP="00865D64">
    <w:pPr>
      <w:pStyle w:val="Header"/>
    </w:pPr>
    <w:r>
      <w:rPr>
        <w:noProof/>
      </w:rPr>
      <w:drawing>
        <wp:anchor distT="0" distB="0" distL="114300" distR="114300" simplePos="0" relativeHeight="251658240" behindDoc="1" locked="0" layoutInCell="1" allowOverlap="1" wp14:anchorId="23848EEA" wp14:editId="2F6B7622">
          <wp:simplePos x="0" y="0"/>
          <wp:positionH relativeFrom="page">
            <wp:align>left</wp:align>
          </wp:positionH>
          <wp:positionV relativeFrom="page">
            <wp:align>center</wp:align>
          </wp:positionV>
          <wp:extent cx="7772400" cy="10073005"/>
          <wp:effectExtent l="0" t="0" r="0" b="4445"/>
          <wp:wrapNone/>
          <wp:docPr id="3" name="Picture 10" descr="TEC-Cover-Purple-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C-Cover-Purple-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7300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FE9FE" w14:textId="77777777" w:rsidR="00E2472B" w:rsidRPr="00681C9C" w:rsidRDefault="00E2472B" w:rsidP="00362A51">
    <w:pPr>
      <w:pStyle w:val="Header"/>
    </w:pPr>
    <w:r w:rsidRPr="000A6725">
      <w:t>IBM Software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1EE6C" w14:textId="77777777" w:rsidR="00E2472B" w:rsidRPr="00362A51" w:rsidRDefault="00E2472B" w:rsidP="00362A51">
    <w:pPr>
      <w:pStyle w:val="Header"/>
      <w:jc w:val="right"/>
      <w:rPr>
        <w:bCs/>
      </w:rPr>
    </w:pPr>
    <w:r w:rsidRPr="000A6725">
      <w:t>IBM Software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13DD3" w14:textId="77777777" w:rsidR="00E2472B" w:rsidRDefault="00E2472B" w:rsidP="006F4320">
    <w:pPr>
      <w:pStyle w:val="NoteHeading"/>
    </w:pPr>
    <w:r>
      <w:t>NOTES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87E28" w14:textId="77777777" w:rsidR="00E2472B" w:rsidRDefault="00E2472B" w:rsidP="006F4320">
    <w:pPr>
      <w:pStyle w:val="NoteHeading"/>
    </w:pPr>
    <w:r>
      <w:t>NOTES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F554C" w14:textId="77777777" w:rsidR="00E2472B" w:rsidRDefault="00E2472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CDA9E" w14:textId="77777777" w:rsidR="00E2472B" w:rsidRPr="00A85C61" w:rsidRDefault="00E2472B" w:rsidP="00A85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15:restartNumberingAfterBreak="0">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F0A3581"/>
    <w:multiLevelType w:val="hybridMultilevel"/>
    <w:tmpl w:val="C8B67AB0"/>
    <w:lvl w:ilvl="0" w:tplc="04090001">
      <w:start w:val="1"/>
      <w:numFmt w:val="bullet"/>
      <w:lvlText w:val=""/>
      <w:lvlJc w:val="left"/>
      <w:pPr>
        <w:ind w:left="1782" w:hanging="360"/>
      </w:pPr>
      <w:rPr>
        <w:rFonts w:ascii="Symbol" w:hAnsi="Symbol"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8" w15:restartNumberingAfterBreak="0">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9" w15:restartNumberingAfterBreak="0">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76A72"/>
    <w:multiLevelType w:val="hybridMultilevel"/>
    <w:tmpl w:val="90520B34"/>
    <w:lvl w:ilvl="0" w:tplc="6910EF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2" w15:restartNumberingAfterBreak="0">
    <w:nsid w:val="35C74A30"/>
    <w:multiLevelType w:val="multilevel"/>
    <w:tmpl w:val="98F8FFF4"/>
    <w:lvl w:ilvl="0">
      <w:start w:val="1"/>
      <w:numFmt w:val="none"/>
      <w:pStyle w:val="StepListContno"/>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3" w15:restartNumberingAfterBreak="0">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5A0902"/>
    <w:multiLevelType w:val="multilevel"/>
    <w:tmpl w:val="9A1E1562"/>
    <w:lvl w:ilvl="0">
      <w:start w:val="1"/>
      <w:numFmt w:val="decimal"/>
      <w:pStyle w:val="Heading1"/>
      <w:lvlText w:val="%1"/>
      <w:lvlJc w:val="left"/>
      <w:pPr>
        <w:tabs>
          <w:tab w:val="num" w:pos="360"/>
        </w:tabs>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4FA7B7C"/>
    <w:multiLevelType w:val="multilevel"/>
    <w:tmpl w:val="EE92F948"/>
    <w:lvl w:ilvl="0">
      <w:start w:val="1"/>
      <w:numFmt w:val="bullet"/>
      <w:lvlText w:val=""/>
      <w:lvlJc w:val="left"/>
      <w:pPr>
        <w:tabs>
          <w:tab w:val="num" w:pos="1062"/>
        </w:tabs>
        <w:ind w:left="1062" w:hanging="792"/>
      </w:pPr>
      <w:rPr>
        <w:rFonts w:ascii="Symbol" w:hAnsi="Symbol" w:hint="default"/>
        <w:sz w:val="22"/>
        <w:szCs w:val="22"/>
      </w:rPr>
    </w:lvl>
    <w:lvl w:ilvl="1">
      <w:start w:val="1"/>
      <w:numFmt w:val="lowerLetter"/>
      <w:lvlText w:val="__%2. "/>
      <w:lvlJc w:val="left"/>
      <w:pPr>
        <w:tabs>
          <w:tab w:val="num" w:pos="540"/>
        </w:tabs>
        <w:ind w:left="1274"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6" w15:restartNumberingAfterBreak="0">
    <w:nsid w:val="45C26998"/>
    <w:multiLevelType w:val="multilevel"/>
    <w:tmpl w:val="343669DA"/>
    <w:lvl w:ilvl="0">
      <w:start w:val="1"/>
      <w:numFmt w:val="decimal"/>
      <w:pStyle w:val="StepList"/>
      <w:lvlText w:val="__%1. "/>
      <w:lvlJc w:val="left"/>
      <w:pPr>
        <w:tabs>
          <w:tab w:val="num" w:pos="1062"/>
        </w:tabs>
        <w:ind w:left="1062" w:hanging="792"/>
      </w:pPr>
      <w:rPr>
        <w:rFonts w:hint="default"/>
        <w:sz w:val="22"/>
        <w:szCs w:val="22"/>
      </w:rPr>
    </w:lvl>
    <w:lvl w:ilvl="1">
      <w:start w:val="1"/>
      <w:numFmt w:val="lowerLetter"/>
      <w:lvlText w:val="__%2. "/>
      <w:lvlJc w:val="left"/>
      <w:pPr>
        <w:tabs>
          <w:tab w:val="num" w:pos="540"/>
        </w:tabs>
        <w:ind w:left="1274"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7" w15:restartNumberingAfterBreak="0">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E5E7EC5"/>
    <w:multiLevelType w:val="hybridMultilevel"/>
    <w:tmpl w:val="514C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FF3322"/>
    <w:multiLevelType w:val="multilevel"/>
    <w:tmpl w:val="EE92F948"/>
    <w:lvl w:ilvl="0">
      <w:start w:val="1"/>
      <w:numFmt w:val="bullet"/>
      <w:lvlText w:val=""/>
      <w:lvlJc w:val="left"/>
      <w:pPr>
        <w:tabs>
          <w:tab w:val="num" w:pos="1062"/>
        </w:tabs>
        <w:ind w:left="1062" w:hanging="792"/>
      </w:pPr>
      <w:rPr>
        <w:rFonts w:ascii="Symbol" w:hAnsi="Symbol" w:hint="default"/>
        <w:sz w:val="22"/>
        <w:szCs w:val="22"/>
      </w:rPr>
    </w:lvl>
    <w:lvl w:ilvl="1">
      <w:start w:val="1"/>
      <w:numFmt w:val="lowerLetter"/>
      <w:lvlText w:val="__%2. "/>
      <w:lvlJc w:val="left"/>
      <w:pPr>
        <w:tabs>
          <w:tab w:val="num" w:pos="540"/>
        </w:tabs>
        <w:ind w:left="1274"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20" w15:restartNumberingAfterBreak="0">
    <w:nsid w:val="73D74B97"/>
    <w:multiLevelType w:val="hybridMultilevel"/>
    <w:tmpl w:val="95F68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FE627E"/>
    <w:multiLevelType w:val="hybridMultilevel"/>
    <w:tmpl w:val="6C70962C"/>
    <w:lvl w:ilvl="0" w:tplc="6910EF1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D50816"/>
    <w:multiLevelType w:val="multilevel"/>
    <w:tmpl w:val="EE92F948"/>
    <w:lvl w:ilvl="0">
      <w:start w:val="1"/>
      <w:numFmt w:val="bullet"/>
      <w:lvlText w:val=""/>
      <w:lvlJc w:val="left"/>
      <w:pPr>
        <w:tabs>
          <w:tab w:val="num" w:pos="1062"/>
        </w:tabs>
        <w:ind w:left="1062" w:hanging="792"/>
      </w:pPr>
      <w:rPr>
        <w:rFonts w:ascii="Symbol" w:hAnsi="Symbol" w:hint="default"/>
        <w:sz w:val="22"/>
        <w:szCs w:val="22"/>
      </w:rPr>
    </w:lvl>
    <w:lvl w:ilvl="1">
      <w:start w:val="1"/>
      <w:numFmt w:val="lowerLetter"/>
      <w:lvlText w:val="__%2. "/>
      <w:lvlJc w:val="left"/>
      <w:pPr>
        <w:tabs>
          <w:tab w:val="num" w:pos="540"/>
        </w:tabs>
        <w:ind w:left="1274"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num w:numId="1">
    <w:abstractNumId w:val="14"/>
  </w:num>
  <w:num w:numId="2">
    <w:abstractNumId w:val="9"/>
  </w:num>
  <w:num w:numId="3">
    <w:abstractNumId w:val="13"/>
  </w:num>
  <w:num w:numId="4">
    <w:abstractNumId w:val="12"/>
  </w:num>
  <w:num w:numId="5">
    <w:abstractNumId w:val="8"/>
  </w:num>
  <w:num w:numId="6">
    <w:abstractNumId w:val="6"/>
  </w:num>
  <w:num w:numId="7">
    <w:abstractNumId w:val="17"/>
  </w:num>
  <w:num w:numId="8">
    <w:abstractNumId w:val="4"/>
  </w:num>
  <w:num w:numId="9">
    <w:abstractNumId w:val="5"/>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7"/>
  </w:num>
  <w:num w:numId="28">
    <w:abstractNumId w:val="20"/>
  </w:num>
  <w:num w:numId="29">
    <w:abstractNumId w:val="21"/>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2049">
      <v:textbox inset="5.85pt,.7pt,5.85pt,.7pt"/>
      <o:colormru v:ext="edit" colors="#777,#eaeaea,#9c0,#6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64"/>
    <w:rsid w:val="00004E23"/>
    <w:rsid w:val="000077AA"/>
    <w:rsid w:val="0001085A"/>
    <w:rsid w:val="000109C4"/>
    <w:rsid w:val="00012750"/>
    <w:rsid w:val="00013233"/>
    <w:rsid w:val="00021608"/>
    <w:rsid w:val="00021D37"/>
    <w:rsid w:val="00025B59"/>
    <w:rsid w:val="000264C3"/>
    <w:rsid w:val="00026EC2"/>
    <w:rsid w:val="00032B03"/>
    <w:rsid w:val="00033EE1"/>
    <w:rsid w:val="00034772"/>
    <w:rsid w:val="0003483F"/>
    <w:rsid w:val="00035348"/>
    <w:rsid w:val="00036504"/>
    <w:rsid w:val="000368AA"/>
    <w:rsid w:val="00037491"/>
    <w:rsid w:val="00040AF4"/>
    <w:rsid w:val="00044D7E"/>
    <w:rsid w:val="000614C3"/>
    <w:rsid w:val="00063AC7"/>
    <w:rsid w:val="00064361"/>
    <w:rsid w:val="00064E79"/>
    <w:rsid w:val="0006547E"/>
    <w:rsid w:val="00066409"/>
    <w:rsid w:val="00071F09"/>
    <w:rsid w:val="00072C60"/>
    <w:rsid w:val="0007678B"/>
    <w:rsid w:val="00077085"/>
    <w:rsid w:val="000773FD"/>
    <w:rsid w:val="00082E5B"/>
    <w:rsid w:val="0009216E"/>
    <w:rsid w:val="0009610F"/>
    <w:rsid w:val="000A6725"/>
    <w:rsid w:val="000A7F8E"/>
    <w:rsid w:val="000B0B6F"/>
    <w:rsid w:val="000B10EB"/>
    <w:rsid w:val="000B42BF"/>
    <w:rsid w:val="000B7C7B"/>
    <w:rsid w:val="000B7D57"/>
    <w:rsid w:val="000C0171"/>
    <w:rsid w:val="000C0D3B"/>
    <w:rsid w:val="000C2814"/>
    <w:rsid w:val="000D22FF"/>
    <w:rsid w:val="000D6053"/>
    <w:rsid w:val="000E1A16"/>
    <w:rsid w:val="000E31BD"/>
    <w:rsid w:val="000E5583"/>
    <w:rsid w:val="000E59F3"/>
    <w:rsid w:val="000E70D4"/>
    <w:rsid w:val="000F1A1F"/>
    <w:rsid w:val="000F31AE"/>
    <w:rsid w:val="000F5D32"/>
    <w:rsid w:val="000F7C44"/>
    <w:rsid w:val="001016AE"/>
    <w:rsid w:val="00110890"/>
    <w:rsid w:val="00110FCE"/>
    <w:rsid w:val="0011568B"/>
    <w:rsid w:val="00124431"/>
    <w:rsid w:val="00131002"/>
    <w:rsid w:val="00132A2D"/>
    <w:rsid w:val="00136020"/>
    <w:rsid w:val="00137636"/>
    <w:rsid w:val="00140C27"/>
    <w:rsid w:val="00143E3B"/>
    <w:rsid w:val="00150815"/>
    <w:rsid w:val="00151285"/>
    <w:rsid w:val="00153683"/>
    <w:rsid w:val="00154947"/>
    <w:rsid w:val="00155040"/>
    <w:rsid w:val="001550E6"/>
    <w:rsid w:val="00161C7E"/>
    <w:rsid w:val="0016276B"/>
    <w:rsid w:val="0016318F"/>
    <w:rsid w:val="001633EA"/>
    <w:rsid w:val="00166A90"/>
    <w:rsid w:val="001673AD"/>
    <w:rsid w:val="00171005"/>
    <w:rsid w:val="0017189A"/>
    <w:rsid w:val="00180957"/>
    <w:rsid w:val="0018447B"/>
    <w:rsid w:val="00185AC4"/>
    <w:rsid w:val="001914E1"/>
    <w:rsid w:val="0019249E"/>
    <w:rsid w:val="0019278F"/>
    <w:rsid w:val="0019678D"/>
    <w:rsid w:val="001A1609"/>
    <w:rsid w:val="001A241E"/>
    <w:rsid w:val="001A7264"/>
    <w:rsid w:val="001B4338"/>
    <w:rsid w:val="001B46C8"/>
    <w:rsid w:val="001B7925"/>
    <w:rsid w:val="001B7FA4"/>
    <w:rsid w:val="001C15C1"/>
    <w:rsid w:val="001C23E6"/>
    <w:rsid w:val="001D2131"/>
    <w:rsid w:val="001D3C8A"/>
    <w:rsid w:val="001D4C63"/>
    <w:rsid w:val="001D57CC"/>
    <w:rsid w:val="001D62E1"/>
    <w:rsid w:val="001D715B"/>
    <w:rsid w:val="001D7A87"/>
    <w:rsid w:val="001E3096"/>
    <w:rsid w:val="001E3F25"/>
    <w:rsid w:val="001E5890"/>
    <w:rsid w:val="001E652A"/>
    <w:rsid w:val="001E6C73"/>
    <w:rsid w:val="001F1B8B"/>
    <w:rsid w:val="00200953"/>
    <w:rsid w:val="00201F1D"/>
    <w:rsid w:val="0020377A"/>
    <w:rsid w:val="00205FFC"/>
    <w:rsid w:val="00210677"/>
    <w:rsid w:val="00211F0B"/>
    <w:rsid w:val="00214D09"/>
    <w:rsid w:val="00223FEB"/>
    <w:rsid w:val="002245C5"/>
    <w:rsid w:val="00226571"/>
    <w:rsid w:val="00226839"/>
    <w:rsid w:val="002269F1"/>
    <w:rsid w:val="00230D9D"/>
    <w:rsid w:val="00231AEF"/>
    <w:rsid w:val="00233723"/>
    <w:rsid w:val="00242FF2"/>
    <w:rsid w:val="00244500"/>
    <w:rsid w:val="002450C8"/>
    <w:rsid w:val="00257D51"/>
    <w:rsid w:val="00260798"/>
    <w:rsid w:val="00261A28"/>
    <w:rsid w:val="00262C2C"/>
    <w:rsid w:val="0026393C"/>
    <w:rsid w:val="002641EA"/>
    <w:rsid w:val="00264B3B"/>
    <w:rsid w:val="00265257"/>
    <w:rsid w:val="00265D03"/>
    <w:rsid w:val="00267C73"/>
    <w:rsid w:val="002701E2"/>
    <w:rsid w:val="002712C8"/>
    <w:rsid w:val="002802B5"/>
    <w:rsid w:val="002803C0"/>
    <w:rsid w:val="00290D02"/>
    <w:rsid w:val="0029262E"/>
    <w:rsid w:val="002950AA"/>
    <w:rsid w:val="00297D34"/>
    <w:rsid w:val="002A1D27"/>
    <w:rsid w:val="002A381D"/>
    <w:rsid w:val="002A3F68"/>
    <w:rsid w:val="002A5950"/>
    <w:rsid w:val="002B0EA1"/>
    <w:rsid w:val="002B166B"/>
    <w:rsid w:val="002B1AF6"/>
    <w:rsid w:val="002B2C5F"/>
    <w:rsid w:val="002B389E"/>
    <w:rsid w:val="002B3975"/>
    <w:rsid w:val="002C0787"/>
    <w:rsid w:val="002C1EE3"/>
    <w:rsid w:val="002C7409"/>
    <w:rsid w:val="002D0B0F"/>
    <w:rsid w:val="002D0BAF"/>
    <w:rsid w:val="002D1B04"/>
    <w:rsid w:val="002D2DF8"/>
    <w:rsid w:val="002D46BF"/>
    <w:rsid w:val="002D56F3"/>
    <w:rsid w:val="002E11E1"/>
    <w:rsid w:val="002F2560"/>
    <w:rsid w:val="002F569A"/>
    <w:rsid w:val="002F646E"/>
    <w:rsid w:val="0030032D"/>
    <w:rsid w:val="0030037A"/>
    <w:rsid w:val="0030238B"/>
    <w:rsid w:val="00303346"/>
    <w:rsid w:val="00305068"/>
    <w:rsid w:val="00311C19"/>
    <w:rsid w:val="003126A5"/>
    <w:rsid w:val="003131D5"/>
    <w:rsid w:val="00313862"/>
    <w:rsid w:val="00315255"/>
    <w:rsid w:val="003155C9"/>
    <w:rsid w:val="00317845"/>
    <w:rsid w:val="00320117"/>
    <w:rsid w:val="00320D09"/>
    <w:rsid w:val="00324C88"/>
    <w:rsid w:val="00326ACD"/>
    <w:rsid w:val="0032711E"/>
    <w:rsid w:val="00327ABE"/>
    <w:rsid w:val="00330D04"/>
    <w:rsid w:val="00341477"/>
    <w:rsid w:val="003452B5"/>
    <w:rsid w:val="003464F0"/>
    <w:rsid w:val="003467DE"/>
    <w:rsid w:val="00350DE3"/>
    <w:rsid w:val="003519AC"/>
    <w:rsid w:val="00351FD5"/>
    <w:rsid w:val="00356A65"/>
    <w:rsid w:val="00362A51"/>
    <w:rsid w:val="00363B50"/>
    <w:rsid w:val="00363E25"/>
    <w:rsid w:val="0036424A"/>
    <w:rsid w:val="00364A29"/>
    <w:rsid w:val="00365011"/>
    <w:rsid w:val="00366F93"/>
    <w:rsid w:val="00370838"/>
    <w:rsid w:val="003725E6"/>
    <w:rsid w:val="00373A78"/>
    <w:rsid w:val="00373D96"/>
    <w:rsid w:val="003744BD"/>
    <w:rsid w:val="00374C37"/>
    <w:rsid w:val="00383EFE"/>
    <w:rsid w:val="00385A11"/>
    <w:rsid w:val="00385CCE"/>
    <w:rsid w:val="003958F3"/>
    <w:rsid w:val="00397159"/>
    <w:rsid w:val="00397D54"/>
    <w:rsid w:val="003A063E"/>
    <w:rsid w:val="003A0689"/>
    <w:rsid w:val="003B4677"/>
    <w:rsid w:val="003B5BE7"/>
    <w:rsid w:val="003C1316"/>
    <w:rsid w:val="003C22ED"/>
    <w:rsid w:val="003C2E30"/>
    <w:rsid w:val="003C4AE8"/>
    <w:rsid w:val="003C5AAE"/>
    <w:rsid w:val="003D3512"/>
    <w:rsid w:val="003D36D4"/>
    <w:rsid w:val="003D4AAA"/>
    <w:rsid w:val="003D50C5"/>
    <w:rsid w:val="003D61F4"/>
    <w:rsid w:val="003D6F20"/>
    <w:rsid w:val="003D7018"/>
    <w:rsid w:val="003E1170"/>
    <w:rsid w:val="003E5979"/>
    <w:rsid w:val="003F0B1C"/>
    <w:rsid w:val="003F439E"/>
    <w:rsid w:val="0040000E"/>
    <w:rsid w:val="00400518"/>
    <w:rsid w:val="0040062D"/>
    <w:rsid w:val="00403CD5"/>
    <w:rsid w:val="00403D60"/>
    <w:rsid w:val="004066BB"/>
    <w:rsid w:val="004135FC"/>
    <w:rsid w:val="004164BD"/>
    <w:rsid w:val="00420084"/>
    <w:rsid w:val="00421EDD"/>
    <w:rsid w:val="00423B86"/>
    <w:rsid w:val="00427D95"/>
    <w:rsid w:val="0043085B"/>
    <w:rsid w:val="00432C02"/>
    <w:rsid w:val="0043753F"/>
    <w:rsid w:val="0044242B"/>
    <w:rsid w:val="00442471"/>
    <w:rsid w:val="00442901"/>
    <w:rsid w:val="00443B63"/>
    <w:rsid w:val="00447E0D"/>
    <w:rsid w:val="00451528"/>
    <w:rsid w:val="00452CA6"/>
    <w:rsid w:val="00454C2E"/>
    <w:rsid w:val="004615D6"/>
    <w:rsid w:val="00461BEC"/>
    <w:rsid w:val="00463482"/>
    <w:rsid w:val="004635D6"/>
    <w:rsid w:val="004636B9"/>
    <w:rsid w:val="004643B5"/>
    <w:rsid w:val="00464D54"/>
    <w:rsid w:val="00465A8F"/>
    <w:rsid w:val="004719F0"/>
    <w:rsid w:val="0047392D"/>
    <w:rsid w:val="0047408B"/>
    <w:rsid w:val="00474C7F"/>
    <w:rsid w:val="00476F6A"/>
    <w:rsid w:val="004800CA"/>
    <w:rsid w:val="0048784D"/>
    <w:rsid w:val="00491260"/>
    <w:rsid w:val="004941E3"/>
    <w:rsid w:val="00494257"/>
    <w:rsid w:val="004957B7"/>
    <w:rsid w:val="00497DCE"/>
    <w:rsid w:val="004A22D4"/>
    <w:rsid w:val="004A374C"/>
    <w:rsid w:val="004A70E7"/>
    <w:rsid w:val="004B007D"/>
    <w:rsid w:val="004B21B7"/>
    <w:rsid w:val="004B6C56"/>
    <w:rsid w:val="004C71E3"/>
    <w:rsid w:val="004C79B5"/>
    <w:rsid w:val="004D165B"/>
    <w:rsid w:val="004D6F49"/>
    <w:rsid w:val="004D766F"/>
    <w:rsid w:val="004E0CEA"/>
    <w:rsid w:val="004E1CED"/>
    <w:rsid w:val="004E42F6"/>
    <w:rsid w:val="004E60BF"/>
    <w:rsid w:val="004F465E"/>
    <w:rsid w:val="004F5E4B"/>
    <w:rsid w:val="004F6F7C"/>
    <w:rsid w:val="0050158A"/>
    <w:rsid w:val="00505210"/>
    <w:rsid w:val="005058D0"/>
    <w:rsid w:val="005101CB"/>
    <w:rsid w:val="00522452"/>
    <w:rsid w:val="00526A7D"/>
    <w:rsid w:val="00527CBB"/>
    <w:rsid w:val="00527F4D"/>
    <w:rsid w:val="00530732"/>
    <w:rsid w:val="00530BA4"/>
    <w:rsid w:val="005347E1"/>
    <w:rsid w:val="00534B41"/>
    <w:rsid w:val="005358EA"/>
    <w:rsid w:val="00536815"/>
    <w:rsid w:val="0055004C"/>
    <w:rsid w:val="005522FF"/>
    <w:rsid w:val="00552773"/>
    <w:rsid w:val="005534D6"/>
    <w:rsid w:val="00555FE2"/>
    <w:rsid w:val="0055613B"/>
    <w:rsid w:val="005562A5"/>
    <w:rsid w:val="00556824"/>
    <w:rsid w:val="0057004D"/>
    <w:rsid w:val="005729D4"/>
    <w:rsid w:val="005749D5"/>
    <w:rsid w:val="00574C06"/>
    <w:rsid w:val="00584D40"/>
    <w:rsid w:val="00585140"/>
    <w:rsid w:val="005904EA"/>
    <w:rsid w:val="00594CDF"/>
    <w:rsid w:val="00597EB2"/>
    <w:rsid w:val="005A1716"/>
    <w:rsid w:val="005A33DA"/>
    <w:rsid w:val="005A63E6"/>
    <w:rsid w:val="005B2762"/>
    <w:rsid w:val="005B4898"/>
    <w:rsid w:val="005B59A1"/>
    <w:rsid w:val="005B794A"/>
    <w:rsid w:val="005C1993"/>
    <w:rsid w:val="005C537F"/>
    <w:rsid w:val="005D033C"/>
    <w:rsid w:val="005D18C0"/>
    <w:rsid w:val="005D59CD"/>
    <w:rsid w:val="005E5D23"/>
    <w:rsid w:val="005E6A8A"/>
    <w:rsid w:val="005E734E"/>
    <w:rsid w:val="005E7AD1"/>
    <w:rsid w:val="005E7E11"/>
    <w:rsid w:val="005F1844"/>
    <w:rsid w:val="005F2113"/>
    <w:rsid w:val="005F42F4"/>
    <w:rsid w:val="00600FEA"/>
    <w:rsid w:val="00601C38"/>
    <w:rsid w:val="006027AD"/>
    <w:rsid w:val="00603DF9"/>
    <w:rsid w:val="006057D4"/>
    <w:rsid w:val="00605EC0"/>
    <w:rsid w:val="00606B62"/>
    <w:rsid w:val="00607FC8"/>
    <w:rsid w:val="00613BB2"/>
    <w:rsid w:val="0061426C"/>
    <w:rsid w:val="00614DEF"/>
    <w:rsid w:val="00617647"/>
    <w:rsid w:val="00620809"/>
    <w:rsid w:val="006211C6"/>
    <w:rsid w:val="0063732F"/>
    <w:rsid w:val="006448E1"/>
    <w:rsid w:val="00644FAA"/>
    <w:rsid w:val="0064509A"/>
    <w:rsid w:val="006461D1"/>
    <w:rsid w:val="00647ADF"/>
    <w:rsid w:val="00655B47"/>
    <w:rsid w:val="00657BCF"/>
    <w:rsid w:val="006625B3"/>
    <w:rsid w:val="006635B5"/>
    <w:rsid w:val="006668EA"/>
    <w:rsid w:val="0066698A"/>
    <w:rsid w:val="00674B83"/>
    <w:rsid w:val="00675195"/>
    <w:rsid w:val="0067567D"/>
    <w:rsid w:val="00681C9C"/>
    <w:rsid w:val="00683605"/>
    <w:rsid w:val="00690F12"/>
    <w:rsid w:val="0069128C"/>
    <w:rsid w:val="00694EE4"/>
    <w:rsid w:val="006A06AF"/>
    <w:rsid w:val="006A514A"/>
    <w:rsid w:val="006A6923"/>
    <w:rsid w:val="006A71EF"/>
    <w:rsid w:val="006B066B"/>
    <w:rsid w:val="006B6231"/>
    <w:rsid w:val="006C0A72"/>
    <w:rsid w:val="006C369F"/>
    <w:rsid w:val="006C3ECA"/>
    <w:rsid w:val="006C7737"/>
    <w:rsid w:val="006D0739"/>
    <w:rsid w:val="006D114F"/>
    <w:rsid w:val="006D2F0A"/>
    <w:rsid w:val="006D3F11"/>
    <w:rsid w:val="006D5803"/>
    <w:rsid w:val="006D5B6C"/>
    <w:rsid w:val="006D5FA3"/>
    <w:rsid w:val="006E11C2"/>
    <w:rsid w:val="006E3F1A"/>
    <w:rsid w:val="006E5315"/>
    <w:rsid w:val="006E543F"/>
    <w:rsid w:val="006E59BD"/>
    <w:rsid w:val="006E6ECE"/>
    <w:rsid w:val="006E78C6"/>
    <w:rsid w:val="006F40B2"/>
    <w:rsid w:val="006F4320"/>
    <w:rsid w:val="006F6B14"/>
    <w:rsid w:val="007004A7"/>
    <w:rsid w:val="007021DB"/>
    <w:rsid w:val="00704AF2"/>
    <w:rsid w:val="007050D9"/>
    <w:rsid w:val="00705B6C"/>
    <w:rsid w:val="00706818"/>
    <w:rsid w:val="0071000A"/>
    <w:rsid w:val="00710E35"/>
    <w:rsid w:val="00712BA8"/>
    <w:rsid w:val="00713EBC"/>
    <w:rsid w:val="0071497F"/>
    <w:rsid w:val="00715F22"/>
    <w:rsid w:val="00720E30"/>
    <w:rsid w:val="00721862"/>
    <w:rsid w:val="00722000"/>
    <w:rsid w:val="00726737"/>
    <w:rsid w:val="00743042"/>
    <w:rsid w:val="0074780A"/>
    <w:rsid w:val="007507F2"/>
    <w:rsid w:val="00750EFE"/>
    <w:rsid w:val="007513FE"/>
    <w:rsid w:val="007516AE"/>
    <w:rsid w:val="0075248D"/>
    <w:rsid w:val="0075354F"/>
    <w:rsid w:val="00756BF4"/>
    <w:rsid w:val="007574DC"/>
    <w:rsid w:val="00760CB1"/>
    <w:rsid w:val="00763DFF"/>
    <w:rsid w:val="007645C6"/>
    <w:rsid w:val="007651F3"/>
    <w:rsid w:val="00765B77"/>
    <w:rsid w:val="00772B94"/>
    <w:rsid w:val="00775CA1"/>
    <w:rsid w:val="0077648D"/>
    <w:rsid w:val="007856FF"/>
    <w:rsid w:val="00796C54"/>
    <w:rsid w:val="007A69BE"/>
    <w:rsid w:val="007A7144"/>
    <w:rsid w:val="007A718A"/>
    <w:rsid w:val="007B3681"/>
    <w:rsid w:val="007B4398"/>
    <w:rsid w:val="007B5042"/>
    <w:rsid w:val="007C1E20"/>
    <w:rsid w:val="007C2472"/>
    <w:rsid w:val="007C3686"/>
    <w:rsid w:val="007C6517"/>
    <w:rsid w:val="007C693C"/>
    <w:rsid w:val="007D5075"/>
    <w:rsid w:val="007E1218"/>
    <w:rsid w:val="007E140E"/>
    <w:rsid w:val="007E23B4"/>
    <w:rsid w:val="007E3E7E"/>
    <w:rsid w:val="007E478F"/>
    <w:rsid w:val="007E5665"/>
    <w:rsid w:val="007E7CA1"/>
    <w:rsid w:val="007F2465"/>
    <w:rsid w:val="007F6CB0"/>
    <w:rsid w:val="008021BA"/>
    <w:rsid w:val="00803785"/>
    <w:rsid w:val="00806CFB"/>
    <w:rsid w:val="00807A74"/>
    <w:rsid w:val="008115CD"/>
    <w:rsid w:val="00811BD7"/>
    <w:rsid w:val="00812571"/>
    <w:rsid w:val="008141F1"/>
    <w:rsid w:val="00823703"/>
    <w:rsid w:val="0082576B"/>
    <w:rsid w:val="00826A95"/>
    <w:rsid w:val="0082749A"/>
    <w:rsid w:val="00831CCA"/>
    <w:rsid w:val="00832DAD"/>
    <w:rsid w:val="008344EC"/>
    <w:rsid w:val="0083594D"/>
    <w:rsid w:val="0084068E"/>
    <w:rsid w:val="00841CB5"/>
    <w:rsid w:val="0084425D"/>
    <w:rsid w:val="008518E8"/>
    <w:rsid w:val="00851A28"/>
    <w:rsid w:val="008526BA"/>
    <w:rsid w:val="00852A24"/>
    <w:rsid w:val="0085466D"/>
    <w:rsid w:val="00861B47"/>
    <w:rsid w:val="00863E5F"/>
    <w:rsid w:val="00865D64"/>
    <w:rsid w:val="00865DD7"/>
    <w:rsid w:val="0086729A"/>
    <w:rsid w:val="0087085D"/>
    <w:rsid w:val="0087144E"/>
    <w:rsid w:val="00876B1B"/>
    <w:rsid w:val="00881F28"/>
    <w:rsid w:val="008844D1"/>
    <w:rsid w:val="008864EB"/>
    <w:rsid w:val="00887689"/>
    <w:rsid w:val="00891C31"/>
    <w:rsid w:val="00894C96"/>
    <w:rsid w:val="00895A62"/>
    <w:rsid w:val="00896AF3"/>
    <w:rsid w:val="008972D4"/>
    <w:rsid w:val="008A08BB"/>
    <w:rsid w:val="008A0C05"/>
    <w:rsid w:val="008A23E7"/>
    <w:rsid w:val="008B2EA7"/>
    <w:rsid w:val="008B6F03"/>
    <w:rsid w:val="008C034B"/>
    <w:rsid w:val="008C046D"/>
    <w:rsid w:val="008C0F01"/>
    <w:rsid w:val="008C3441"/>
    <w:rsid w:val="008C5232"/>
    <w:rsid w:val="008C6CA4"/>
    <w:rsid w:val="008D38CE"/>
    <w:rsid w:val="008E3CCC"/>
    <w:rsid w:val="008F1701"/>
    <w:rsid w:val="008F3AC5"/>
    <w:rsid w:val="008F4EEA"/>
    <w:rsid w:val="008F6DCE"/>
    <w:rsid w:val="008F7032"/>
    <w:rsid w:val="00901C86"/>
    <w:rsid w:val="0090380A"/>
    <w:rsid w:val="00906003"/>
    <w:rsid w:val="0091036A"/>
    <w:rsid w:val="00911962"/>
    <w:rsid w:val="009122F8"/>
    <w:rsid w:val="00912F95"/>
    <w:rsid w:val="009175BF"/>
    <w:rsid w:val="00920CC7"/>
    <w:rsid w:val="00921452"/>
    <w:rsid w:val="0092255A"/>
    <w:rsid w:val="00927FFD"/>
    <w:rsid w:val="00932FE1"/>
    <w:rsid w:val="009342F7"/>
    <w:rsid w:val="0093574A"/>
    <w:rsid w:val="00952669"/>
    <w:rsid w:val="009560E4"/>
    <w:rsid w:val="00965DF3"/>
    <w:rsid w:val="009667CD"/>
    <w:rsid w:val="00971A41"/>
    <w:rsid w:val="009735ED"/>
    <w:rsid w:val="00973E58"/>
    <w:rsid w:val="009768E6"/>
    <w:rsid w:val="009800AB"/>
    <w:rsid w:val="0098274C"/>
    <w:rsid w:val="00992390"/>
    <w:rsid w:val="009932CE"/>
    <w:rsid w:val="009941AB"/>
    <w:rsid w:val="00994EFD"/>
    <w:rsid w:val="0099599F"/>
    <w:rsid w:val="0099726C"/>
    <w:rsid w:val="009A098A"/>
    <w:rsid w:val="009A2E4B"/>
    <w:rsid w:val="009A3E26"/>
    <w:rsid w:val="009A6322"/>
    <w:rsid w:val="009B0C31"/>
    <w:rsid w:val="009B138F"/>
    <w:rsid w:val="009B3960"/>
    <w:rsid w:val="009B516F"/>
    <w:rsid w:val="009C05B2"/>
    <w:rsid w:val="009C143A"/>
    <w:rsid w:val="009D0463"/>
    <w:rsid w:val="009D3943"/>
    <w:rsid w:val="009D4003"/>
    <w:rsid w:val="009D59C3"/>
    <w:rsid w:val="009D6044"/>
    <w:rsid w:val="009D6198"/>
    <w:rsid w:val="009E25B1"/>
    <w:rsid w:val="009E2D97"/>
    <w:rsid w:val="009E48D1"/>
    <w:rsid w:val="009F6F65"/>
    <w:rsid w:val="009F7F32"/>
    <w:rsid w:val="00A00E21"/>
    <w:rsid w:val="00A04486"/>
    <w:rsid w:val="00A0794E"/>
    <w:rsid w:val="00A13821"/>
    <w:rsid w:val="00A1522F"/>
    <w:rsid w:val="00A155CA"/>
    <w:rsid w:val="00A271E5"/>
    <w:rsid w:val="00A27AD1"/>
    <w:rsid w:val="00A30859"/>
    <w:rsid w:val="00A354D4"/>
    <w:rsid w:val="00A36EF1"/>
    <w:rsid w:val="00A40B37"/>
    <w:rsid w:val="00A40FF8"/>
    <w:rsid w:val="00A41955"/>
    <w:rsid w:val="00A41E8F"/>
    <w:rsid w:val="00A432F5"/>
    <w:rsid w:val="00A50828"/>
    <w:rsid w:val="00A50D25"/>
    <w:rsid w:val="00A571C4"/>
    <w:rsid w:val="00A61999"/>
    <w:rsid w:val="00A62EF8"/>
    <w:rsid w:val="00A65618"/>
    <w:rsid w:val="00A73894"/>
    <w:rsid w:val="00A74163"/>
    <w:rsid w:val="00A74C57"/>
    <w:rsid w:val="00A75AAE"/>
    <w:rsid w:val="00A76D10"/>
    <w:rsid w:val="00A7702E"/>
    <w:rsid w:val="00A771BC"/>
    <w:rsid w:val="00A8273C"/>
    <w:rsid w:val="00A84CDB"/>
    <w:rsid w:val="00A85C61"/>
    <w:rsid w:val="00A85C96"/>
    <w:rsid w:val="00A8736B"/>
    <w:rsid w:val="00A87F5A"/>
    <w:rsid w:val="00A90735"/>
    <w:rsid w:val="00A92D61"/>
    <w:rsid w:val="00A95673"/>
    <w:rsid w:val="00A95677"/>
    <w:rsid w:val="00A96662"/>
    <w:rsid w:val="00A9689A"/>
    <w:rsid w:val="00AA21CD"/>
    <w:rsid w:val="00AA791D"/>
    <w:rsid w:val="00AB0295"/>
    <w:rsid w:val="00AB02D3"/>
    <w:rsid w:val="00AB1940"/>
    <w:rsid w:val="00AB4F63"/>
    <w:rsid w:val="00AB6A65"/>
    <w:rsid w:val="00AB6DDC"/>
    <w:rsid w:val="00AC031F"/>
    <w:rsid w:val="00AC2336"/>
    <w:rsid w:val="00AC2534"/>
    <w:rsid w:val="00AC3369"/>
    <w:rsid w:val="00AC4EF7"/>
    <w:rsid w:val="00AC6F48"/>
    <w:rsid w:val="00AD0839"/>
    <w:rsid w:val="00AD220A"/>
    <w:rsid w:val="00AD2C69"/>
    <w:rsid w:val="00AD38C5"/>
    <w:rsid w:val="00AD6037"/>
    <w:rsid w:val="00AD7BF0"/>
    <w:rsid w:val="00AE03B4"/>
    <w:rsid w:val="00AE07E8"/>
    <w:rsid w:val="00AE1828"/>
    <w:rsid w:val="00AE28BD"/>
    <w:rsid w:val="00AE590A"/>
    <w:rsid w:val="00AE7293"/>
    <w:rsid w:val="00AF15E0"/>
    <w:rsid w:val="00AF3F3F"/>
    <w:rsid w:val="00B00FFD"/>
    <w:rsid w:val="00B13F96"/>
    <w:rsid w:val="00B20ADE"/>
    <w:rsid w:val="00B20DBD"/>
    <w:rsid w:val="00B212E2"/>
    <w:rsid w:val="00B23246"/>
    <w:rsid w:val="00B337AC"/>
    <w:rsid w:val="00B33978"/>
    <w:rsid w:val="00B33D23"/>
    <w:rsid w:val="00B37F65"/>
    <w:rsid w:val="00B40082"/>
    <w:rsid w:val="00B40148"/>
    <w:rsid w:val="00B4017A"/>
    <w:rsid w:val="00B402A7"/>
    <w:rsid w:val="00B47DF5"/>
    <w:rsid w:val="00B5328F"/>
    <w:rsid w:val="00B537F6"/>
    <w:rsid w:val="00B60883"/>
    <w:rsid w:val="00B60F1C"/>
    <w:rsid w:val="00B62774"/>
    <w:rsid w:val="00B629B4"/>
    <w:rsid w:val="00B63BEC"/>
    <w:rsid w:val="00B64163"/>
    <w:rsid w:val="00B6446C"/>
    <w:rsid w:val="00B723F9"/>
    <w:rsid w:val="00B724A0"/>
    <w:rsid w:val="00B744F1"/>
    <w:rsid w:val="00B80D27"/>
    <w:rsid w:val="00B82FE0"/>
    <w:rsid w:val="00B85291"/>
    <w:rsid w:val="00B903E9"/>
    <w:rsid w:val="00B911F6"/>
    <w:rsid w:val="00B94B50"/>
    <w:rsid w:val="00B96881"/>
    <w:rsid w:val="00BA14AA"/>
    <w:rsid w:val="00BA1D6B"/>
    <w:rsid w:val="00BA2BDE"/>
    <w:rsid w:val="00BA55CB"/>
    <w:rsid w:val="00BB2399"/>
    <w:rsid w:val="00BB2879"/>
    <w:rsid w:val="00BB2E36"/>
    <w:rsid w:val="00BB3C66"/>
    <w:rsid w:val="00BB4C05"/>
    <w:rsid w:val="00BB555D"/>
    <w:rsid w:val="00BC06C7"/>
    <w:rsid w:val="00BD44F2"/>
    <w:rsid w:val="00BE2540"/>
    <w:rsid w:val="00BE2714"/>
    <w:rsid w:val="00BE3100"/>
    <w:rsid w:val="00BF30DE"/>
    <w:rsid w:val="00C00B77"/>
    <w:rsid w:val="00C019DC"/>
    <w:rsid w:val="00C035D2"/>
    <w:rsid w:val="00C06861"/>
    <w:rsid w:val="00C06E11"/>
    <w:rsid w:val="00C12FB0"/>
    <w:rsid w:val="00C201D0"/>
    <w:rsid w:val="00C21D48"/>
    <w:rsid w:val="00C27A89"/>
    <w:rsid w:val="00C335B9"/>
    <w:rsid w:val="00C3651F"/>
    <w:rsid w:val="00C44DB9"/>
    <w:rsid w:val="00C4715F"/>
    <w:rsid w:val="00C474E8"/>
    <w:rsid w:val="00C50811"/>
    <w:rsid w:val="00C53E7C"/>
    <w:rsid w:val="00C54167"/>
    <w:rsid w:val="00C565D8"/>
    <w:rsid w:val="00C614B9"/>
    <w:rsid w:val="00C7029C"/>
    <w:rsid w:val="00C7114A"/>
    <w:rsid w:val="00C72036"/>
    <w:rsid w:val="00C751DC"/>
    <w:rsid w:val="00C854BB"/>
    <w:rsid w:val="00C870B3"/>
    <w:rsid w:val="00C916C8"/>
    <w:rsid w:val="00C949BE"/>
    <w:rsid w:val="00C96766"/>
    <w:rsid w:val="00C97658"/>
    <w:rsid w:val="00CA24A3"/>
    <w:rsid w:val="00CA3C5D"/>
    <w:rsid w:val="00CA5A29"/>
    <w:rsid w:val="00CA721D"/>
    <w:rsid w:val="00CB19DA"/>
    <w:rsid w:val="00CB514F"/>
    <w:rsid w:val="00CD3366"/>
    <w:rsid w:val="00CD3C7E"/>
    <w:rsid w:val="00CD3CE9"/>
    <w:rsid w:val="00CD483F"/>
    <w:rsid w:val="00CD5258"/>
    <w:rsid w:val="00CD58F5"/>
    <w:rsid w:val="00CE03C3"/>
    <w:rsid w:val="00CE19E8"/>
    <w:rsid w:val="00CE69DD"/>
    <w:rsid w:val="00CE770B"/>
    <w:rsid w:val="00CE7E4A"/>
    <w:rsid w:val="00CF09B9"/>
    <w:rsid w:val="00CF134E"/>
    <w:rsid w:val="00CF25A7"/>
    <w:rsid w:val="00CF70B8"/>
    <w:rsid w:val="00D000E7"/>
    <w:rsid w:val="00D053C8"/>
    <w:rsid w:val="00D07111"/>
    <w:rsid w:val="00D10584"/>
    <w:rsid w:val="00D171C8"/>
    <w:rsid w:val="00D17CA9"/>
    <w:rsid w:val="00D217D0"/>
    <w:rsid w:val="00D24336"/>
    <w:rsid w:val="00D26EE7"/>
    <w:rsid w:val="00D270E2"/>
    <w:rsid w:val="00D302A1"/>
    <w:rsid w:val="00D30C9F"/>
    <w:rsid w:val="00D32B03"/>
    <w:rsid w:val="00D33348"/>
    <w:rsid w:val="00D334A4"/>
    <w:rsid w:val="00D34824"/>
    <w:rsid w:val="00D35C0C"/>
    <w:rsid w:val="00D37483"/>
    <w:rsid w:val="00D37FB4"/>
    <w:rsid w:val="00D43582"/>
    <w:rsid w:val="00D51D7A"/>
    <w:rsid w:val="00D548D8"/>
    <w:rsid w:val="00D60ED2"/>
    <w:rsid w:val="00D61B20"/>
    <w:rsid w:val="00D64019"/>
    <w:rsid w:val="00D71522"/>
    <w:rsid w:val="00D730E3"/>
    <w:rsid w:val="00D75915"/>
    <w:rsid w:val="00D81F01"/>
    <w:rsid w:val="00D83B00"/>
    <w:rsid w:val="00D85196"/>
    <w:rsid w:val="00D855B7"/>
    <w:rsid w:val="00D8741D"/>
    <w:rsid w:val="00D93334"/>
    <w:rsid w:val="00D94354"/>
    <w:rsid w:val="00D9464C"/>
    <w:rsid w:val="00D9763A"/>
    <w:rsid w:val="00D979B2"/>
    <w:rsid w:val="00D97F89"/>
    <w:rsid w:val="00DA008E"/>
    <w:rsid w:val="00DA155D"/>
    <w:rsid w:val="00DB197A"/>
    <w:rsid w:val="00DB2669"/>
    <w:rsid w:val="00DB30A3"/>
    <w:rsid w:val="00DB44DC"/>
    <w:rsid w:val="00DC15B6"/>
    <w:rsid w:val="00DC69F0"/>
    <w:rsid w:val="00DD0325"/>
    <w:rsid w:val="00DD07A2"/>
    <w:rsid w:val="00DD1A92"/>
    <w:rsid w:val="00DD5085"/>
    <w:rsid w:val="00DE2E04"/>
    <w:rsid w:val="00DE7C25"/>
    <w:rsid w:val="00DF148F"/>
    <w:rsid w:val="00DF6151"/>
    <w:rsid w:val="00DF6665"/>
    <w:rsid w:val="00E01E28"/>
    <w:rsid w:val="00E0296C"/>
    <w:rsid w:val="00E03A83"/>
    <w:rsid w:val="00E03C4E"/>
    <w:rsid w:val="00E134DB"/>
    <w:rsid w:val="00E16026"/>
    <w:rsid w:val="00E20067"/>
    <w:rsid w:val="00E202DB"/>
    <w:rsid w:val="00E22176"/>
    <w:rsid w:val="00E22CF1"/>
    <w:rsid w:val="00E22D77"/>
    <w:rsid w:val="00E2472B"/>
    <w:rsid w:val="00E27C70"/>
    <w:rsid w:val="00E301DC"/>
    <w:rsid w:val="00E323B4"/>
    <w:rsid w:val="00E340EB"/>
    <w:rsid w:val="00E3647D"/>
    <w:rsid w:val="00E36E64"/>
    <w:rsid w:val="00E40774"/>
    <w:rsid w:val="00E43A0E"/>
    <w:rsid w:val="00E51AE3"/>
    <w:rsid w:val="00E51CF4"/>
    <w:rsid w:val="00E528B9"/>
    <w:rsid w:val="00E562D0"/>
    <w:rsid w:val="00E572CF"/>
    <w:rsid w:val="00E62471"/>
    <w:rsid w:val="00E73B4D"/>
    <w:rsid w:val="00E73B7C"/>
    <w:rsid w:val="00E742A1"/>
    <w:rsid w:val="00E77505"/>
    <w:rsid w:val="00E80438"/>
    <w:rsid w:val="00E816C1"/>
    <w:rsid w:val="00E82448"/>
    <w:rsid w:val="00E83B8F"/>
    <w:rsid w:val="00E84771"/>
    <w:rsid w:val="00E903A7"/>
    <w:rsid w:val="00E966BA"/>
    <w:rsid w:val="00EA1363"/>
    <w:rsid w:val="00EA3531"/>
    <w:rsid w:val="00EA42DB"/>
    <w:rsid w:val="00EA4405"/>
    <w:rsid w:val="00EA6498"/>
    <w:rsid w:val="00EA6D43"/>
    <w:rsid w:val="00EB7941"/>
    <w:rsid w:val="00EC0BCE"/>
    <w:rsid w:val="00EC0D42"/>
    <w:rsid w:val="00EC233E"/>
    <w:rsid w:val="00EC234C"/>
    <w:rsid w:val="00EC586B"/>
    <w:rsid w:val="00ED2CA2"/>
    <w:rsid w:val="00ED4303"/>
    <w:rsid w:val="00ED4AC2"/>
    <w:rsid w:val="00EE1535"/>
    <w:rsid w:val="00EE20CF"/>
    <w:rsid w:val="00EE367A"/>
    <w:rsid w:val="00EE36F0"/>
    <w:rsid w:val="00EE40FB"/>
    <w:rsid w:val="00EE5F58"/>
    <w:rsid w:val="00EE7346"/>
    <w:rsid w:val="00EF0E23"/>
    <w:rsid w:val="00EF0FB5"/>
    <w:rsid w:val="00EF10C7"/>
    <w:rsid w:val="00EF58A4"/>
    <w:rsid w:val="00F00195"/>
    <w:rsid w:val="00F030C7"/>
    <w:rsid w:val="00F035E5"/>
    <w:rsid w:val="00F109CC"/>
    <w:rsid w:val="00F13483"/>
    <w:rsid w:val="00F20A1A"/>
    <w:rsid w:val="00F21E3D"/>
    <w:rsid w:val="00F23DF4"/>
    <w:rsid w:val="00F25641"/>
    <w:rsid w:val="00F30CE9"/>
    <w:rsid w:val="00F3579A"/>
    <w:rsid w:val="00F40E4C"/>
    <w:rsid w:val="00F467BF"/>
    <w:rsid w:val="00F46C49"/>
    <w:rsid w:val="00F479CE"/>
    <w:rsid w:val="00F51C83"/>
    <w:rsid w:val="00F535FA"/>
    <w:rsid w:val="00F53E55"/>
    <w:rsid w:val="00F55C32"/>
    <w:rsid w:val="00F570F6"/>
    <w:rsid w:val="00F6103A"/>
    <w:rsid w:val="00F6155D"/>
    <w:rsid w:val="00F62CBE"/>
    <w:rsid w:val="00F649EC"/>
    <w:rsid w:val="00F672D4"/>
    <w:rsid w:val="00F70BF1"/>
    <w:rsid w:val="00F72D0D"/>
    <w:rsid w:val="00F76449"/>
    <w:rsid w:val="00F77413"/>
    <w:rsid w:val="00F82641"/>
    <w:rsid w:val="00F86025"/>
    <w:rsid w:val="00F86C42"/>
    <w:rsid w:val="00F871CE"/>
    <w:rsid w:val="00F90169"/>
    <w:rsid w:val="00F915F0"/>
    <w:rsid w:val="00F941F8"/>
    <w:rsid w:val="00FA520E"/>
    <w:rsid w:val="00FA5DEB"/>
    <w:rsid w:val="00FA6DA3"/>
    <w:rsid w:val="00FB03CF"/>
    <w:rsid w:val="00FB159E"/>
    <w:rsid w:val="00FB544B"/>
    <w:rsid w:val="00FC0FD8"/>
    <w:rsid w:val="00FC2CC5"/>
    <w:rsid w:val="00FE03BE"/>
    <w:rsid w:val="00FE3EB1"/>
    <w:rsid w:val="00FE4288"/>
    <w:rsid w:val="00FE7458"/>
    <w:rsid w:val="00FF3ED3"/>
    <w:rsid w:val="00FF68CC"/>
    <w:rsid w:val="00FF6F22"/>
    <w:rsid w:val="00FF7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colormru v:ext="edit" colors="#777,#eaeaea,#9c0,#690"/>
    </o:shapedefaults>
    <o:shapelayout v:ext="edit">
      <o:idmap v:ext="edit" data="1"/>
    </o:shapelayout>
  </w:shapeDefaults>
  <w:decimalSymbol w:val="."/>
  <w:listSeparator w:val=","/>
  <w14:docId w14:val="43B781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5CCE"/>
    <w:pPr>
      <w:spacing w:before="240" w:after="120"/>
    </w:pPr>
    <w:rPr>
      <w:rFonts w:ascii="Arial" w:hAnsi="Arial"/>
      <w:sz w:val="22"/>
      <w:szCs w:val="24"/>
      <w:lang w:eastAsia="en-US"/>
    </w:rPr>
  </w:style>
  <w:style w:type="paragraph" w:styleId="Heading1">
    <w:name w:val="heading 1"/>
    <w:basedOn w:val="Normal"/>
    <w:next w:val="Normal"/>
    <w:link w:val="Heading1Char"/>
    <w:qFormat/>
    <w:rsid w:val="00385CCE"/>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link w:val="Heading2Char"/>
    <w:qFormat/>
    <w:rsid w:val="00385CCE"/>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link w:val="Heading3Char"/>
    <w:qFormat/>
    <w:rsid w:val="00385CCE"/>
    <w:pPr>
      <w:numPr>
        <w:ilvl w:val="2"/>
      </w:numPr>
      <w:contextualSpacing/>
      <w:outlineLvl w:val="2"/>
    </w:pPr>
    <w:rPr>
      <w:b w:val="0"/>
      <w:bCs w:val="0"/>
      <w:iCs w:val="0"/>
      <w:sz w:val="24"/>
    </w:rPr>
  </w:style>
  <w:style w:type="paragraph" w:styleId="Heading4">
    <w:name w:val="heading 4"/>
    <w:next w:val="Normal"/>
    <w:qFormat/>
    <w:rsid w:val="00385CCE"/>
    <w:pPr>
      <w:keepNext/>
      <w:pageBreakBefore/>
      <w:pBdr>
        <w:top w:val="single" w:sz="4" w:space="1" w:color="auto"/>
      </w:pBdr>
      <w:spacing w:after="240"/>
      <w:outlineLvl w:val="3"/>
    </w:pPr>
    <w:rPr>
      <w:rFonts w:ascii="Arial" w:eastAsia="SimSun" w:hAnsi="Arial" w:cs="Arial"/>
      <w:b/>
      <w:bCs/>
      <w:kern w:val="32"/>
      <w:sz w:val="32"/>
      <w:szCs w:val="32"/>
    </w:rPr>
  </w:style>
  <w:style w:type="paragraph" w:styleId="Heading5">
    <w:name w:val="heading 5"/>
    <w:basedOn w:val="Heading4"/>
    <w:next w:val="Normal"/>
    <w:qFormat/>
    <w:rsid w:val="00385CCE"/>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385CCE"/>
    <w:pPr>
      <w:outlineLvl w:val="5"/>
    </w:pPr>
    <w:rPr>
      <w:bCs/>
      <w:sz w:val="24"/>
      <w:szCs w:val="24"/>
      <w:lang w:eastAsia="en-US"/>
    </w:rPr>
  </w:style>
  <w:style w:type="paragraph" w:styleId="Heading7">
    <w:name w:val="heading 7"/>
    <w:basedOn w:val="Normal"/>
    <w:next w:val="Normal"/>
    <w:qFormat/>
    <w:rsid w:val="00385CCE"/>
    <w:pPr>
      <w:spacing w:after="60"/>
      <w:outlineLvl w:val="6"/>
    </w:pPr>
    <w:rPr>
      <w:b/>
    </w:rPr>
  </w:style>
  <w:style w:type="paragraph" w:styleId="Heading8">
    <w:name w:val="heading 8"/>
    <w:basedOn w:val="Normal"/>
    <w:next w:val="Normal"/>
    <w:qFormat/>
    <w:rsid w:val="00385CCE"/>
    <w:pPr>
      <w:spacing w:after="60"/>
      <w:outlineLvl w:val="7"/>
    </w:pPr>
    <w:rPr>
      <w:b/>
      <w:iCs/>
    </w:rPr>
  </w:style>
  <w:style w:type="paragraph" w:styleId="Heading9">
    <w:name w:val="heading 9"/>
    <w:basedOn w:val="Normal"/>
    <w:next w:val="Normal"/>
    <w:qFormat/>
    <w:rsid w:val="00385CCE"/>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85CCE"/>
    <w:pPr>
      <w:tabs>
        <w:tab w:val="left" w:pos="792"/>
      </w:tabs>
      <w:adjustRightInd w:val="0"/>
      <w:snapToGrid w:val="0"/>
    </w:pPr>
    <w:rPr>
      <w:rFonts w:eastAsia="Arial Unicode MS"/>
      <w:lang w:eastAsia="zh-CN"/>
    </w:rPr>
  </w:style>
  <w:style w:type="paragraph" w:styleId="Footer">
    <w:name w:val="footer"/>
    <w:rsid w:val="00385CCE"/>
    <w:pPr>
      <w:pBdr>
        <w:top w:val="single" w:sz="4" w:space="1" w:color="auto"/>
      </w:pBdr>
      <w:tabs>
        <w:tab w:val="right" w:pos="10224"/>
      </w:tabs>
      <w:adjustRightInd w:val="0"/>
      <w:snapToGrid w:val="0"/>
    </w:pPr>
    <w:rPr>
      <w:rFonts w:ascii="Arial" w:hAnsi="Arial"/>
      <w:szCs w:val="24"/>
      <w:lang w:eastAsia="en-US"/>
    </w:rPr>
  </w:style>
  <w:style w:type="paragraph" w:customStyle="1" w:styleId="Cover-Title">
    <w:name w:val="Cover - Title"/>
    <w:basedOn w:val="Normal"/>
    <w:next w:val="Cover-Subtitle"/>
    <w:rsid w:val="00385CCE"/>
    <w:pPr>
      <w:snapToGrid w:val="0"/>
      <w:spacing w:before="0" w:after="288"/>
      <w:ind w:right="2880"/>
    </w:pPr>
    <w:rPr>
      <w:rFonts w:ascii="Arial Bold" w:eastAsia="SimSun" w:hAnsi="Arial Bold"/>
      <w:b/>
      <w:sz w:val="44"/>
      <w:lang w:eastAsia="zh-CN"/>
    </w:rPr>
  </w:style>
  <w:style w:type="table" w:styleId="TableGrid1">
    <w:name w:val="Table Grid 1"/>
    <w:basedOn w:val="TableNormal"/>
    <w:semiHidden/>
    <w:rsid w:val="00385CCE"/>
    <w:rPr>
      <w:rFonts w:ascii="Arial" w:hAnsi="Arial" w:cs="Arial"/>
      <w:sz w:val="16"/>
      <w:lang w:eastAsia="en-US"/>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385CCE"/>
    <w:pPr>
      <w:tabs>
        <w:tab w:val="left" w:pos="1440"/>
        <w:tab w:val="right" w:leader="dot" w:pos="10260"/>
      </w:tabs>
      <w:snapToGrid w:val="0"/>
      <w:spacing w:before="80"/>
      <w:ind w:left="1440" w:right="331" w:hanging="1440"/>
    </w:pPr>
    <w:rPr>
      <w:rFonts w:ascii="Arial Bold" w:eastAsia="SimSun" w:hAnsi="Arial Bold" w:cs="Arial Bold"/>
      <w:b/>
      <w:bCs/>
      <w:caps/>
      <w:noProof/>
      <w:sz w:val="18"/>
      <w:lang w:eastAsia="en-US"/>
    </w:rPr>
  </w:style>
  <w:style w:type="paragraph" w:styleId="TOC4">
    <w:name w:val="toc 4"/>
    <w:basedOn w:val="Normal"/>
    <w:next w:val="Normal"/>
    <w:autoRedefine/>
    <w:semiHidden/>
    <w:rsid w:val="00385CCE"/>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uiPriority w:val="39"/>
    <w:rsid w:val="00385CCE"/>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uiPriority w:val="99"/>
    <w:rsid w:val="00385CCE"/>
    <w:rPr>
      <w:rFonts w:ascii="Arial" w:hAnsi="Arial"/>
      <w:color w:val="0000FF"/>
      <w:sz w:val="22"/>
      <w:u w:val="single"/>
    </w:rPr>
  </w:style>
  <w:style w:type="paragraph" w:styleId="TOC3">
    <w:name w:val="toc 3"/>
    <w:basedOn w:val="Normal"/>
    <w:next w:val="Normal"/>
    <w:autoRedefine/>
    <w:uiPriority w:val="39"/>
    <w:rsid w:val="00385CCE"/>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385CCE"/>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385CCE"/>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385CCE"/>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385CCE"/>
    <w:pPr>
      <w:ind w:left="1680"/>
    </w:pPr>
  </w:style>
  <w:style w:type="paragraph" w:styleId="TOC9">
    <w:name w:val="toc 9"/>
    <w:basedOn w:val="Normal"/>
    <w:next w:val="Normal"/>
    <w:autoRedefine/>
    <w:semiHidden/>
    <w:rsid w:val="00385CCE"/>
    <w:pPr>
      <w:ind w:left="1920"/>
    </w:pPr>
  </w:style>
  <w:style w:type="paragraph" w:customStyle="1" w:styleId="HeadingTOC">
    <w:name w:val="Heading TOC"/>
    <w:semiHidden/>
    <w:rsid w:val="00385CCE"/>
    <w:pPr>
      <w:pageBreakBefore/>
      <w:pBdr>
        <w:top w:val="single" w:sz="4" w:space="1" w:color="auto"/>
      </w:pBdr>
      <w:spacing w:after="240"/>
    </w:pPr>
    <w:rPr>
      <w:rFonts w:ascii="Arial" w:hAnsi="Arial"/>
      <w:b/>
      <w:bCs/>
      <w:kern w:val="32"/>
      <w:sz w:val="32"/>
      <w:szCs w:val="32"/>
      <w:lang w:eastAsia="en-US"/>
    </w:rPr>
  </w:style>
  <w:style w:type="paragraph" w:styleId="Header">
    <w:name w:val="header"/>
    <w:basedOn w:val="Normal"/>
    <w:semiHidden/>
    <w:rsid w:val="00385CCE"/>
    <w:pPr>
      <w:tabs>
        <w:tab w:val="center" w:pos="4320"/>
        <w:tab w:val="right" w:pos="8640"/>
      </w:tabs>
      <w:spacing w:before="120"/>
    </w:pPr>
    <w:rPr>
      <w:sz w:val="20"/>
    </w:rPr>
  </w:style>
  <w:style w:type="paragraph" w:styleId="Caption">
    <w:name w:val="caption"/>
    <w:basedOn w:val="Normal"/>
    <w:next w:val="Normal"/>
    <w:qFormat/>
    <w:rsid w:val="00385CCE"/>
    <w:pPr>
      <w:keepNext/>
      <w:tabs>
        <w:tab w:val="left" w:pos="821"/>
        <w:tab w:val="left" w:pos="1526"/>
        <w:tab w:val="center" w:pos="5112"/>
      </w:tabs>
      <w:spacing w:after="20"/>
    </w:pPr>
    <w:rPr>
      <w:b/>
      <w:bCs/>
      <w:sz w:val="20"/>
      <w:szCs w:val="20"/>
    </w:rPr>
  </w:style>
  <w:style w:type="paragraph" w:customStyle="1" w:styleId="StepList">
    <w:name w:val="Step List"/>
    <w:basedOn w:val="Normal"/>
    <w:rsid w:val="00385CCE"/>
    <w:pPr>
      <w:keepLines/>
      <w:numPr>
        <w:numId w:val="15"/>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385CCE"/>
    <w:pPr>
      <w:keepLines/>
      <w:spacing w:before="60" w:after="60"/>
    </w:pPr>
    <w:rPr>
      <w:rFonts w:ascii="Arial" w:eastAsia="SimSun" w:hAnsi="Arial"/>
    </w:rPr>
  </w:style>
  <w:style w:type="paragraph" w:customStyle="1" w:styleId="InformationBoxTitle">
    <w:name w:val="Information Box Title"/>
    <w:next w:val="InformationBoxBody"/>
    <w:rsid w:val="00385CCE"/>
    <w:pPr>
      <w:keepNext/>
      <w:keepLines/>
      <w:spacing w:before="60"/>
    </w:pPr>
    <w:rPr>
      <w:rFonts w:ascii="Arial" w:eastAsia="SimSun" w:hAnsi="Arial"/>
      <w:b/>
    </w:rPr>
  </w:style>
  <w:style w:type="paragraph" w:customStyle="1" w:styleId="TableText">
    <w:name w:val="Table Text"/>
    <w:basedOn w:val="Normal"/>
    <w:rsid w:val="00385CCE"/>
    <w:pPr>
      <w:keepLines/>
      <w:spacing w:before="120"/>
    </w:pPr>
    <w:rPr>
      <w:rFonts w:eastAsia="SimSun"/>
      <w:lang w:eastAsia="zh-CN"/>
    </w:rPr>
  </w:style>
  <w:style w:type="paragraph" w:customStyle="1" w:styleId="Legal-1">
    <w:name w:val="Legal-1"/>
    <w:semiHidden/>
    <w:rsid w:val="00385CCE"/>
    <w:pPr>
      <w:spacing w:before="120" w:after="120" w:line="360" w:lineRule="auto"/>
      <w:ind w:left="5731"/>
    </w:pPr>
    <w:rPr>
      <w:rFonts w:eastAsia="SimSun"/>
      <w:sz w:val="16"/>
    </w:rPr>
  </w:style>
  <w:style w:type="paragraph" w:customStyle="1" w:styleId="TableBullet">
    <w:name w:val="Table Bullet"/>
    <w:basedOn w:val="TableText"/>
    <w:semiHidden/>
    <w:rsid w:val="00385CCE"/>
    <w:pPr>
      <w:numPr>
        <w:numId w:val="2"/>
      </w:numPr>
    </w:pPr>
  </w:style>
  <w:style w:type="paragraph" w:customStyle="1" w:styleId="TableTitle">
    <w:name w:val="Table Title"/>
    <w:next w:val="TableText"/>
    <w:rsid w:val="00385CCE"/>
    <w:pPr>
      <w:keepNext/>
      <w:keepLines/>
      <w:jc w:val="center"/>
    </w:pPr>
    <w:rPr>
      <w:rFonts w:ascii="Arial" w:eastAsia="Arial Unicode MS" w:hAnsi="Arial"/>
      <w:b/>
      <w:sz w:val="22"/>
      <w:szCs w:val="24"/>
    </w:rPr>
  </w:style>
  <w:style w:type="table" w:styleId="TableGrid2">
    <w:name w:val="Table Grid 2"/>
    <w:basedOn w:val="TableNormal"/>
    <w:rsid w:val="00385CCE"/>
    <w:pPr>
      <w:keepNext/>
      <w:keepLines/>
      <w:spacing w:before="60" w:after="60"/>
    </w:pPr>
    <w:rPr>
      <w:rFonts w:ascii="Arial" w:hAnsi="Arial"/>
      <w:sz w:val="22"/>
      <w:lang w:eastAsia="en-US"/>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HeadingAppendix">
    <w:name w:val="Heading Appendix"/>
    <w:basedOn w:val="Heading1"/>
    <w:rsid w:val="00385CCE"/>
    <w:pPr>
      <w:numPr>
        <w:numId w:val="3"/>
      </w:numPr>
    </w:pPr>
    <w:rPr>
      <w:rFonts w:eastAsia="SimSun"/>
    </w:rPr>
  </w:style>
  <w:style w:type="paragraph" w:customStyle="1" w:styleId="Cover-Subtitle">
    <w:name w:val="Cover - Subtitle"/>
    <w:basedOn w:val="Normal"/>
    <w:rsid w:val="00385CCE"/>
    <w:pPr>
      <w:snapToGrid w:val="0"/>
      <w:spacing w:before="0" w:after="288"/>
      <w:ind w:right="3600"/>
    </w:pPr>
    <w:rPr>
      <w:rFonts w:ascii="Times New Roman" w:eastAsia="SimSun" w:hAnsi="Times New Roman"/>
      <w:i/>
      <w:sz w:val="32"/>
      <w:lang w:eastAsia="zh-CN"/>
    </w:rPr>
  </w:style>
  <w:style w:type="character" w:customStyle="1" w:styleId="Code-Characterstyle">
    <w:name w:val="Code - Character style"/>
    <w:semiHidden/>
    <w:rsid w:val="00385CCE"/>
    <w:rPr>
      <w:rFonts w:ascii="Courier New" w:hAnsi="Courier New"/>
    </w:rPr>
  </w:style>
  <w:style w:type="paragraph" w:customStyle="1" w:styleId="StepListContno">
    <w:name w:val="Step List Cont. (no #)"/>
    <w:basedOn w:val="StepList"/>
    <w:rsid w:val="00385CCE"/>
    <w:pPr>
      <w:numPr>
        <w:numId w:val="4"/>
      </w:numPr>
      <w:tabs>
        <w:tab w:val="clear" w:pos="821"/>
      </w:tabs>
    </w:pPr>
  </w:style>
  <w:style w:type="numbering" w:styleId="111111">
    <w:name w:val="Outline List 2"/>
    <w:basedOn w:val="NoList"/>
    <w:semiHidden/>
    <w:rsid w:val="00385CCE"/>
    <w:pPr>
      <w:numPr>
        <w:numId w:val="5"/>
      </w:numPr>
    </w:pPr>
  </w:style>
  <w:style w:type="paragraph" w:styleId="ListBullet">
    <w:name w:val="List Bullet"/>
    <w:basedOn w:val="Normal"/>
    <w:uiPriority w:val="99"/>
    <w:rsid w:val="00385CCE"/>
    <w:pPr>
      <w:keepLines/>
      <w:numPr>
        <w:numId w:val="14"/>
      </w:numPr>
      <w:tabs>
        <w:tab w:val="left" w:pos="1800"/>
        <w:tab w:val="left" w:pos="2333"/>
        <w:tab w:val="left" w:pos="3024"/>
      </w:tabs>
      <w:spacing w:before="120"/>
      <w:ind w:right="432"/>
    </w:pPr>
  </w:style>
  <w:style w:type="paragraph" w:styleId="BlockText">
    <w:name w:val="Block Text"/>
    <w:basedOn w:val="Normal"/>
    <w:semiHidden/>
    <w:rsid w:val="00385CCE"/>
    <w:pPr>
      <w:ind w:left="1440" w:right="1440"/>
    </w:pPr>
  </w:style>
  <w:style w:type="paragraph" w:styleId="ListBullet3">
    <w:name w:val="List Bullet 3"/>
    <w:basedOn w:val="Normal"/>
    <w:uiPriority w:val="99"/>
    <w:rsid w:val="00385CCE"/>
    <w:pPr>
      <w:numPr>
        <w:ilvl w:val="2"/>
        <w:numId w:val="14"/>
      </w:numPr>
      <w:spacing w:before="120"/>
    </w:pPr>
  </w:style>
  <w:style w:type="paragraph" w:customStyle="1" w:styleId="Code-Paragraphstyle">
    <w:name w:val="Code - Paragraph style"/>
    <w:basedOn w:val="Normal"/>
    <w:next w:val="Normal"/>
    <w:rsid w:val="00385CCE"/>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385CCE"/>
    <w:pPr>
      <w:keepLines/>
    </w:pPr>
    <w:rPr>
      <w:rFonts w:ascii="Arial" w:hAnsi="Arial"/>
      <w:lang w:eastAsia="en-US"/>
    </w:rPr>
    <w:tblPr>
      <w:jc w:val="center"/>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385CCE"/>
    <w:pPr>
      <w:spacing w:line="480" w:lineRule="auto"/>
    </w:pPr>
  </w:style>
  <w:style w:type="paragraph" w:customStyle="1" w:styleId="GeneralInstructions">
    <w:name w:val="General Instructions"/>
    <w:next w:val="BodyText"/>
    <w:semiHidden/>
    <w:rsid w:val="00385CCE"/>
    <w:pPr>
      <w:adjustRightInd w:val="0"/>
      <w:snapToGrid w:val="0"/>
      <w:spacing w:after="240"/>
    </w:pPr>
    <w:rPr>
      <w:rFonts w:ascii="Arial" w:eastAsia="SimSun" w:hAnsi="Arial"/>
      <w:color w:val="669900"/>
      <w:sz w:val="22"/>
      <w:szCs w:val="24"/>
    </w:rPr>
  </w:style>
  <w:style w:type="numbering" w:styleId="1ai">
    <w:name w:val="Outline List 1"/>
    <w:basedOn w:val="NoList"/>
    <w:semiHidden/>
    <w:rsid w:val="00385CCE"/>
    <w:pPr>
      <w:numPr>
        <w:numId w:val="6"/>
      </w:numPr>
    </w:pPr>
  </w:style>
  <w:style w:type="numbering" w:styleId="ArticleSection">
    <w:name w:val="Outline List 3"/>
    <w:basedOn w:val="NoList"/>
    <w:semiHidden/>
    <w:rsid w:val="00385CCE"/>
    <w:pPr>
      <w:numPr>
        <w:numId w:val="7"/>
      </w:numPr>
    </w:pPr>
  </w:style>
  <w:style w:type="paragraph" w:styleId="BodyText3">
    <w:name w:val="Body Text 3"/>
    <w:basedOn w:val="Normal"/>
    <w:semiHidden/>
    <w:rsid w:val="00385CCE"/>
    <w:rPr>
      <w:sz w:val="16"/>
      <w:szCs w:val="16"/>
    </w:rPr>
  </w:style>
  <w:style w:type="paragraph" w:styleId="BodyTextFirstIndent">
    <w:name w:val="Body Text First Indent"/>
    <w:basedOn w:val="BodyText"/>
    <w:semiHidden/>
    <w:rsid w:val="00385CCE"/>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385CCE"/>
    <w:pPr>
      <w:ind w:firstLine="210"/>
    </w:pPr>
  </w:style>
  <w:style w:type="paragraph" w:styleId="BodyTextIndent2">
    <w:name w:val="Body Text Indent 2"/>
    <w:basedOn w:val="Normal"/>
    <w:semiHidden/>
    <w:rsid w:val="00385CCE"/>
    <w:pPr>
      <w:spacing w:line="480" w:lineRule="auto"/>
      <w:ind w:left="360"/>
    </w:pPr>
  </w:style>
  <w:style w:type="paragraph" w:styleId="BodyTextIndent3">
    <w:name w:val="Body Text Indent 3"/>
    <w:basedOn w:val="Normal"/>
    <w:semiHidden/>
    <w:rsid w:val="00385CCE"/>
    <w:pPr>
      <w:ind w:left="360"/>
    </w:pPr>
    <w:rPr>
      <w:sz w:val="16"/>
      <w:szCs w:val="16"/>
    </w:rPr>
  </w:style>
  <w:style w:type="paragraph" w:styleId="BodyTextIndent">
    <w:name w:val="Body Text Indent"/>
    <w:basedOn w:val="Normal"/>
    <w:semiHidden/>
    <w:rsid w:val="00385CCE"/>
    <w:pPr>
      <w:ind w:left="360"/>
    </w:pPr>
  </w:style>
  <w:style w:type="paragraph" w:styleId="Closing">
    <w:name w:val="Closing"/>
    <w:basedOn w:val="Normal"/>
    <w:semiHidden/>
    <w:rsid w:val="00385CCE"/>
    <w:pPr>
      <w:ind w:left="4320"/>
    </w:pPr>
  </w:style>
  <w:style w:type="paragraph" w:styleId="Date">
    <w:name w:val="Date"/>
    <w:basedOn w:val="Normal"/>
    <w:next w:val="Normal"/>
    <w:semiHidden/>
    <w:rsid w:val="00385CCE"/>
  </w:style>
  <w:style w:type="paragraph" w:styleId="E-mailSignature">
    <w:name w:val="E-mail Signature"/>
    <w:basedOn w:val="Normal"/>
    <w:semiHidden/>
    <w:rsid w:val="00385CCE"/>
  </w:style>
  <w:style w:type="paragraph" w:styleId="HTMLAddress">
    <w:name w:val="HTML Address"/>
    <w:basedOn w:val="Normal"/>
    <w:semiHidden/>
    <w:rsid w:val="00385CCE"/>
    <w:rPr>
      <w:i/>
      <w:iCs/>
    </w:rPr>
  </w:style>
  <w:style w:type="paragraph" w:styleId="HTMLPreformatted">
    <w:name w:val="HTML Preformatted"/>
    <w:basedOn w:val="Normal"/>
    <w:semiHidden/>
    <w:rsid w:val="00385CCE"/>
    <w:rPr>
      <w:rFonts w:ascii="Courier New" w:hAnsi="Courier New" w:cs="Courier New"/>
      <w:sz w:val="20"/>
      <w:szCs w:val="20"/>
    </w:rPr>
  </w:style>
  <w:style w:type="paragraph" w:styleId="List2">
    <w:name w:val="List 2"/>
    <w:basedOn w:val="Normal"/>
    <w:semiHidden/>
    <w:rsid w:val="00385CCE"/>
    <w:pPr>
      <w:ind w:left="720" w:hanging="360"/>
    </w:pPr>
  </w:style>
  <w:style w:type="paragraph" w:customStyle="1" w:styleId="Footer-cover">
    <w:name w:val="Footer - cover"/>
    <w:basedOn w:val="Normal"/>
    <w:semiHidden/>
    <w:rsid w:val="00385CCE"/>
    <w:pPr>
      <w:adjustRightInd w:val="0"/>
      <w:snapToGrid w:val="0"/>
      <w:spacing w:before="60" w:after="60"/>
    </w:pPr>
    <w:rPr>
      <w:sz w:val="16"/>
      <w:szCs w:val="17"/>
    </w:rPr>
  </w:style>
  <w:style w:type="paragraph" w:customStyle="1" w:styleId="Cover-Title-CollaborationSolutions">
    <w:name w:val="Cover - Title - Collaboration Solutions"/>
    <w:basedOn w:val="Cover-Title"/>
    <w:next w:val="Cover-Subtitle"/>
    <w:rsid w:val="00385CCE"/>
    <w:rPr>
      <w:color w:val="FDB813"/>
    </w:rPr>
  </w:style>
  <w:style w:type="paragraph" w:customStyle="1" w:styleId="Header-cover3">
    <w:name w:val="Header - cover 3"/>
    <w:basedOn w:val="Cover-Subtitle"/>
    <w:rsid w:val="00385CCE"/>
    <w:pPr>
      <w:spacing w:before="20" w:after="0"/>
      <w:ind w:right="0"/>
      <w:jc w:val="right"/>
    </w:pPr>
    <w:rPr>
      <w:bCs/>
      <w:i w:val="0"/>
      <w:snapToGrid w:val="0"/>
      <w:sz w:val="18"/>
    </w:rPr>
  </w:style>
  <w:style w:type="character" w:styleId="Emphasis">
    <w:name w:val="Emphasis"/>
    <w:qFormat/>
    <w:rsid w:val="00385CCE"/>
    <w:rPr>
      <w:i/>
      <w:iCs/>
    </w:rPr>
  </w:style>
  <w:style w:type="paragraph" w:styleId="EnvelopeAddress">
    <w:name w:val="envelope address"/>
    <w:basedOn w:val="Normal"/>
    <w:semiHidden/>
    <w:rsid w:val="00385CCE"/>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385CCE"/>
    <w:rPr>
      <w:rFonts w:cs="Arial"/>
      <w:sz w:val="20"/>
      <w:szCs w:val="20"/>
    </w:rPr>
  </w:style>
  <w:style w:type="paragraph" w:customStyle="1" w:styleId="Cover-Title-IM">
    <w:name w:val="Cover - Title - IM"/>
    <w:basedOn w:val="Cover-Title"/>
    <w:next w:val="Cover-Subtitle"/>
    <w:rsid w:val="00385CCE"/>
    <w:rPr>
      <w:color w:val="17AF4B"/>
    </w:rPr>
  </w:style>
  <w:style w:type="character" w:styleId="FollowedHyperlink">
    <w:name w:val="FollowedHyperlink"/>
    <w:semiHidden/>
    <w:rsid w:val="00385CCE"/>
    <w:rPr>
      <w:color w:val="800080"/>
      <w:u w:val="single"/>
    </w:rPr>
  </w:style>
  <w:style w:type="paragraph" w:customStyle="1" w:styleId="Cover-Title-WebSphere">
    <w:name w:val="Cover - Title - WebSphere"/>
    <w:basedOn w:val="Cover-Title"/>
    <w:next w:val="Cover-Subtitle"/>
    <w:rsid w:val="00385CCE"/>
    <w:rPr>
      <w:color w:val="7F1C7D"/>
    </w:rPr>
  </w:style>
  <w:style w:type="paragraph" w:customStyle="1" w:styleId="Line">
    <w:name w:val="Line"/>
    <w:basedOn w:val="Normal"/>
    <w:semiHidden/>
    <w:rsid w:val="00385CCE"/>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Rational">
    <w:name w:val="Cover - Title - Rational"/>
    <w:basedOn w:val="Cover-Title"/>
    <w:next w:val="Cover-Subtitle"/>
    <w:rsid w:val="00385CCE"/>
    <w:rPr>
      <w:color w:val="008ABF"/>
    </w:rPr>
  </w:style>
  <w:style w:type="paragraph" w:customStyle="1" w:styleId="Cover-Title-Tivoli">
    <w:name w:val="Cover - Title - Tivoli"/>
    <w:basedOn w:val="Cover-Title"/>
    <w:next w:val="Cover-Subtitle"/>
    <w:rsid w:val="00385CCE"/>
    <w:rPr>
      <w:color w:val="D9182D"/>
    </w:rPr>
  </w:style>
  <w:style w:type="character" w:styleId="HTMLAcronym">
    <w:name w:val="HTML Acronym"/>
    <w:basedOn w:val="DefaultParagraphFont"/>
    <w:semiHidden/>
    <w:rsid w:val="00385CCE"/>
  </w:style>
  <w:style w:type="character" w:styleId="LineNumber">
    <w:name w:val="line number"/>
    <w:basedOn w:val="DefaultParagraphFont"/>
    <w:semiHidden/>
    <w:rsid w:val="00385CCE"/>
  </w:style>
  <w:style w:type="paragraph" w:customStyle="1" w:styleId="Cover-Title-zSeries">
    <w:name w:val="Cover - Title - zSeries"/>
    <w:basedOn w:val="Cover-Title"/>
    <w:next w:val="Cover-Subtitle"/>
    <w:rsid w:val="00385CCE"/>
    <w:rPr>
      <w:color w:val="A5A215"/>
    </w:rPr>
  </w:style>
  <w:style w:type="paragraph" w:styleId="List3">
    <w:name w:val="List 3"/>
    <w:basedOn w:val="Normal"/>
    <w:semiHidden/>
    <w:rsid w:val="00385CCE"/>
    <w:pPr>
      <w:ind w:left="1080" w:hanging="360"/>
    </w:pPr>
  </w:style>
  <w:style w:type="paragraph" w:styleId="Signature">
    <w:name w:val="Signature"/>
    <w:basedOn w:val="Normal"/>
    <w:semiHidden/>
    <w:rsid w:val="00385CCE"/>
    <w:pPr>
      <w:ind w:left="4320"/>
    </w:pPr>
  </w:style>
  <w:style w:type="character" w:styleId="Strong">
    <w:name w:val="Strong"/>
    <w:qFormat/>
    <w:rsid w:val="00385CCE"/>
    <w:rPr>
      <w:b/>
      <w:bCs/>
    </w:rPr>
  </w:style>
  <w:style w:type="paragraph" w:styleId="Subtitle">
    <w:name w:val="Subtitle"/>
    <w:basedOn w:val="Normal"/>
    <w:qFormat/>
    <w:rsid w:val="00385CCE"/>
    <w:pPr>
      <w:spacing w:after="60"/>
      <w:jc w:val="center"/>
      <w:outlineLvl w:val="1"/>
    </w:pPr>
    <w:rPr>
      <w:rFonts w:cs="Arial"/>
      <w:sz w:val="24"/>
    </w:rPr>
  </w:style>
  <w:style w:type="paragraph" w:styleId="Title">
    <w:name w:val="Title"/>
    <w:basedOn w:val="Normal"/>
    <w:qFormat/>
    <w:rsid w:val="00385CCE"/>
    <w:pPr>
      <w:spacing w:after="60"/>
      <w:jc w:val="center"/>
      <w:outlineLvl w:val="0"/>
    </w:pPr>
    <w:rPr>
      <w:rFonts w:cs="Arial"/>
      <w:b/>
      <w:bCs/>
      <w:kern w:val="28"/>
      <w:sz w:val="32"/>
      <w:szCs w:val="32"/>
    </w:rPr>
  </w:style>
  <w:style w:type="paragraph" w:styleId="List4">
    <w:name w:val="List 4"/>
    <w:basedOn w:val="Normal"/>
    <w:semiHidden/>
    <w:rsid w:val="00385CCE"/>
    <w:pPr>
      <w:ind w:left="1440" w:hanging="360"/>
    </w:pPr>
  </w:style>
  <w:style w:type="character" w:styleId="CommentReference">
    <w:name w:val="annotation reference"/>
    <w:semiHidden/>
    <w:rsid w:val="00385CCE"/>
    <w:rPr>
      <w:sz w:val="16"/>
      <w:szCs w:val="16"/>
    </w:rPr>
  </w:style>
  <w:style w:type="paragraph" w:styleId="List5">
    <w:name w:val="List 5"/>
    <w:basedOn w:val="Normal"/>
    <w:semiHidden/>
    <w:rsid w:val="00385CCE"/>
    <w:pPr>
      <w:ind w:left="1800" w:hanging="360"/>
    </w:pPr>
  </w:style>
  <w:style w:type="paragraph" w:styleId="ListBullet2">
    <w:name w:val="List Bullet 2"/>
    <w:basedOn w:val="Normal"/>
    <w:uiPriority w:val="99"/>
    <w:rsid w:val="00385CCE"/>
    <w:pPr>
      <w:keepLines/>
      <w:numPr>
        <w:ilvl w:val="1"/>
        <w:numId w:val="14"/>
      </w:numPr>
      <w:spacing w:before="120"/>
      <w:ind w:right="432"/>
    </w:pPr>
  </w:style>
  <w:style w:type="paragraph" w:customStyle="1" w:styleId="Cover-Title-BA">
    <w:name w:val="Cover - Title - BA"/>
    <w:basedOn w:val="Cover-Title"/>
    <w:next w:val="Cover-Subtitle"/>
    <w:rsid w:val="00385CCE"/>
    <w:rPr>
      <w:color w:val="17AF4B"/>
    </w:rPr>
  </w:style>
  <w:style w:type="paragraph" w:styleId="FootnoteText">
    <w:name w:val="footnote text"/>
    <w:basedOn w:val="Normal"/>
    <w:semiHidden/>
    <w:rsid w:val="00385CCE"/>
    <w:rPr>
      <w:sz w:val="20"/>
      <w:szCs w:val="20"/>
    </w:rPr>
  </w:style>
  <w:style w:type="character" w:styleId="EndnoteReference">
    <w:name w:val="endnote reference"/>
    <w:semiHidden/>
    <w:rsid w:val="00385CCE"/>
    <w:rPr>
      <w:vertAlign w:val="superscript"/>
    </w:rPr>
  </w:style>
  <w:style w:type="paragraph" w:styleId="EndnoteText">
    <w:name w:val="endnote text"/>
    <w:basedOn w:val="Normal"/>
    <w:semiHidden/>
    <w:rsid w:val="00385CCE"/>
    <w:rPr>
      <w:sz w:val="20"/>
      <w:szCs w:val="20"/>
    </w:rPr>
  </w:style>
  <w:style w:type="paragraph" w:styleId="ListBullet4">
    <w:name w:val="List Bullet 4"/>
    <w:basedOn w:val="Normal"/>
    <w:uiPriority w:val="99"/>
    <w:semiHidden/>
    <w:rsid w:val="00385CCE"/>
    <w:pPr>
      <w:numPr>
        <w:ilvl w:val="3"/>
        <w:numId w:val="14"/>
      </w:numPr>
    </w:pPr>
  </w:style>
  <w:style w:type="character" w:styleId="HTMLCite">
    <w:name w:val="HTML Cite"/>
    <w:semiHidden/>
    <w:rsid w:val="00385CCE"/>
    <w:rPr>
      <w:i/>
      <w:iCs/>
    </w:rPr>
  </w:style>
  <w:style w:type="character" w:styleId="HTMLCode">
    <w:name w:val="HTML Code"/>
    <w:semiHidden/>
    <w:rsid w:val="00385CCE"/>
    <w:rPr>
      <w:rFonts w:ascii="Courier New" w:hAnsi="Courier New"/>
      <w:sz w:val="20"/>
      <w:szCs w:val="20"/>
    </w:rPr>
  </w:style>
  <w:style w:type="character" w:styleId="HTMLDefinition">
    <w:name w:val="HTML Definition"/>
    <w:semiHidden/>
    <w:rsid w:val="00385CCE"/>
    <w:rPr>
      <w:i/>
      <w:iCs/>
    </w:rPr>
  </w:style>
  <w:style w:type="character" w:styleId="HTMLKeyboard">
    <w:name w:val="HTML Keyboard"/>
    <w:semiHidden/>
    <w:rsid w:val="00385CCE"/>
    <w:rPr>
      <w:rFonts w:ascii="Courier New" w:hAnsi="Courier New"/>
      <w:sz w:val="20"/>
      <w:szCs w:val="20"/>
    </w:rPr>
  </w:style>
  <w:style w:type="paragraph" w:styleId="ListBullet5">
    <w:name w:val="List Bullet 5"/>
    <w:basedOn w:val="Normal"/>
    <w:semiHidden/>
    <w:rsid w:val="00385CCE"/>
    <w:pPr>
      <w:numPr>
        <w:numId w:val="8"/>
      </w:numPr>
    </w:pPr>
  </w:style>
  <w:style w:type="character" w:styleId="HTMLSample">
    <w:name w:val="HTML Sample"/>
    <w:semiHidden/>
    <w:rsid w:val="00385CCE"/>
    <w:rPr>
      <w:rFonts w:ascii="Courier New" w:hAnsi="Courier New"/>
    </w:rPr>
  </w:style>
  <w:style w:type="character" w:styleId="HTMLTypewriter">
    <w:name w:val="HTML Typewriter"/>
    <w:semiHidden/>
    <w:rsid w:val="00385CCE"/>
    <w:rPr>
      <w:rFonts w:ascii="Courier New" w:hAnsi="Courier New"/>
      <w:sz w:val="20"/>
      <w:szCs w:val="20"/>
    </w:rPr>
  </w:style>
  <w:style w:type="character" w:styleId="HTMLVariable">
    <w:name w:val="HTML Variable"/>
    <w:semiHidden/>
    <w:rsid w:val="00385CCE"/>
    <w:rPr>
      <w:i/>
      <w:iCs/>
    </w:rPr>
  </w:style>
  <w:style w:type="character" w:styleId="FootnoteReference">
    <w:name w:val="footnote reference"/>
    <w:semiHidden/>
    <w:rsid w:val="00385CCE"/>
    <w:rPr>
      <w:vertAlign w:val="superscript"/>
    </w:rPr>
  </w:style>
  <w:style w:type="paragraph" w:customStyle="1" w:styleId="Cover-Title-IS">
    <w:name w:val="Cover - Title - IS"/>
    <w:basedOn w:val="Cover-Title"/>
    <w:next w:val="Cover-Subtitle"/>
    <w:rsid w:val="00385CCE"/>
    <w:rPr>
      <w:color w:val="007670"/>
    </w:rPr>
  </w:style>
  <w:style w:type="paragraph" w:customStyle="1" w:styleId="Header-cover1">
    <w:name w:val="Header - cover 1"/>
    <w:basedOn w:val="Cover-Title"/>
    <w:next w:val="Header-cover2"/>
    <w:rsid w:val="00385CCE"/>
    <w:pPr>
      <w:spacing w:before="20" w:after="40"/>
    </w:pPr>
    <w:rPr>
      <w:snapToGrid w:val="0"/>
      <w:spacing w:val="-6"/>
      <w:sz w:val="19"/>
    </w:rPr>
  </w:style>
  <w:style w:type="paragraph" w:styleId="ListContinue">
    <w:name w:val="List Continue"/>
    <w:basedOn w:val="Normal"/>
    <w:semiHidden/>
    <w:rsid w:val="00385CCE"/>
    <w:pPr>
      <w:ind w:left="360"/>
    </w:pPr>
  </w:style>
  <w:style w:type="paragraph" w:styleId="ListContinue2">
    <w:name w:val="List Continue 2"/>
    <w:basedOn w:val="Normal"/>
    <w:semiHidden/>
    <w:rsid w:val="00385CCE"/>
    <w:pPr>
      <w:ind w:left="720"/>
    </w:pPr>
  </w:style>
  <w:style w:type="paragraph" w:styleId="Index1">
    <w:name w:val="index 1"/>
    <w:basedOn w:val="Normal"/>
    <w:next w:val="Normal"/>
    <w:autoRedefine/>
    <w:semiHidden/>
    <w:rsid w:val="00385CCE"/>
    <w:pPr>
      <w:ind w:left="220" w:hanging="220"/>
    </w:pPr>
  </w:style>
  <w:style w:type="paragraph" w:styleId="Index2">
    <w:name w:val="index 2"/>
    <w:basedOn w:val="Normal"/>
    <w:next w:val="Normal"/>
    <w:autoRedefine/>
    <w:semiHidden/>
    <w:rsid w:val="00385CCE"/>
    <w:pPr>
      <w:ind w:left="440" w:hanging="220"/>
    </w:pPr>
  </w:style>
  <w:style w:type="paragraph" w:styleId="Index3">
    <w:name w:val="index 3"/>
    <w:basedOn w:val="Normal"/>
    <w:next w:val="Normal"/>
    <w:autoRedefine/>
    <w:semiHidden/>
    <w:rsid w:val="00385CCE"/>
    <w:pPr>
      <w:ind w:left="660" w:hanging="220"/>
    </w:pPr>
  </w:style>
  <w:style w:type="paragraph" w:styleId="ListContinue3">
    <w:name w:val="List Continue 3"/>
    <w:basedOn w:val="Normal"/>
    <w:semiHidden/>
    <w:rsid w:val="00385CCE"/>
    <w:pPr>
      <w:ind w:left="1080"/>
    </w:pPr>
  </w:style>
  <w:style w:type="paragraph" w:styleId="ListContinue4">
    <w:name w:val="List Continue 4"/>
    <w:basedOn w:val="Normal"/>
    <w:semiHidden/>
    <w:rsid w:val="00385CCE"/>
    <w:pPr>
      <w:ind w:left="1440"/>
    </w:pPr>
  </w:style>
  <w:style w:type="paragraph" w:styleId="ListContinue5">
    <w:name w:val="List Continue 5"/>
    <w:basedOn w:val="Normal"/>
    <w:semiHidden/>
    <w:rsid w:val="00385CCE"/>
    <w:pPr>
      <w:ind w:left="1800"/>
    </w:pPr>
  </w:style>
  <w:style w:type="paragraph" w:styleId="ListNumber">
    <w:name w:val="List Number"/>
    <w:basedOn w:val="Normal"/>
    <w:semiHidden/>
    <w:rsid w:val="00385CCE"/>
    <w:pPr>
      <w:numPr>
        <w:numId w:val="9"/>
      </w:numPr>
    </w:pPr>
  </w:style>
  <w:style w:type="paragraph" w:styleId="ListNumber2">
    <w:name w:val="List Number 2"/>
    <w:basedOn w:val="Normal"/>
    <w:semiHidden/>
    <w:rsid w:val="00385CCE"/>
    <w:pPr>
      <w:numPr>
        <w:numId w:val="10"/>
      </w:numPr>
    </w:pPr>
  </w:style>
  <w:style w:type="paragraph" w:styleId="ListNumber3">
    <w:name w:val="List Number 3"/>
    <w:basedOn w:val="Normal"/>
    <w:semiHidden/>
    <w:rsid w:val="00385CCE"/>
    <w:pPr>
      <w:numPr>
        <w:numId w:val="11"/>
      </w:numPr>
    </w:pPr>
  </w:style>
  <w:style w:type="paragraph" w:styleId="IndexHeading">
    <w:name w:val="index heading"/>
    <w:basedOn w:val="Normal"/>
    <w:next w:val="Index1"/>
    <w:semiHidden/>
    <w:rsid w:val="00385CCE"/>
    <w:rPr>
      <w:b/>
      <w:bCs/>
    </w:rPr>
  </w:style>
  <w:style w:type="paragraph" w:styleId="ListNumber4">
    <w:name w:val="List Number 4"/>
    <w:basedOn w:val="Normal"/>
    <w:semiHidden/>
    <w:rsid w:val="00385CCE"/>
    <w:pPr>
      <w:numPr>
        <w:numId w:val="12"/>
      </w:numPr>
    </w:pPr>
  </w:style>
  <w:style w:type="paragraph" w:styleId="ListNumber5">
    <w:name w:val="List Number 5"/>
    <w:basedOn w:val="Normal"/>
    <w:semiHidden/>
    <w:rsid w:val="00385CCE"/>
    <w:pPr>
      <w:numPr>
        <w:numId w:val="13"/>
      </w:numPr>
    </w:pPr>
  </w:style>
  <w:style w:type="paragraph" w:styleId="List">
    <w:name w:val="List"/>
    <w:basedOn w:val="Normal"/>
    <w:semiHidden/>
    <w:rsid w:val="00385CCE"/>
    <w:pPr>
      <w:ind w:left="360" w:hanging="360"/>
    </w:pPr>
  </w:style>
  <w:style w:type="paragraph" w:styleId="MessageHeader">
    <w:name w:val="Message Header"/>
    <w:basedOn w:val="Normal"/>
    <w:semiHidden/>
    <w:rsid w:val="00385CC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385CCE"/>
    <w:rPr>
      <w:rFonts w:ascii="Times New Roman" w:hAnsi="Times New Roman"/>
      <w:sz w:val="24"/>
    </w:rPr>
  </w:style>
  <w:style w:type="paragraph" w:styleId="NormalIndent">
    <w:name w:val="Normal Indent"/>
    <w:basedOn w:val="Normal"/>
    <w:semiHidden/>
    <w:rsid w:val="00385CCE"/>
    <w:pPr>
      <w:ind w:left="720"/>
    </w:pPr>
  </w:style>
  <w:style w:type="paragraph" w:styleId="NoteHeading">
    <w:name w:val="Note Heading"/>
    <w:basedOn w:val="Normal"/>
    <w:next w:val="Normal"/>
    <w:semiHidden/>
    <w:rsid w:val="00385CCE"/>
    <w:pPr>
      <w:jc w:val="center"/>
    </w:pPr>
    <w:rPr>
      <w:rFonts w:ascii="Arial Black" w:hAnsi="Arial Black"/>
      <w:sz w:val="28"/>
    </w:rPr>
  </w:style>
  <w:style w:type="paragraph" w:styleId="PlainText">
    <w:name w:val="Plain Text"/>
    <w:basedOn w:val="Normal"/>
    <w:semiHidden/>
    <w:rsid w:val="00385CCE"/>
    <w:rPr>
      <w:rFonts w:ascii="Courier New" w:hAnsi="Courier New" w:cs="Courier New"/>
      <w:sz w:val="20"/>
      <w:szCs w:val="20"/>
    </w:rPr>
  </w:style>
  <w:style w:type="paragraph" w:styleId="Salutation">
    <w:name w:val="Salutation"/>
    <w:basedOn w:val="Normal"/>
    <w:next w:val="Normal"/>
    <w:semiHidden/>
    <w:rsid w:val="00385CCE"/>
  </w:style>
  <w:style w:type="paragraph" w:customStyle="1" w:styleId="Header-cover2">
    <w:name w:val="Header - cover 2"/>
    <w:basedOn w:val="Header-cover1"/>
    <w:rsid w:val="00385CCE"/>
    <w:rPr>
      <w:rFonts w:ascii="Arial" w:eastAsia="Times New Roman" w:hAnsi="Arial"/>
      <w:b w:val="0"/>
      <w:lang w:eastAsia="en-US"/>
    </w:rPr>
  </w:style>
  <w:style w:type="paragraph" w:customStyle="1" w:styleId="PoT">
    <w:name w:val="PoT"/>
    <w:basedOn w:val="Normal"/>
    <w:semiHidden/>
    <w:rsid w:val="00385CCE"/>
    <w:pPr>
      <w:snapToGrid w:val="0"/>
      <w:spacing w:after="60"/>
    </w:pPr>
    <w:rPr>
      <w:b/>
      <w:snapToGrid w:val="0"/>
    </w:rPr>
  </w:style>
  <w:style w:type="paragraph" w:styleId="BalloonText">
    <w:name w:val="Balloon Text"/>
    <w:basedOn w:val="Normal"/>
    <w:semiHidden/>
    <w:rsid w:val="00385CCE"/>
    <w:rPr>
      <w:rFonts w:ascii="Tahoma" w:hAnsi="Tahoma" w:cs="Tahoma"/>
      <w:sz w:val="16"/>
      <w:szCs w:val="16"/>
    </w:rPr>
  </w:style>
  <w:style w:type="paragraph" w:styleId="CommentText">
    <w:name w:val="annotation text"/>
    <w:basedOn w:val="Normal"/>
    <w:semiHidden/>
    <w:rsid w:val="00385CCE"/>
    <w:rPr>
      <w:sz w:val="20"/>
      <w:szCs w:val="20"/>
    </w:rPr>
  </w:style>
  <w:style w:type="paragraph" w:styleId="CommentSubject">
    <w:name w:val="annotation subject"/>
    <w:basedOn w:val="CommentText"/>
    <w:next w:val="CommentText"/>
    <w:semiHidden/>
    <w:rsid w:val="00385CCE"/>
    <w:rPr>
      <w:b/>
      <w:bCs/>
    </w:rPr>
  </w:style>
  <w:style w:type="paragraph" w:styleId="DocumentMap">
    <w:name w:val="Document Map"/>
    <w:basedOn w:val="Normal"/>
    <w:semiHidden/>
    <w:rsid w:val="00385CCE"/>
    <w:pPr>
      <w:shd w:val="clear" w:color="auto" w:fill="000080"/>
    </w:pPr>
    <w:rPr>
      <w:rFonts w:ascii="Tahoma" w:hAnsi="Tahoma" w:cs="Tahoma"/>
      <w:sz w:val="20"/>
      <w:szCs w:val="20"/>
    </w:rPr>
  </w:style>
  <w:style w:type="paragraph" w:styleId="Index4">
    <w:name w:val="index 4"/>
    <w:basedOn w:val="Normal"/>
    <w:next w:val="Normal"/>
    <w:autoRedefine/>
    <w:semiHidden/>
    <w:rsid w:val="00385CCE"/>
    <w:pPr>
      <w:ind w:left="880" w:hanging="220"/>
    </w:pPr>
  </w:style>
  <w:style w:type="paragraph" w:styleId="Index5">
    <w:name w:val="index 5"/>
    <w:basedOn w:val="Normal"/>
    <w:next w:val="Normal"/>
    <w:autoRedefine/>
    <w:semiHidden/>
    <w:rsid w:val="00385CCE"/>
    <w:pPr>
      <w:ind w:left="1100" w:hanging="220"/>
    </w:pPr>
  </w:style>
  <w:style w:type="paragraph" w:styleId="Index6">
    <w:name w:val="index 6"/>
    <w:basedOn w:val="Normal"/>
    <w:next w:val="Normal"/>
    <w:autoRedefine/>
    <w:semiHidden/>
    <w:rsid w:val="00385CCE"/>
    <w:pPr>
      <w:ind w:left="1320" w:hanging="220"/>
    </w:pPr>
  </w:style>
  <w:style w:type="paragraph" w:styleId="Index7">
    <w:name w:val="index 7"/>
    <w:basedOn w:val="Normal"/>
    <w:next w:val="Normal"/>
    <w:autoRedefine/>
    <w:semiHidden/>
    <w:rsid w:val="00385CCE"/>
    <w:pPr>
      <w:ind w:left="1540" w:hanging="220"/>
    </w:pPr>
  </w:style>
  <w:style w:type="paragraph" w:styleId="Index8">
    <w:name w:val="index 8"/>
    <w:basedOn w:val="Normal"/>
    <w:next w:val="Normal"/>
    <w:autoRedefine/>
    <w:semiHidden/>
    <w:rsid w:val="00385CCE"/>
    <w:pPr>
      <w:ind w:left="1760" w:hanging="220"/>
    </w:pPr>
  </w:style>
  <w:style w:type="paragraph" w:styleId="Index9">
    <w:name w:val="index 9"/>
    <w:basedOn w:val="Normal"/>
    <w:next w:val="Normal"/>
    <w:autoRedefine/>
    <w:semiHidden/>
    <w:rsid w:val="00385CCE"/>
    <w:pPr>
      <w:ind w:left="1980" w:hanging="220"/>
    </w:pPr>
  </w:style>
  <w:style w:type="paragraph" w:styleId="MacroText">
    <w:name w:val="macro"/>
    <w:semiHidden/>
    <w:rsid w:val="00385CCE"/>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lang w:eastAsia="en-US"/>
    </w:rPr>
  </w:style>
  <w:style w:type="paragraph" w:styleId="TableofAuthorities">
    <w:name w:val="table of authorities"/>
    <w:basedOn w:val="Normal"/>
    <w:next w:val="Normal"/>
    <w:semiHidden/>
    <w:rsid w:val="00385CCE"/>
    <w:pPr>
      <w:ind w:left="220" w:hanging="220"/>
    </w:pPr>
  </w:style>
  <w:style w:type="paragraph" w:styleId="TableofFigures">
    <w:name w:val="table of figures"/>
    <w:basedOn w:val="Normal"/>
    <w:next w:val="Normal"/>
    <w:semiHidden/>
    <w:rsid w:val="00385CCE"/>
  </w:style>
  <w:style w:type="paragraph" w:styleId="TOAHeading">
    <w:name w:val="toa heading"/>
    <w:basedOn w:val="Normal"/>
    <w:next w:val="Normal"/>
    <w:semiHidden/>
    <w:rsid w:val="00385CCE"/>
    <w:pPr>
      <w:spacing w:before="120"/>
    </w:pPr>
    <w:rPr>
      <w:rFonts w:cs="Arial"/>
      <w:b/>
      <w:bCs/>
      <w:sz w:val="24"/>
    </w:rPr>
  </w:style>
  <w:style w:type="paragraph" w:customStyle="1" w:styleId="Footer-tabletext">
    <w:name w:val="Footer - table text"/>
    <w:basedOn w:val="Footer"/>
    <w:semiHidden/>
    <w:rsid w:val="00385CCE"/>
    <w:pPr>
      <w:pBdr>
        <w:top w:val="none" w:sz="0" w:space="0" w:color="auto"/>
      </w:pBdr>
      <w:spacing w:before="60" w:after="60"/>
    </w:pPr>
  </w:style>
  <w:style w:type="table" w:customStyle="1" w:styleId="Footer-table">
    <w:name w:val="Footer - table"/>
    <w:basedOn w:val="TableGrid8"/>
    <w:semiHidden/>
    <w:rsid w:val="00385CCE"/>
    <w:tblPr/>
    <w:tcPr>
      <w:shd w:val="clear" w:color="auto" w:fill="auto"/>
    </w:tcPr>
    <w:tblStylePr w:type="firstRow">
      <w:pPr>
        <w:jc w:val="left"/>
      </w:pPr>
      <w:rPr>
        <w:rFonts w:ascii="Arial" w:hAnsi="Aria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character" w:styleId="PageNumber">
    <w:name w:val="page number"/>
    <w:basedOn w:val="DefaultParagraphFont"/>
    <w:semiHidden/>
    <w:rsid w:val="00385CCE"/>
  </w:style>
  <w:style w:type="table" w:customStyle="1" w:styleId="Cover-table">
    <w:name w:val="Cover - table"/>
    <w:basedOn w:val="TableGrid7"/>
    <w:semiHidden/>
    <w:rsid w:val="00385CCE"/>
    <w:tblPr>
      <w:tblBorders>
        <w:insideH w:val="single" w:sz="4" w:space="0" w:color="000000"/>
      </w:tblBorders>
    </w:tblPr>
    <w:trPr>
      <w:cantSplit/>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385CCE"/>
    <w:pPr>
      <w:pBdr>
        <w:top w:val="single" w:sz="4" w:space="1" w:color="auto"/>
      </w:pBdr>
    </w:pPr>
    <w:rPr>
      <w:szCs w:val="72"/>
    </w:rPr>
  </w:style>
  <w:style w:type="table" w:styleId="Table3Deffects1">
    <w:name w:val="Table 3D effects 1"/>
    <w:basedOn w:val="TableNormal"/>
    <w:semiHidden/>
    <w:rsid w:val="00385CCE"/>
    <w:pPr>
      <w:spacing w:before="120" w:after="120"/>
    </w:pPr>
    <w:rPr>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5CCE"/>
    <w:pPr>
      <w:spacing w:before="120" w:after="120"/>
    </w:pPr>
    <w:rPr>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5CCE"/>
    <w:pPr>
      <w:spacing w:before="120" w:after="120"/>
    </w:pPr>
    <w:rPr>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5CCE"/>
    <w:pPr>
      <w:spacing w:before="120" w:after="120"/>
    </w:pPr>
    <w:rPr>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5CCE"/>
    <w:pPr>
      <w:spacing w:before="120" w:after="120"/>
    </w:pPr>
    <w:rPr>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5CCE"/>
    <w:pPr>
      <w:spacing w:before="120" w:after="120"/>
    </w:pPr>
    <w:rPr>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5CCE"/>
    <w:pPr>
      <w:spacing w:before="120" w:after="120"/>
    </w:pPr>
    <w:rPr>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5CCE"/>
    <w:pPr>
      <w:spacing w:before="120" w:after="120"/>
    </w:pPr>
    <w:rPr>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5CCE"/>
    <w:pPr>
      <w:spacing w:before="120" w:after="120"/>
    </w:pPr>
    <w:rPr>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5CCE"/>
    <w:pPr>
      <w:spacing w:before="120" w:after="120"/>
    </w:pPr>
    <w:rPr>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5CCE"/>
    <w:pPr>
      <w:spacing w:before="120" w:after="120"/>
    </w:pPr>
    <w:rPr>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5CCE"/>
    <w:pPr>
      <w:spacing w:before="120" w:after="120"/>
    </w:pPr>
    <w:rPr>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5CCE"/>
    <w:pPr>
      <w:spacing w:before="120" w:after="120"/>
    </w:pPr>
    <w:rPr>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5CCE"/>
    <w:pPr>
      <w:spacing w:before="120" w:after="120"/>
    </w:pPr>
    <w:rPr>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5CCE"/>
    <w:pPr>
      <w:spacing w:before="120" w:after="120"/>
    </w:pPr>
    <w:rPr>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5CCE"/>
    <w:pPr>
      <w:spacing w:before="120" w:after="120"/>
    </w:pPr>
    <w:rPr>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5CCE"/>
    <w:pPr>
      <w:spacing w:before="120" w:after="120"/>
    </w:pPr>
    <w:rPr>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385CCE"/>
    <w:rPr>
      <w:rFonts w:ascii="Arial" w:eastAsia="Arial Unicode MS" w:hAnsi="Arial"/>
      <w:lang w:eastAsia="en-US"/>
    </w:rPr>
    <w:tblPr>
      <w:jc w:val="center"/>
      <w:tblCellMar>
        <w:top w:w="29" w:type="dxa"/>
        <w:left w:w="115" w:type="dxa"/>
        <w:bottom w:w="29" w:type="dxa"/>
        <w:right w:w="115" w:type="dxa"/>
      </w:tblCellMar>
    </w:tblPr>
    <w:trPr>
      <w:cantSplit/>
      <w:jc w:val="center"/>
    </w:trPr>
    <w:tcPr>
      <w:shd w:val="clear" w:color="auto" w:fill="E0E0E0"/>
      <w:vAlign w:val="center"/>
    </w:tcPr>
    <w:tblStylePr w:type="firstCol">
      <w:rPr>
        <w:rFonts w:ascii="@GulimChe" w:hAnsi="@GulimChe"/>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385CCE"/>
    <w:pPr>
      <w:spacing w:before="120" w:after="120"/>
    </w:pPr>
    <w:rPr>
      <w:rFonts w:ascii="Arial" w:hAnsi="Arial"/>
      <w:sz w:val="22"/>
      <w:lang w:eastAsia="en-US"/>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FFFFFF"/>
      <w:vAlign w:val="center"/>
    </w:tcPr>
    <w:tblStylePr w:type="firstRow">
      <w:pPr>
        <w:wordWrap/>
        <w:spacing w:beforeLines="0" w:beforeAutospacing="0" w:afterLines="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385CCE"/>
    <w:pPr>
      <w:spacing w:before="60" w:after="60"/>
    </w:pPr>
    <w:rPr>
      <w:rFonts w:ascii="Arial" w:hAnsi="Arial"/>
      <w:sz w:val="22"/>
      <w:lang w:eastAsia="en-US"/>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5CCE"/>
    <w:rPr>
      <w:rFonts w:ascii="Arial" w:hAnsi="Arial"/>
      <w:bCs/>
      <w:lang w:eastAsia="en-US"/>
    </w:rPr>
    <w:tblPr>
      <w:tblStyleRowBandSize w:val="1"/>
      <w:tblStyleColBandSize w:val="1"/>
      <w:jc w:val="center"/>
      <w:tblCellMar>
        <w:left w:w="0" w:type="dxa"/>
        <w:right w:w="0" w:type="dxa"/>
      </w:tblCellMar>
    </w:tblPr>
    <w:trPr>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385CCE"/>
    <w:pPr>
      <w:snapToGrid w:val="0"/>
      <w:spacing w:before="60" w:after="60"/>
    </w:pPr>
    <w:rPr>
      <w:rFonts w:ascii="Arial" w:hAnsi="Arial"/>
      <w:snapToGrid w:val="0"/>
      <w:lang w:eastAsia="en-US"/>
    </w:rPr>
    <w:tblPr>
      <w:tblStyleRowBandSize w:val="1"/>
      <w:tblStyleColBandSize w:val="1"/>
      <w:jc w:val="center"/>
      <w:tblBorders>
        <w:top w:val="single" w:sz="4" w:space="0" w:color="000000"/>
      </w:tblBorders>
      <w:tblCellMar>
        <w:left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385CCE"/>
    <w:pPr>
      <w:spacing w:before="120" w:after="120"/>
    </w:pPr>
    <w:rPr>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5CCE"/>
    <w:pPr>
      <w:spacing w:before="120" w:after="120"/>
    </w:pPr>
    <w:rPr>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5CCE"/>
    <w:pPr>
      <w:spacing w:before="120" w:after="120"/>
    </w:pPr>
    <w:rPr>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5CCE"/>
    <w:pPr>
      <w:spacing w:before="120" w:after="120"/>
    </w:pPr>
    <w:rPr>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5CCE"/>
    <w:pPr>
      <w:spacing w:before="120" w:after="120"/>
    </w:pPr>
    <w:rPr>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5CCE"/>
    <w:pPr>
      <w:spacing w:before="120" w:after="120"/>
    </w:pPr>
    <w:rPr>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5CCE"/>
    <w:pPr>
      <w:spacing w:before="120" w:after="120"/>
    </w:pPr>
    <w:rPr>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385CCE"/>
    <w:pPr>
      <w:spacing w:before="40"/>
      <w:ind w:right="72"/>
    </w:pPr>
    <w:rPr>
      <w:iCs/>
      <w:szCs w:val="20"/>
    </w:rPr>
  </w:style>
  <w:style w:type="table" w:styleId="TableProfessional">
    <w:name w:val="Table Professional"/>
    <w:basedOn w:val="TableNormal"/>
    <w:semiHidden/>
    <w:rsid w:val="00385CCE"/>
    <w:pPr>
      <w:spacing w:before="120" w:after="120"/>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5CCE"/>
    <w:pPr>
      <w:spacing w:before="120" w:after="120"/>
    </w:pPr>
    <w:rPr>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5CCE"/>
    <w:pPr>
      <w:spacing w:before="120" w:after="120"/>
    </w:pPr>
    <w:rPr>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5CCE"/>
    <w:pPr>
      <w:spacing w:before="120" w:after="120"/>
    </w:pPr>
    <w:rPr>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5CCE"/>
    <w:pPr>
      <w:spacing w:before="120" w:after="120"/>
    </w:pPr>
    <w:rPr>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5CCE"/>
    <w:pPr>
      <w:spacing w:before="120" w:after="12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5CCE"/>
    <w:pPr>
      <w:spacing w:before="120" w:after="120"/>
    </w:pPr>
    <w:rPr>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5CCE"/>
    <w:pPr>
      <w:spacing w:before="120" w:after="120"/>
    </w:pPr>
    <w:rPr>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5CCE"/>
    <w:pPr>
      <w:spacing w:before="120" w:after="120"/>
    </w:pPr>
    <w:rPr>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pacer">
    <w:name w:val="Spacer"/>
    <w:basedOn w:val="Normal"/>
    <w:rsid w:val="00385CCE"/>
    <w:pPr>
      <w:adjustRightInd w:val="0"/>
      <w:snapToGrid w:val="0"/>
      <w:spacing w:before="0" w:after="0"/>
    </w:pPr>
    <w:rPr>
      <w:rFonts w:eastAsia="Arial Unicode MS"/>
      <w:lang w:eastAsia="zh-CN"/>
    </w:rPr>
  </w:style>
  <w:style w:type="character" w:customStyle="1" w:styleId="BodyTextChar">
    <w:name w:val="Body Text Char"/>
    <w:link w:val="BodyText"/>
    <w:rsid w:val="00865D64"/>
    <w:rPr>
      <w:rFonts w:ascii="Arial" w:eastAsia="Arial Unicode MS" w:hAnsi="Arial"/>
      <w:sz w:val="22"/>
      <w:szCs w:val="24"/>
    </w:rPr>
  </w:style>
  <w:style w:type="character" w:customStyle="1" w:styleId="Heading1Char">
    <w:name w:val="Heading 1 Char"/>
    <w:link w:val="Heading1"/>
    <w:rsid w:val="00865D64"/>
    <w:rPr>
      <w:rFonts w:ascii="Arial Bold" w:eastAsia="Arial Unicode MS" w:hAnsi="Arial Bold" w:cs="Arial Bold"/>
      <w:kern w:val="32"/>
      <w:sz w:val="32"/>
      <w:szCs w:val="32"/>
    </w:rPr>
  </w:style>
  <w:style w:type="character" w:customStyle="1" w:styleId="Heading2Char">
    <w:name w:val="Heading 2 Char"/>
    <w:link w:val="Heading2"/>
    <w:rsid w:val="00865D64"/>
    <w:rPr>
      <w:rFonts w:ascii="Arial Bold" w:eastAsia="Arial Unicode MS" w:hAnsi="Arial Bold" w:cs="Arial Bold"/>
      <w:b/>
      <w:bCs/>
      <w:iCs/>
      <w:kern w:val="32"/>
      <w:sz w:val="28"/>
      <w:szCs w:val="28"/>
    </w:rPr>
  </w:style>
  <w:style w:type="character" w:customStyle="1" w:styleId="Heading3Char">
    <w:name w:val="Heading 3 Char"/>
    <w:link w:val="Heading3"/>
    <w:rsid w:val="00865D64"/>
    <w:rPr>
      <w:rFonts w:ascii="Arial Bold" w:eastAsia="Arial Unicode MS" w:hAnsi="Arial Bold" w:cs="Arial Bold"/>
      <w:kern w:val="32"/>
      <w:sz w:val="24"/>
      <w:szCs w:val="28"/>
    </w:rPr>
  </w:style>
  <w:style w:type="paragraph" w:styleId="ListParagraph">
    <w:name w:val="List Paragraph"/>
    <w:basedOn w:val="Normal"/>
    <w:qFormat/>
    <w:rsid w:val="00865D64"/>
    <w:pPr>
      <w:ind w:left="720"/>
      <w:contextualSpacing/>
    </w:pPr>
  </w:style>
  <w:style w:type="character" w:customStyle="1" w:styleId="hide">
    <w:name w:val="hide"/>
    <w:basedOn w:val="DefaultParagraphFont"/>
    <w:rsid w:val="0016276B"/>
  </w:style>
  <w:style w:type="character" w:customStyle="1" w:styleId="spelle">
    <w:name w:val="spelle"/>
    <w:basedOn w:val="DefaultParagraphFont"/>
    <w:rsid w:val="0016276B"/>
  </w:style>
  <w:style w:type="paragraph" w:styleId="NoSpacing">
    <w:name w:val="No Spacing"/>
    <w:uiPriority w:val="1"/>
    <w:qFormat/>
    <w:rsid w:val="00AE7293"/>
    <w:rPr>
      <w:rFonts w:ascii="Arial" w:hAnsi="Arial"/>
      <w:sz w:val="22"/>
      <w:szCs w:val="24"/>
      <w:lang w:eastAsia="en-US"/>
    </w:rPr>
  </w:style>
  <w:style w:type="paragraph" w:customStyle="1" w:styleId="Step">
    <w:name w:val="Step"/>
    <w:basedOn w:val="Heading4"/>
    <w:next w:val="Heading5"/>
    <w:autoRedefine/>
    <w:rsid w:val="00AE7293"/>
    <w:pPr>
      <w:tabs>
        <w:tab w:val="num" w:pos="360"/>
      </w:tabs>
      <w:ind w:left="1440" w:hanging="1440"/>
    </w:pPr>
    <w:rPr>
      <w:rFonts w:cs="Times New Roman"/>
      <w:sz w:val="44"/>
    </w:rPr>
  </w:style>
  <w:style w:type="paragraph" w:customStyle="1" w:styleId="InformationBoxSpacer">
    <w:name w:val="Information Box Spacer"/>
    <w:basedOn w:val="Normal"/>
    <w:uiPriority w:val="99"/>
    <w:semiHidden/>
    <w:rsid w:val="00AE7293"/>
    <w:pPr>
      <w:adjustRightInd w:val="0"/>
      <w:snapToGrid w:val="0"/>
      <w:spacing w:before="60" w:after="60"/>
    </w:pPr>
    <w:rPr>
      <w:rFonts w:eastAsia="Arial Unicode MS"/>
      <w:lang w:eastAsia="zh-CN"/>
    </w:rPr>
  </w:style>
  <w:style w:type="paragraph" w:customStyle="1" w:styleId="deuxiemeniveau">
    <w:name w:val="deuxieme niveau"/>
    <w:basedOn w:val="Heading2"/>
    <w:qFormat/>
    <w:rsid w:val="00AE7293"/>
    <w:pPr>
      <w:numPr>
        <w:ilvl w:val="0"/>
        <w:numId w:val="0"/>
      </w:numPr>
      <w:tabs>
        <w:tab w:val="num" w:pos="792"/>
      </w:tabs>
      <w:ind w:left="792" w:hanging="792"/>
    </w:pPr>
    <w:rPr>
      <w:rFonts w:ascii="Arial" w:eastAsia="SimSun" w:hAnsi="Arial" w:cs="Times New Roman"/>
      <w:bCs w:val="0"/>
      <w:sz w:val="32"/>
    </w:rPr>
  </w:style>
  <w:style w:type="paragraph" w:customStyle="1" w:styleId="troisiemeniveau">
    <w:name w:val="troisieme niveau"/>
    <w:basedOn w:val="Heading3"/>
    <w:link w:val="troisiemeniveauChar"/>
    <w:qFormat/>
    <w:rsid w:val="00AE7293"/>
    <w:pPr>
      <w:numPr>
        <w:ilvl w:val="0"/>
        <w:numId w:val="0"/>
      </w:numPr>
      <w:tabs>
        <w:tab w:val="num" w:pos="792"/>
      </w:tabs>
      <w:ind w:left="792" w:hanging="792"/>
    </w:pPr>
  </w:style>
  <w:style w:type="character" w:customStyle="1" w:styleId="troisiemeniveauChar">
    <w:name w:val="troisieme niveau Char"/>
    <w:basedOn w:val="Heading3Char"/>
    <w:link w:val="troisiemeniveau"/>
    <w:rsid w:val="00AE7293"/>
    <w:rPr>
      <w:rFonts w:ascii="Arial Bold" w:eastAsia="Arial Unicode MS" w:hAnsi="Arial Bold" w:cs="Arial Bold"/>
      <w:kern w:val="32"/>
      <w:sz w:val="24"/>
      <w:szCs w:val="28"/>
    </w:rPr>
  </w:style>
  <w:style w:type="character" w:customStyle="1" w:styleId="ph">
    <w:name w:val="ph"/>
    <w:rsid w:val="00AE7293"/>
  </w:style>
  <w:style w:type="character" w:customStyle="1" w:styleId="resultoftext">
    <w:name w:val="resultoftext"/>
    <w:rsid w:val="00AE7293"/>
  </w:style>
  <w:style w:type="paragraph" w:customStyle="1" w:styleId="p">
    <w:name w:val="p"/>
    <w:basedOn w:val="Normal"/>
    <w:rsid w:val="00AE7293"/>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071F09"/>
    <w:pPr>
      <w:keepNext/>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color w:val="365F91" w:themeColor="accent1" w:themeShade="BF"/>
      <w:kern w:val="0"/>
      <w:lang w:eastAsia="en-US"/>
    </w:rPr>
  </w:style>
  <w:style w:type="character" w:styleId="UnresolvedMention">
    <w:name w:val="Unresolved Mention"/>
    <w:basedOn w:val="DefaultParagraphFont"/>
    <w:rsid w:val="00A13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69780">
      <w:bodyDiv w:val="1"/>
      <w:marLeft w:val="0"/>
      <w:marRight w:val="0"/>
      <w:marTop w:val="0"/>
      <w:marBottom w:val="0"/>
      <w:divBdr>
        <w:top w:val="none" w:sz="0" w:space="0" w:color="auto"/>
        <w:left w:val="none" w:sz="0" w:space="0" w:color="auto"/>
        <w:bottom w:val="none" w:sz="0" w:space="0" w:color="auto"/>
        <w:right w:val="none" w:sz="0" w:space="0" w:color="auto"/>
      </w:divBdr>
    </w:div>
    <w:div w:id="420873330">
      <w:bodyDiv w:val="1"/>
      <w:marLeft w:val="0"/>
      <w:marRight w:val="0"/>
      <w:marTop w:val="0"/>
      <w:marBottom w:val="0"/>
      <w:divBdr>
        <w:top w:val="none" w:sz="0" w:space="0" w:color="auto"/>
        <w:left w:val="none" w:sz="0" w:space="0" w:color="auto"/>
        <w:bottom w:val="none" w:sz="0" w:space="0" w:color="auto"/>
        <w:right w:val="none" w:sz="0" w:space="0" w:color="auto"/>
      </w:divBdr>
    </w:div>
    <w:div w:id="858740736">
      <w:bodyDiv w:val="1"/>
      <w:marLeft w:val="0"/>
      <w:marRight w:val="0"/>
      <w:marTop w:val="0"/>
      <w:marBottom w:val="0"/>
      <w:divBdr>
        <w:top w:val="none" w:sz="0" w:space="0" w:color="auto"/>
        <w:left w:val="none" w:sz="0" w:space="0" w:color="auto"/>
        <w:bottom w:val="none" w:sz="0" w:space="0" w:color="auto"/>
        <w:right w:val="none" w:sz="0" w:space="0" w:color="auto"/>
      </w:divBdr>
    </w:div>
    <w:div w:id="938947700">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 w:id="1641306362">
      <w:bodyDiv w:val="1"/>
      <w:marLeft w:val="0"/>
      <w:marRight w:val="0"/>
      <w:marTop w:val="0"/>
      <w:marBottom w:val="0"/>
      <w:divBdr>
        <w:top w:val="none" w:sz="0" w:space="0" w:color="auto"/>
        <w:left w:val="none" w:sz="0" w:space="0" w:color="auto"/>
        <w:bottom w:val="none" w:sz="0" w:space="0" w:color="auto"/>
        <w:right w:val="none" w:sz="0" w:space="0" w:color="auto"/>
      </w:divBdr>
    </w:div>
    <w:div w:id="17996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ocalhost:8020/oidc/login.jsp" TargetMode="Externa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9080/frontend/" TargetMode="External"/><Relationship Id="rId20" Type="http://schemas.openxmlformats.org/officeDocument/2006/relationships/hyperlink" Target="https://openliberty.io/guides/microprofile-jwt.html"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9080/frontend/" TargetMode="External"/><Relationship Id="rId22" Type="http://schemas.openxmlformats.org/officeDocument/2006/relationships/header" Target="header4.xml"/><Relationship Id="rId27" Type="http://schemas.openxmlformats.org/officeDocument/2006/relationships/image" Target="media/image6.png"/><Relationship Id="rId30" Type="http://schemas.openxmlformats.org/officeDocument/2006/relationships/footer" Target="footer7.xml"/><Relationship Id="rId8" Type="http://schemas.openxmlformats.org/officeDocument/2006/relationships/header" Target="header1.xml"/></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_Files\WWWCMT\Liberty%20PoT\Templates\201501_MicrosoftOfficeTemplates\Workbook\template_DOT_file\201501_TEC_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BFC0E-1B71-4E74-80F6-7786BD0F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201501_TEC_workbook_TEMPLATE</Template>
  <TotalTime>896</TotalTime>
  <Pages>1</Pages>
  <Words>6077</Words>
  <Characters>34641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TEC Workbook template</vt:lpstr>
    </vt:vector>
  </TitlesOfParts>
  <Company>IBM</Company>
  <LinksUpToDate>false</LinksUpToDate>
  <CharactersWithSpaces>40637</CharactersWithSpaces>
  <SharedDoc>false</SharedDoc>
  <HLinks>
    <vt:vector size="78" baseType="variant">
      <vt:variant>
        <vt:i4>3342388</vt:i4>
      </vt:variant>
      <vt:variant>
        <vt:i4>78</vt:i4>
      </vt:variant>
      <vt:variant>
        <vt:i4>0</vt:i4>
      </vt:variant>
      <vt:variant>
        <vt:i4>5</vt:i4>
      </vt:variant>
      <vt:variant>
        <vt:lpwstr>http://nasoftware.ibm.com/sales/ctp.nsf/doc/RHIS-7AGNBP</vt:lpwstr>
      </vt:variant>
      <vt:variant>
        <vt:lpwstr/>
      </vt:variant>
      <vt:variant>
        <vt:i4>1441846</vt:i4>
      </vt:variant>
      <vt:variant>
        <vt:i4>68</vt:i4>
      </vt:variant>
      <vt:variant>
        <vt:i4>0</vt:i4>
      </vt:variant>
      <vt:variant>
        <vt:i4>5</vt:i4>
      </vt:variant>
      <vt:variant>
        <vt:lpwstr/>
      </vt:variant>
      <vt:variant>
        <vt:lpwstr>_Toc313360034</vt:lpwstr>
      </vt:variant>
      <vt:variant>
        <vt:i4>1441846</vt:i4>
      </vt:variant>
      <vt:variant>
        <vt:i4>62</vt:i4>
      </vt:variant>
      <vt:variant>
        <vt:i4>0</vt:i4>
      </vt:variant>
      <vt:variant>
        <vt:i4>5</vt:i4>
      </vt:variant>
      <vt:variant>
        <vt:lpwstr/>
      </vt:variant>
      <vt:variant>
        <vt:lpwstr>_Toc313360033</vt:lpwstr>
      </vt:variant>
      <vt:variant>
        <vt:i4>1441846</vt:i4>
      </vt:variant>
      <vt:variant>
        <vt:i4>56</vt:i4>
      </vt:variant>
      <vt:variant>
        <vt:i4>0</vt:i4>
      </vt:variant>
      <vt:variant>
        <vt:i4>5</vt:i4>
      </vt:variant>
      <vt:variant>
        <vt:lpwstr/>
      </vt:variant>
      <vt:variant>
        <vt:lpwstr>_Toc313360032</vt:lpwstr>
      </vt:variant>
      <vt:variant>
        <vt:i4>1441846</vt:i4>
      </vt:variant>
      <vt:variant>
        <vt:i4>50</vt:i4>
      </vt:variant>
      <vt:variant>
        <vt:i4>0</vt:i4>
      </vt:variant>
      <vt:variant>
        <vt:i4>5</vt:i4>
      </vt:variant>
      <vt:variant>
        <vt:lpwstr/>
      </vt:variant>
      <vt:variant>
        <vt:lpwstr>_Toc313360031</vt:lpwstr>
      </vt:variant>
      <vt:variant>
        <vt:i4>1441846</vt:i4>
      </vt:variant>
      <vt:variant>
        <vt:i4>44</vt:i4>
      </vt:variant>
      <vt:variant>
        <vt:i4>0</vt:i4>
      </vt:variant>
      <vt:variant>
        <vt:i4>5</vt:i4>
      </vt:variant>
      <vt:variant>
        <vt:lpwstr/>
      </vt:variant>
      <vt:variant>
        <vt:lpwstr>_Toc313360030</vt:lpwstr>
      </vt:variant>
      <vt:variant>
        <vt:i4>1507382</vt:i4>
      </vt:variant>
      <vt:variant>
        <vt:i4>38</vt:i4>
      </vt:variant>
      <vt:variant>
        <vt:i4>0</vt:i4>
      </vt:variant>
      <vt:variant>
        <vt:i4>5</vt:i4>
      </vt:variant>
      <vt:variant>
        <vt:lpwstr/>
      </vt:variant>
      <vt:variant>
        <vt:lpwstr>_Toc313360029</vt:lpwstr>
      </vt:variant>
      <vt:variant>
        <vt:i4>1507382</vt:i4>
      </vt:variant>
      <vt:variant>
        <vt:i4>32</vt:i4>
      </vt:variant>
      <vt:variant>
        <vt:i4>0</vt:i4>
      </vt:variant>
      <vt:variant>
        <vt:i4>5</vt:i4>
      </vt:variant>
      <vt:variant>
        <vt:lpwstr/>
      </vt:variant>
      <vt:variant>
        <vt:lpwstr>_Toc313360028</vt:lpwstr>
      </vt:variant>
      <vt:variant>
        <vt:i4>1507382</vt:i4>
      </vt:variant>
      <vt:variant>
        <vt:i4>26</vt:i4>
      </vt:variant>
      <vt:variant>
        <vt:i4>0</vt:i4>
      </vt:variant>
      <vt:variant>
        <vt:i4>5</vt:i4>
      </vt:variant>
      <vt:variant>
        <vt:lpwstr/>
      </vt:variant>
      <vt:variant>
        <vt:lpwstr>_Toc313360027</vt:lpwstr>
      </vt:variant>
      <vt:variant>
        <vt:i4>1507382</vt:i4>
      </vt:variant>
      <vt:variant>
        <vt:i4>20</vt:i4>
      </vt:variant>
      <vt:variant>
        <vt:i4>0</vt:i4>
      </vt:variant>
      <vt:variant>
        <vt:i4>5</vt:i4>
      </vt:variant>
      <vt:variant>
        <vt:lpwstr/>
      </vt:variant>
      <vt:variant>
        <vt:lpwstr>_Toc313360026</vt:lpwstr>
      </vt:variant>
      <vt:variant>
        <vt:i4>1507382</vt:i4>
      </vt:variant>
      <vt:variant>
        <vt:i4>14</vt:i4>
      </vt:variant>
      <vt:variant>
        <vt:i4>0</vt:i4>
      </vt:variant>
      <vt:variant>
        <vt:i4>5</vt:i4>
      </vt:variant>
      <vt:variant>
        <vt:lpwstr/>
      </vt:variant>
      <vt:variant>
        <vt:lpwstr>_Toc313360025</vt:lpwstr>
      </vt:variant>
      <vt:variant>
        <vt:i4>1507382</vt:i4>
      </vt:variant>
      <vt:variant>
        <vt:i4>8</vt:i4>
      </vt:variant>
      <vt:variant>
        <vt:i4>0</vt:i4>
      </vt:variant>
      <vt:variant>
        <vt:i4>5</vt:i4>
      </vt:variant>
      <vt:variant>
        <vt:lpwstr/>
      </vt:variant>
      <vt:variant>
        <vt:lpwstr>_Toc313360024</vt:lpwstr>
      </vt:variant>
      <vt:variant>
        <vt:i4>1507382</vt:i4>
      </vt:variant>
      <vt:variant>
        <vt:i4>2</vt:i4>
      </vt:variant>
      <vt:variant>
        <vt:i4>0</vt:i4>
      </vt:variant>
      <vt:variant>
        <vt:i4>5</vt:i4>
      </vt:variant>
      <vt:variant>
        <vt:lpwstr/>
      </vt:variant>
      <vt:variant>
        <vt:lpwstr>_Toc313360023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 template</dc:title>
  <dc:creator>Mike Cai</dc:creator>
  <cp:lastModifiedBy>Michael Cheng</cp:lastModifiedBy>
  <cp:revision>16</cp:revision>
  <cp:lastPrinted>2019-04-19T17:44:00Z</cp:lastPrinted>
  <dcterms:created xsi:type="dcterms:W3CDTF">2019-04-17T15:44:00Z</dcterms:created>
  <dcterms:modified xsi:type="dcterms:W3CDTF">2019-04-19T17:44:00Z</dcterms:modified>
</cp:coreProperties>
</file>