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69" w:rsidRPr="00825B05" w:rsidRDefault="00291769" w:rsidP="00291769">
      <w:pPr>
        <w:rPr>
          <w:rFonts w:ascii="Times New Roman" w:hAnsi="Times New Roman" w:cs="Times New Roman"/>
          <w:b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Entrega de los códigos del </w:t>
      </w:r>
      <w:hyperlink r:id="rId8" w:tooltip="Manual  jQuery (DesarrolloWeb)" w:history="1">
        <w:r w:rsidRPr="00825B05">
          <w:rPr>
            <w:rStyle w:val="Hipervnculo"/>
            <w:rFonts w:ascii="Times New Roman" w:hAnsi="Times New Roman" w:cs="Times New Roman"/>
            <w:b/>
            <w:color w:val="697F55"/>
            <w:sz w:val="24"/>
            <w:szCs w:val="24"/>
            <w:shd w:val="clear" w:color="auto" w:fill="FFFFFF"/>
          </w:rPr>
          <w:t>manual jQuery</w:t>
        </w:r>
      </w:hyperlink>
      <w:r w:rsidRPr="00825B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 Parte IV, V y VI</w:t>
      </w: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825B0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Además, entrega un sitio web donde demuestres el uso de:</w:t>
      </w: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291769" w:rsidRPr="00825B05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Distintas formas de acceder al atributo checked. Compruébalo en las distintas plataformas, tanto con input como con radio buttons</w:t>
      </w:r>
    </w:p>
    <w:p w:rsidR="00291769" w:rsidRPr="00825B05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:selected Selector</w:t>
      </w:r>
    </w:p>
    <w:p w:rsidR="0099502D" w:rsidRPr="00825B05" w:rsidRDefault="0099502D" w:rsidP="0099502D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502D" w:rsidRPr="00825B05" w:rsidRDefault="00662434" w:rsidP="00662434">
      <w:pPr>
        <w:shd w:val="clear" w:color="auto" w:fill="FFFFFF"/>
        <w:spacing w:after="0" w:line="240" w:lineRule="atLeast"/>
        <w:ind w:right="480" w:firstLine="60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CE648E7" wp14:editId="6300AA91">
            <wp:extent cx="5365630" cy="151320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371" cy="15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69" w:rsidRPr="00825B05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.prop()</w:t>
      </w:r>
    </w:p>
    <w:p w:rsidR="0099502D" w:rsidRPr="00825B05" w:rsidRDefault="0099502D" w:rsidP="0099502D">
      <w:p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9502D" w:rsidRPr="00825B05" w:rsidRDefault="001E586A" w:rsidP="00825B05">
      <w:pPr>
        <w:shd w:val="clear" w:color="auto" w:fill="FFFFFF"/>
        <w:spacing w:after="0" w:line="240" w:lineRule="atLeast"/>
        <w:ind w:left="708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DA68EC1" wp14:editId="08C2C227">
            <wp:extent cx="5486400" cy="14465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9449" cy="14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69" w:rsidRPr="00825B05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.attr()</w:t>
      </w:r>
    </w:p>
    <w:p w:rsidR="0099502D" w:rsidRPr="00825B05" w:rsidRDefault="0099502D" w:rsidP="0099502D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9502D" w:rsidRPr="00825B05" w:rsidRDefault="001E586A" w:rsidP="001E586A">
      <w:pPr>
        <w:shd w:val="clear" w:color="auto" w:fill="FFFFFF"/>
        <w:spacing w:after="0" w:line="240" w:lineRule="atLeast"/>
        <w:ind w:right="480" w:firstLine="60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B130F2A" wp14:editId="6ABFA8F0">
            <wp:extent cx="5460521" cy="128206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489" cy="12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2D" w:rsidRPr="00825B05" w:rsidRDefault="0099502D" w:rsidP="0099502D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:checked Selector</w:t>
      </w:r>
    </w:p>
    <w:p w:rsidR="00825B05" w:rsidRDefault="00825B05" w:rsidP="00825B05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25B05" w:rsidRDefault="00FB1735" w:rsidP="00FB1735">
      <w:pPr>
        <w:shd w:val="clear" w:color="auto" w:fill="FFFFFF"/>
        <w:spacing w:after="0" w:line="240" w:lineRule="atLeast"/>
        <w:ind w:right="480"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477750B" wp14:editId="6F5DA2BF">
            <wp:extent cx="5057775" cy="12585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5" w:rsidRPr="00825B05" w:rsidRDefault="00825B05" w:rsidP="00825B05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1"/>
          <w:numId w:val="6"/>
        </w:numPr>
        <w:shd w:val="clear" w:color="auto" w:fill="FFFFFF"/>
        <w:spacing w:after="0" w:line="240" w:lineRule="atLeast"/>
        <w:ind w:left="960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.val()</w:t>
      </w:r>
    </w:p>
    <w:p w:rsidR="00FB1735" w:rsidRDefault="00FB1735" w:rsidP="00FB1735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B1735" w:rsidRDefault="00FB1735" w:rsidP="00FB1735">
      <w:pPr>
        <w:shd w:val="clear" w:color="auto" w:fill="FFFFFF"/>
        <w:spacing w:after="0" w:line="240" w:lineRule="atLeast"/>
        <w:ind w:left="708" w:right="48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DDD82D0" wp14:editId="5B9D02AD">
            <wp:extent cx="5467350" cy="1322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35" w:rsidRPr="00825B05" w:rsidRDefault="00FB1735" w:rsidP="00FB1735">
      <w:pPr>
        <w:shd w:val="clear" w:color="auto" w:fill="FFFFFF"/>
        <w:spacing w:after="0" w:line="240" w:lineRule="atLeast"/>
        <w:ind w:right="48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De tres 'input type="checkbox"' que te deshabilite 2 al seleccionar una de ellas</w:t>
      </w:r>
    </w:p>
    <w:p w:rsidR="005E6BCB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E6BCB" w:rsidRDefault="005E6BCB" w:rsidP="005E6BCB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709C84" wp14:editId="128F4040">
            <wp:extent cx="5287993" cy="251968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828" cy="25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CB" w:rsidRPr="00825B05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825B05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Asociar </w:t>
      </w:r>
      <w:r w:rsidRPr="005E6BCB">
        <w:rPr>
          <w:rFonts w:ascii="Times New Roman" w:hAnsi="Times New Roman" w:cs="Times New Roman"/>
          <w:b/>
          <w:color w:val="000000"/>
          <w:sz w:val="24"/>
          <w:szCs w:val="24"/>
        </w:rPr>
        <w:t>dis</w:t>
      </w:r>
      <w:r w:rsidR="00291769" w:rsidRPr="005E6BCB">
        <w:rPr>
          <w:rFonts w:ascii="Times New Roman" w:hAnsi="Times New Roman" w:cs="Times New Roman"/>
          <w:b/>
          <w:color w:val="000000"/>
          <w:sz w:val="24"/>
          <w:szCs w:val="24"/>
        </w:rPr>
        <w:t>tintos</w:t>
      </w:r>
      <w:r w:rsidR="00291769" w:rsidRPr="00825B0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eventos mediante .bind(object)</w:t>
      </w:r>
    </w:p>
    <w:p w:rsidR="005E6BCB" w:rsidRDefault="005E6BCB" w:rsidP="005E6BCB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E6BCB" w:rsidRDefault="00A80A15" w:rsidP="005E6BCB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A5A8E80" wp14:editId="461FED5E">
            <wp:extent cx="5529532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5034" cy="18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CB" w:rsidRPr="00825B05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Indica los eventos estándares en el DOM</w:t>
      </w:r>
    </w:p>
    <w:p w:rsidR="005E6BCB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701"/>
        <w:gridCol w:w="5376"/>
      </w:tblGrid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onblur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Deseleccionar el elemento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&lt;button&gt;, &lt;input&gt;, &lt;label&gt;,&lt;select&gt;, &lt;textarea&gt;, &lt;body&gt;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onchange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Deseleccionar un elemento que se ha modificado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&lt;input&gt;, &lt;select&gt;, &lt;textarea&gt;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lastRenderedPageBreak/>
              <w:t>onclick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Pinchar y soltar el ratón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ondblclick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Pinchar dos veces seguidas con el ratón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onfocus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Seleccionar un elemento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&lt;button&gt;, &lt;input&gt;, &lt;label&gt;,&lt;select&gt;, &lt;textarea&gt;, &lt;body&gt;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onkeydown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Pulsar una tecla y no soltarla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Elementos de formulario y &lt;body&gt;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onkeypress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Pulsar una tecla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Elementos de formulario y &lt;body&gt;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onkeyup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Soltar una tecla pulsada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Elementos de formulario y &lt;body&gt;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onload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Página cargada completamente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&lt;body&gt;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onmousedown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Pulsar un botón del ratón y no soltarlo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onmousemove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Mover el ratón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onmouseout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 ratón </w:t>
            </w:r>
            <w:r w:rsidRPr="005E6BCB">
              <w:rPr>
                <w:rFonts w:ascii="Times New Roman" w:eastAsia="Times New Roman" w:hAnsi="Times New Roman" w:cs="Times New Roman"/>
                <w:i/>
                <w:iCs/>
                <w:color w:val="555555"/>
                <w:sz w:val="24"/>
                <w:szCs w:val="24"/>
                <w:lang w:eastAsia="es-ES"/>
              </w:rPr>
              <w:t>“sale”</w:t>
            </w: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 del elemento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onmouseover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El ratón </w:t>
            </w:r>
            <w:r w:rsidRPr="005E6BCB">
              <w:rPr>
                <w:rFonts w:ascii="Times New Roman" w:eastAsia="Times New Roman" w:hAnsi="Times New Roman" w:cs="Times New Roman"/>
                <w:i/>
                <w:iCs/>
                <w:color w:val="555555"/>
                <w:sz w:val="24"/>
                <w:szCs w:val="24"/>
                <w:lang w:eastAsia="es-ES"/>
              </w:rPr>
              <w:t>“entra”</w:t>
            </w: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 en el elemento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onmouseup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Soltar el botón del ratón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Todos los elementos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onreset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Inicializar el formulario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&lt;form&gt;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onresize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Modificar el tamaño de la ventana</w:t>
            </w:r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&lt;body&gt;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onselect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Seleccionar un texto</w:t>
            </w:r>
            <w:bookmarkStart w:id="0" w:name="_GoBack"/>
            <w:bookmarkEnd w:id="0"/>
          </w:p>
        </w:tc>
        <w:tc>
          <w:tcPr>
            <w:tcW w:w="53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&lt;input&gt;, &lt;textarea&gt;</w:t>
            </w: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onsubmit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Enviar el formulario</w:t>
            </w:r>
          </w:p>
        </w:tc>
        <w:tc>
          <w:tcPr>
            <w:tcW w:w="5376" w:type="dxa"/>
            <w:shd w:val="clear" w:color="auto" w:fill="FFFFFF"/>
            <w:vAlign w:val="center"/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E6BCB" w:rsidRPr="005E6BCB" w:rsidTr="005E6BCB"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</w:pPr>
            <w:r w:rsidRPr="005E6BCB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es-ES"/>
              </w:rPr>
              <w:t>onunload</w:t>
            </w:r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376" w:type="dxa"/>
            <w:shd w:val="clear" w:color="auto" w:fill="FFFFFF"/>
            <w:vAlign w:val="center"/>
            <w:hideMark/>
          </w:tcPr>
          <w:p w:rsidR="005E6BCB" w:rsidRPr="005E6BCB" w:rsidRDefault="005E6BCB" w:rsidP="005E6BCB">
            <w:pPr>
              <w:spacing w:after="0" w:line="26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5E6BCB" w:rsidRDefault="005E6BCB" w:rsidP="005E6BCB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E6BCB" w:rsidRPr="00825B05" w:rsidRDefault="005E6BCB" w:rsidP="005E6BCB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Los atributos pageX, pageY, currentTarget, timeStamp... ¿A qué objeto pertenecen? Demuestra su uso</w:t>
      </w:r>
    </w:p>
    <w:p w:rsidR="00A80A15" w:rsidRDefault="00A80A15" w:rsidP="00A80A15">
      <w:pPr>
        <w:shd w:val="clear" w:color="auto" w:fill="FFFFFF"/>
        <w:spacing w:after="0" w:line="240" w:lineRule="atLeast"/>
        <w:ind w:left="12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80A15" w:rsidRDefault="00A80A15" w:rsidP="00A80A15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Pertenece al Objeto evento.</w:t>
      </w:r>
    </w:p>
    <w:p w:rsidR="00A80A15" w:rsidRPr="00A80A15" w:rsidRDefault="00A80A15" w:rsidP="00A80A15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51E9D7C" wp14:editId="45FF7E77">
            <wp:extent cx="5348377" cy="1876425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799" cy="18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15" w:rsidRPr="00825B05" w:rsidRDefault="00A80A15" w:rsidP="00A80A15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91769" w:rsidRDefault="00291769" w:rsidP="00291769">
      <w:pPr>
        <w:numPr>
          <w:ilvl w:val="0"/>
          <w:numId w:val="6"/>
        </w:num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5B05">
        <w:rPr>
          <w:rFonts w:ascii="Times New Roman" w:hAnsi="Times New Roman" w:cs="Times New Roman"/>
          <w:b/>
          <w:color w:val="000000"/>
          <w:sz w:val="24"/>
          <w:szCs w:val="24"/>
        </w:rPr>
        <w:t>Diferencia entre .on(), .live(). bind() y .delegate()</w:t>
      </w:r>
    </w:p>
    <w:p w:rsidR="00A80A15" w:rsidRPr="008A7672" w:rsidRDefault="00A80A15" w:rsidP="00A80A15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A80A15" w:rsidRDefault="008A7672" w:rsidP="00A80A15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 w:rsidRPr="008A7672">
        <w:rPr>
          <w:rFonts w:ascii="Times New Roman" w:hAnsi="Times New Roman" w:cs="Times New Roman"/>
          <w:color w:val="000000"/>
          <w:sz w:val="24"/>
          <w:szCs w:val="24"/>
        </w:rPr>
        <w:t xml:space="preserve">Con el método </w:t>
      </w:r>
      <w:r w:rsidRPr="008A7672">
        <w:rPr>
          <w:rFonts w:ascii="Times New Roman" w:hAnsi="Times New Roman" w:cs="Times New Roman"/>
          <w:b/>
          <w:color w:val="000000"/>
          <w:sz w:val="24"/>
          <w:szCs w:val="24"/>
        </w:rPr>
        <w:t>bind</w:t>
      </w:r>
      <w:r w:rsidRPr="008A7672">
        <w:rPr>
          <w:rFonts w:ascii="Times New Roman" w:hAnsi="Times New Roman" w:cs="Times New Roman"/>
          <w:color w:val="000000"/>
          <w:sz w:val="24"/>
          <w:szCs w:val="24"/>
        </w:rPr>
        <w:t>() podemos definir de una manera genérica cualquier tipo de evento</w:t>
      </w:r>
      <w:r w:rsidRPr="008A7672">
        <w:t xml:space="preserve"> </w:t>
      </w:r>
      <w:r w:rsidRPr="008A7672">
        <w:rPr>
          <w:rFonts w:ascii="Times New Roman" w:hAnsi="Times New Roman" w:cs="Times New Roman"/>
          <w:color w:val="000000"/>
          <w:sz w:val="24"/>
          <w:szCs w:val="24"/>
        </w:rPr>
        <w:t>o incluso un mismo manejador de eventos para distintos tipos de eventos distintos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A7672" w:rsidRDefault="008A7672" w:rsidP="00A80A15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método </w:t>
      </w:r>
      <w:r w:rsidRPr="008A7672">
        <w:rPr>
          <w:rFonts w:ascii="Times New Roman" w:hAnsi="Times New Roman" w:cs="Times New Roman"/>
          <w:b/>
          <w:color w:val="000000"/>
          <w:sz w:val="24"/>
          <w:szCs w:val="24"/>
        </w:rPr>
        <w:t>live</w:t>
      </w:r>
      <w:r>
        <w:rPr>
          <w:rFonts w:ascii="Times New Roman" w:hAnsi="Times New Roman" w:cs="Times New Roman"/>
          <w:color w:val="000000"/>
          <w:sz w:val="24"/>
          <w:szCs w:val="24"/>
        </w:rPr>
        <w:t>() es igual que bind() pero la asignación del evento afectará a los elementos que se puedan definir en un futuro y que casen con ese selector.</w:t>
      </w:r>
    </w:p>
    <w:p w:rsidR="008A7672" w:rsidRDefault="008A7672" w:rsidP="008A7672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método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delegate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8A7672">
        <w:rPr>
          <w:rFonts w:ascii="Times New Roman" w:hAnsi="Times New Roman" w:cs="Times New Roman"/>
          <w:color w:val="000000"/>
          <w:sz w:val="24"/>
          <w:szCs w:val="24"/>
        </w:rPr>
        <w:t>nos permit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8A7672">
        <w:rPr>
          <w:rFonts w:ascii="Times New Roman" w:hAnsi="Times New Roman" w:cs="Times New Roman"/>
          <w:color w:val="000000"/>
          <w:sz w:val="24"/>
          <w:szCs w:val="24"/>
        </w:rPr>
        <w:t xml:space="preserve"> asignar un evento a un contexto. Por ejemplo, si el botón está (o va a estar, si se añade con posterioridad) dentro de un div con la clase “contenedor”:</w:t>
      </w:r>
    </w:p>
    <w:p w:rsidR="00C04408" w:rsidRDefault="00C04408" w:rsidP="008A7672">
      <w:pPr>
        <w:shd w:val="clear" w:color="auto" w:fill="FFFFFF"/>
        <w:spacing w:after="0" w:line="240" w:lineRule="atLeast"/>
        <w:ind w:left="480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:rsidR="008A7672" w:rsidRPr="00C04408" w:rsidRDefault="008A7672" w:rsidP="008A7672">
      <w:pPr>
        <w:shd w:val="clear" w:color="auto" w:fill="FFFFFF"/>
        <w:spacing w:after="0" w:line="240" w:lineRule="atLeast"/>
        <w:ind w:left="1416" w:right="240"/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</w:pPr>
      <w:r w:rsidRPr="00C044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C04408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$('div.contenedor').delegate('button', 'click', function() {</w:t>
      </w:r>
    </w:p>
    <w:p w:rsidR="008A7672" w:rsidRPr="00C04408" w:rsidRDefault="008A7672" w:rsidP="008A7672">
      <w:pPr>
        <w:shd w:val="clear" w:color="auto" w:fill="FFFFFF"/>
        <w:spacing w:after="0" w:line="240" w:lineRule="atLeast"/>
        <w:ind w:left="1416" w:right="240"/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</w:pPr>
      <w:r w:rsidRPr="00C04408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 xml:space="preserve">    // código a ejecutar cuando se haga click en el botón</w:t>
      </w:r>
    </w:p>
    <w:p w:rsidR="000C6BA5" w:rsidRPr="00C04408" w:rsidRDefault="008A7672" w:rsidP="00C04408">
      <w:pPr>
        <w:shd w:val="clear" w:color="auto" w:fill="FFFFFF"/>
        <w:spacing w:after="0" w:line="240" w:lineRule="atLeast"/>
        <w:ind w:left="1416" w:right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4408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 xml:space="preserve">  });</w:t>
      </w:r>
    </w:p>
    <w:p w:rsidR="00C04408" w:rsidRDefault="00C04408" w:rsidP="00C04408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C04408" w:rsidRDefault="00C04408" w:rsidP="00C04408">
      <w:pPr>
        <w:shd w:val="clear" w:color="auto" w:fill="FFFFFF"/>
        <w:spacing w:after="0" w:line="240" w:lineRule="atLeast"/>
        <w:ind w:left="708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Por último, el método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on</w:t>
      </w:r>
      <w:r>
        <w:rPr>
          <w:rFonts w:ascii="Times New Roman" w:hAnsi="Times New Roman" w:cs="Times New Roman"/>
          <w:color w:val="000000"/>
          <w:sz w:val="24"/>
          <w:szCs w:val="24"/>
        </w:rPr>
        <w:t>() del que llaman todos al final y al cabo. Por ejemplo, si tenemos una tabla con 1000 filas en su tbody y queremos aplicarle el mismo evento a todas sus filas:</w:t>
      </w:r>
    </w:p>
    <w:p w:rsidR="00C04408" w:rsidRDefault="00C04408" w:rsidP="00C04408">
      <w:pPr>
        <w:shd w:val="clear" w:color="auto" w:fill="FFFFFF"/>
        <w:spacing w:after="0" w:line="240" w:lineRule="atLeast"/>
        <w:ind w:left="708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:rsidR="00C04408" w:rsidRPr="00C04408" w:rsidRDefault="00C04408" w:rsidP="00C04408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b/>
          <w:color w:val="000000"/>
          <w:sz w:val="24"/>
          <w:szCs w:val="24"/>
          <w:highlight w:val="cyan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4408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u w:val="single"/>
        </w:rPr>
        <w:t>$("#dataTable tbody tr").on("click", function(event){</w:t>
      </w:r>
    </w:p>
    <w:p w:rsidR="00C04408" w:rsidRPr="00C04408" w:rsidRDefault="00C04408" w:rsidP="00C04408">
      <w:pPr>
        <w:shd w:val="clear" w:color="auto" w:fill="FFFFFF"/>
        <w:spacing w:after="0" w:line="240" w:lineRule="atLeast"/>
        <w:ind w:left="1416" w:right="240" w:firstLine="708"/>
        <w:rPr>
          <w:rFonts w:ascii="Times New Roman" w:hAnsi="Times New Roman" w:cs="Times New Roman"/>
          <w:b/>
          <w:color w:val="000000"/>
          <w:sz w:val="24"/>
          <w:szCs w:val="24"/>
          <w:highlight w:val="cyan"/>
          <w:u w:val="single"/>
        </w:rPr>
      </w:pPr>
      <w:r w:rsidRPr="00C04408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u w:val="single"/>
        </w:rPr>
        <w:t>alert($(this).text());</w:t>
      </w:r>
    </w:p>
    <w:p w:rsidR="00C04408" w:rsidRPr="00C04408" w:rsidRDefault="00C04408" w:rsidP="00C04408">
      <w:pPr>
        <w:shd w:val="clear" w:color="auto" w:fill="FFFFFF"/>
        <w:spacing w:after="0" w:line="240" w:lineRule="atLeast"/>
        <w:ind w:left="708" w:right="240" w:firstLine="708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C04408">
        <w:rPr>
          <w:rFonts w:ascii="Times New Roman" w:hAnsi="Times New Roman" w:cs="Times New Roman"/>
          <w:b/>
          <w:color w:val="000000"/>
          <w:sz w:val="24"/>
          <w:szCs w:val="24"/>
          <w:highlight w:val="cyan"/>
          <w:u w:val="single"/>
        </w:rPr>
        <w:t>});</w:t>
      </w:r>
    </w:p>
    <w:p w:rsidR="00C04408" w:rsidRPr="00C04408" w:rsidRDefault="00C04408" w:rsidP="00C04408">
      <w:pPr>
        <w:shd w:val="clear" w:color="auto" w:fill="FFFFFF"/>
        <w:spacing w:after="0" w:line="240" w:lineRule="atLeast"/>
        <w:ind w:right="24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04408" w:rsidRPr="00C04408" w:rsidSect="00C04408">
      <w:headerReference w:type="default" r:id="rId17"/>
      <w:footerReference w:type="default" r:id="rId18"/>
      <w:pgSz w:w="11906" w:h="16838"/>
      <w:pgMar w:top="1418" w:right="1304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04" w:rsidRDefault="00944E04" w:rsidP="00F106CB">
      <w:pPr>
        <w:spacing w:after="0" w:line="240" w:lineRule="auto"/>
      </w:pPr>
      <w:r>
        <w:separator/>
      </w:r>
    </w:p>
  </w:endnote>
  <w:endnote w:type="continuationSeparator" w:id="0">
    <w:p w:rsidR="00944E04" w:rsidRDefault="00944E04" w:rsidP="00F1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408" w:rsidRDefault="00C04408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9ACB5A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107C5" w:rsidRPr="005107C5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04" w:rsidRDefault="00944E04" w:rsidP="00F106CB">
      <w:pPr>
        <w:spacing w:after="0" w:line="240" w:lineRule="auto"/>
      </w:pPr>
      <w:r>
        <w:separator/>
      </w:r>
    </w:p>
  </w:footnote>
  <w:footnote w:type="continuationSeparator" w:id="0">
    <w:p w:rsidR="00944E04" w:rsidRDefault="00944E04" w:rsidP="00F10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6CB" w:rsidRDefault="00291769" w:rsidP="00291769">
    <w:pPr>
      <w:pStyle w:val="Encabezado"/>
    </w:pPr>
    <w:r>
      <w:t>Javier Benítez del Pozo</w:t>
    </w:r>
    <w:r>
      <w:tab/>
      <w:t xml:space="preserve">        </w:t>
    </w:r>
    <w:r w:rsidR="00C04408">
      <w:t xml:space="preserve">                                      </w:t>
    </w:r>
    <w:r w:rsidR="00F106CB">
      <w:t xml:space="preserve">Desarrollo web entorno cliente </w:t>
    </w:r>
    <w:r>
      <w:t>–</w:t>
    </w:r>
    <w:r w:rsidR="00F106CB">
      <w:t xml:space="preserve"> </w:t>
    </w:r>
    <w:r w:rsidRPr="00291769">
      <w:t>JQuery</w:t>
    </w:r>
    <w:r>
      <w:t xml:space="preserve"> Parte IV</w:t>
    </w:r>
    <w:r w:rsidR="00C04408">
      <w:t>, V, 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13CFA"/>
    <w:multiLevelType w:val="multilevel"/>
    <w:tmpl w:val="E848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A771C"/>
    <w:multiLevelType w:val="multilevel"/>
    <w:tmpl w:val="8DCE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5240"/>
    <w:multiLevelType w:val="multilevel"/>
    <w:tmpl w:val="4CB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9027F"/>
    <w:multiLevelType w:val="multilevel"/>
    <w:tmpl w:val="F7BA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3007E"/>
    <w:multiLevelType w:val="multilevel"/>
    <w:tmpl w:val="2ED2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B08B2"/>
    <w:multiLevelType w:val="multilevel"/>
    <w:tmpl w:val="892E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A5"/>
    <w:rsid w:val="0001770D"/>
    <w:rsid w:val="000C6BA5"/>
    <w:rsid w:val="00107D29"/>
    <w:rsid w:val="001E586A"/>
    <w:rsid w:val="00291769"/>
    <w:rsid w:val="00380D7E"/>
    <w:rsid w:val="004A16F1"/>
    <w:rsid w:val="004D13B2"/>
    <w:rsid w:val="005107C5"/>
    <w:rsid w:val="005E6BCB"/>
    <w:rsid w:val="00662434"/>
    <w:rsid w:val="00762DFD"/>
    <w:rsid w:val="00825B05"/>
    <w:rsid w:val="008A7672"/>
    <w:rsid w:val="00944E04"/>
    <w:rsid w:val="0099502D"/>
    <w:rsid w:val="00A80A15"/>
    <w:rsid w:val="00C04408"/>
    <w:rsid w:val="00E227E1"/>
    <w:rsid w:val="00F106CB"/>
    <w:rsid w:val="00FB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518EAA-9F98-417D-B109-373E2041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C6BA5"/>
  </w:style>
  <w:style w:type="character" w:styleId="Hipervnculo">
    <w:name w:val="Hyperlink"/>
    <w:basedOn w:val="Fuentedeprrafopredeter"/>
    <w:uiPriority w:val="99"/>
    <w:semiHidden/>
    <w:unhideWhenUsed/>
    <w:rsid w:val="000C6BA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6CB"/>
  </w:style>
  <w:style w:type="paragraph" w:styleId="Piedepgina">
    <w:name w:val="footer"/>
    <w:basedOn w:val="Normal"/>
    <w:link w:val="PiedepginaCar"/>
    <w:uiPriority w:val="99"/>
    <w:unhideWhenUsed/>
    <w:rsid w:val="00F10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6CB"/>
  </w:style>
  <w:style w:type="character" w:styleId="CdigoHTML">
    <w:name w:val="HTML Code"/>
    <w:basedOn w:val="Fuentedeprrafopredeter"/>
    <w:uiPriority w:val="99"/>
    <w:semiHidden/>
    <w:unhideWhenUsed/>
    <w:rsid w:val="005E6BC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E6B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iesgrancapitan.org/file.php/41/Manuales/manual-jquery.pdf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9E24E-EADD-4E7D-92A1-A62B13EF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BP</dc:creator>
  <cp:keywords/>
  <dc:description/>
  <cp:lastModifiedBy>Javier BP</cp:lastModifiedBy>
  <cp:revision>5</cp:revision>
  <cp:lastPrinted>2016-02-09T22:19:00Z</cp:lastPrinted>
  <dcterms:created xsi:type="dcterms:W3CDTF">2016-02-08T10:06:00Z</dcterms:created>
  <dcterms:modified xsi:type="dcterms:W3CDTF">2016-02-10T07:23:00Z</dcterms:modified>
</cp:coreProperties>
</file>