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center"/>
        <w:rPr>
          <w:rFonts w:hint="eastAsia" w:ascii="黑体" w:hAnsi="黑体" w:eastAsia="黑体" w:cs="黑体"/>
          <w:b w:val="0"/>
          <w:bCs w:val="0"/>
          <w:i w:val="0"/>
          <w:caps w:val="0"/>
          <w:color w:val="000000"/>
          <w:spacing w:val="0"/>
          <w:sz w:val="44"/>
          <w:szCs w:val="44"/>
          <w:shd w:val="clear" w:fill="FFFFFF"/>
          <w:lang w:val="en-US" w:eastAsia="zh-CN"/>
        </w:rPr>
      </w:pPr>
      <w:r>
        <w:rPr>
          <w:rFonts w:hint="eastAsia" w:ascii="黑体" w:hAnsi="黑体" w:eastAsia="黑体" w:cs="黑体"/>
          <w:b w:val="0"/>
          <w:bCs w:val="0"/>
          <w:i w:val="0"/>
          <w:caps w:val="0"/>
          <w:color w:val="000000"/>
          <w:spacing w:val="0"/>
          <w:sz w:val="44"/>
          <w:szCs w:val="44"/>
          <w:shd w:val="clear" w:fill="FFFFFF"/>
          <w:lang w:val="en-US" w:eastAsia="zh-CN"/>
        </w:rPr>
        <w:t>HDFS及优化综述</w:t>
      </w:r>
    </w:p>
    <w:p>
      <w:pPr>
        <w:numPr>
          <w:numId w:val="0"/>
        </w:numPr>
        <w:jc w:val="center"/>
        <w:rPr>
          <w:rFonts w:hint="eastAsia" w:ascii="楷体" w:hAnsi="楷体" w:eastAsia="楷体" w:cs="楷体"/>
          <w:b w:val="0"/>
          <w:bCs w:val="0"/>
          <w:i w:val="0"/>
          <w:caps w:val="0"/>
          <w:color w:val="000000"/>
          <w:spacing w:val="0"/>
          <w:sz w:val="28"/>
          <w:szCs w:val="28"/>
          <w:shd w:val="clear" w:fill="FFFFFF"/>
          <w:lang w:val="en-US" w:eastAsia="zh-CN"/>
        </w:rPr>
      </w:pPr>
      <w:r>
        <w:rPr>
          <w:rFonts w:hint="eastAsia" w:ascii="楷体" w:hAnsi="楷体" w:eastAsia="楷体" w:cs="楷体"/>
          <w:b w:val="0"/>
          <w:bCs w:val="0"/>
          <w:i w:val="0"/>
          <w:caps w:val="0"/>
          <w:color w:val="000000"/>
          <w:spacing w:val="0"/>
          <w:sz w:val="28"/>
          <w:szCs w:val="28"/>
          <w:shd w:val="clear" w:fill="FFFFFF"/>
          <w:lang w:val="en-US" w:eastAsia="zh-CN"/>
        </w:rPr>
        <w:t>朱紫钰</w:t>
      </w:r>
    </w:p>
    <w:p>
      <w:pPr>
        <w:numPr>
          <w:numId w:val="0"/>
        </w:numPr>
        <w:jc w:val="cente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（西北工业大学 计算机学院，西安 710072）</w:t>
      </w:r>
    </w:p>
    <w:p>
      <w:pPr>
        <w:numPr>
          <w:numId w:val="0"/>
        </w:numPr>
        <w:jc w:val="both"/>
        <w:rPr>
          <w:rFonts w:hint="eastAsia" w:ascii="楷体" w:hAnsi="楷体" w:eastAsia="楷体" w:cs="楷体"/>
          <w:bCs/>
          <w:lang w:val="en-US" w:eastAsia="zh-CN"/>
        </w:rPr>
      </w:pPr>
      <w:r>
        <w:rPr>
          <w:rFonts w:hint="eastAsia" w:ascii="黑体" w:hAnsi="黑体" w:eastAsia="黑体"/>
          <w:bCs/>
        </w:rPr>
        <w:t>摘  要</w:t>
      </w:r>
      <w:r>
        <w:rPr>
          <w:rFonts w:hint="eastAsia" w:ascii="黑体" w:hAnsi="黑体" w:eastAsia="黑体"/>
          <w:bCs/>
          <w:lang w:eastAsia="zh-CN"/>
        </w:rPr>
        <w:t>：</w:t>
      </w:r>
      <w:r>
        <w:rPr>
          <w:rFonts w:hint="eastAsia" w:ascii="楷体" w:hAnsi="楷体" w:eastAsia="楷体" w:cs="楷体"/>
          <w:bCs/>
          <w:lang w:val="en-US" w:eastAsia="zh-CN"/>
        </w:rPr>
        <w:t>DHFS作为Hadoop分布式存储系统，具有高容错，高吞吐量，一致性的特点，但是对于小文件存储、缓存和通信方面还有许多可优化之处。</w:t>
      </w:r>
    </w:p>
    <w:p>
      <w:pPr>
        <w:numPr>
          <w:numId w:val="0"/>
        </w:numPr>
        <w:jc w:val="both"/>
        <w:rPr>
          <w:rFonts w:hint="eastAsia" w:ascii="楷体" w:hAnsi="楷体" w:eastAsia="楷体" w:cs="楷体"/>
          <w:bCs/>
          <w:lang w:val="en-US" w:eastAsia="zh-CN"/>
        </w:rPr>
      </w:pPr>
    </w:p>
    <w:p>
      <w:pPr>
        <w:numPr>
          <w:numId w:val="0"/>
        </w:numPr>
        <w:jc w:val="both"/>
        <w:rPr>
          <w:rFonts w:hint="eastAsia" w:ascii="楷体" w:hAnsi="楷体" w:eastAsia="楷体" w:cs="楷体"/>
          <w:bCs/>
          <w:lang w:val="en-US" w:eastAsia="zh-CN"/>
        </w:rPr>
      </w:pPr>
      <w:r>
        <w:rPr>
          <w:rFonts w:hint="eastAsia" w:ascii="黑体" w:hAnsi="黑体" w:eastAsia="黑体"/>
          <w:bCs/>
          <w:szCs w:val="21"/>
        </w:rPr>
        <w:t>关  键  词</w:t>
      </w:r>
      <w:r>
        <w:rPr>
          <w:rFonts w:hint="eastAsia" w:ascii="黑体" w:hAnsi="黑体" w:eastAsia="黑体"/>
          <w:bCs/>
          <w:szCs w:val="21"/>
          <w:lang w:eastAsia="zh-CN"/>
        </w:rPr>
        <w:t>：</w:t>
      </w:r>
      <w:r>
        <w:rPr>
          <w:rFonts w:hint="eastAsia" w:ascii="楷体" w:hAnsi="楷体" w:eastAsia="楷体" w:cs="楷体"/>
          <w:bCs/>
          <w:szCs w:val="21"/>
          <w:lang w:val="en-US" w:eastAsia="zh-CN"/>
        </w:rPr>
        <w:t>HDFS</w:t>
      </w:r>
      <w:r>
        <w:rPr>
          <w:rFonts w:hint="eastAsia" w:ascii="楷体" w:hAnsi="楷体" w:eastAsia="楷体" w:cs="楷体"/>
          <w:bCs/>
          <w:szCs w:val="21"/>
          <w:lang w:val="en-US" w:eastAsia="zh-CN"/>
        </w:rPr>
        <w:t>；小文件存储；缓存；通信优化</w:t>
      </w:r>
    </w:p>
    <w:p>
      <w:pPr>
        <w:numPr>
          <w:numId w:val="0"/>
        </w:numPr>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1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简介</w:t>
      </w:r>
    </w:p>
    <w:p>
      <w:pPr>
        <w:numPr>
          <w:ilvl w:val="0"/>
          <w:numId w:val="0"/>
        </w:numPr>
        <w:ind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分布式文件系统(</w:t>
      </w:r>
      <w:r>
        <w:rPr>
          <w:rStyle w:val="4"/>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)被设计成适合运行在通用硬件(</w:t>
      </w:r>
      <w:r>
        <w:rPr>
          <w:rFonts w:hint="eastAsia" w:ascii="Times New Roman" w:hAnsi="Times New Roman" w:eastAsiaTheme="minorEastAsia" w:cstheme="minorEastAsia"/>
          <w:i w:val="0"/>
          <w:caps w:val="0"/>
          <w:color w:val="000000"/>
          <w:spacing w:val="0"/>
          <w:sz w:val="21"/>
          <w:szCs w:val="21"/>
          <w:shd w:val="clear" w:fill="FFFFFF"/>
        </w:rPr>
        <w:t>commodity</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hardware</w:t>
      </w:r>
      <w:r>
        <w:rPr>
          <w:rFonts w:hint="eastAsia" w:asciiTheme="minorEastAsia" w:hAnsiTheme="minorEastAsia" w:eastAsiaTheme="minorEastAsia" w:cstheme="minorEastAsia"/>
          <w:i w:val="0"/>
          <w:caps w:val="0"/>
          <w:color w:val="000000"/>
          <w:spacing w:val="0"/>
          <w:sz w:val="21"/>
          <w:szCs w:val="21"/>
          <w:shd w:val="clear" w:fill="FFFFFF"/>
        </w:rPr>
        <w:t>)上的分布式文件系统。它和现有的分布式文件系统有很多共同点。但同时，它和其他的分布式文件系统的区别也是很明显的。</w:t>
      </w:r>
      <w:r>
        <w:rPr>
          <w:rFonts w:hint="eastAsia" w:asciiTheme="minorEastAsia" w:hAnsiTheme="minorEastAsia" w:eastAsiaTheme="minorEastAsia" w:cstheme="minorEastAsia"/>
          <w:i w:val="0"/>
          <w:caps w:val="0"/>
          <w:color w:val="000000"/>
          <w:spacing w:val="0"/>
          <w:sz w:val="21"/>
          <w:szCs w:val="21"/>
          <w:shd w:val="clear" w:fill="FFFFFF"/>
          <w:lang w:eastAsia="zh-CN"/>
        </w:rPr>
        <w:t>它是</w:t>
      </w:r>
      <w:r>
        <w:rPr>
          <w:rFonts w:hint="eastAsia" w:asciiTheme="minorEastAsia" w:hAnsiTheme="minorEastAsia" w:eastAsiaTheme="minorEastAsia" w:cstheme="minorEastAsia"/>
          <w:i w:val="0"/>
          <w:caps w:val="0"/>
          <w:color w:val="000000"/>
          <w:spacing w:val="0"/>
          <w:sz w:val="21"/>
          <w:szCs w:val="21"/>
          <w:shd w:val="clear" w:fill="FFFFFF"/>
        </w:rPr>
        <w:t>一个高度容错性的系统，</w:t>
      </w:r>
      <w:r>
        <w:rPr>
          <w:rFonts w:hint="eastAsia" w:asciiTheme="minorEastAsia" w:hAnsiTheme="minorEastAsia" w:eastAsiaTheme="minorEastAsia" w:cstheme="minorEastAsia"/>
          <w:i w:val="0"/>
          <w:caps w:val="0"/>
          <w:color w:val="000000"/>
          <w:spacing w:val="0"/>
          <w:sz w:val="21"/>
          <w:szCs w:val="21"/>
          <w:shd w:val="clear" w:fill="FFFFFF"/>
          <w:lang w:eastAsia="zh-CN"/>
        </w:rPr>
        <w:t>支持多异构机器，</w:t>
      </w:r>
      <w:r>
        <w:rPr>
          <w:rFonts w:hint="eastAsia" w:asciiTheme="minorEastAsia" w:hAnsiTheme="minorEastAsia" w:eastAsiaTheme="minorEastAsia" w:cstheme="minorEastAsia"/>
          <w:i w:val="0"/>
          <w:caps w:val="0"/>
          <w:color w:val="000000"/>
          <w:spacing w:val="0"/>
          <w:sz w:val="21"/>
          <w:szCs w:val="21"/>
          <w:shd w:val="clear" w:fill="FFFFFF"/>
        </w:rPr>
        <w:t>适合部署在廉价的机器上。</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能提供高吞吐量的数据访问，非常适合大规模数据集上的应用。</w:t>
      </w:r>
      <w:r>
        <w:rPr>
          <w:rFonts w:hint="eastAsia" w:asciiTheme="minorEastAsia" w:hAnsiTheme="minorEastAsia" w:eastAsiaTheme="minorEastAsia" w:cstheme="minorEastAsia"/>
          <w:i w:val="0"/>
          <w:caps w:val="0"/>
          <w:color w:val="000000"/>
          <w:spacing w:val="0"/>
          <w:sz w:val="21"/>
          <w:szCs w:val="21"/>
          <w:shd w:val="clear" w:fill="FFFFFF"/>
          <w:lang w:eastAsia="zh-CN"/>
        </w:rPr>
        <w:t>同时，</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放宽了一部分</w:t>
      </w:r>
      <w:r>
        <w:rPr>
          <w:rFonts w:hint="eastAsia" w:ascii="Times New Roman" w:hAnsi="Times New Roman" w:eastAsiaTheme="minorEastAsia" w:cstheme="minorEastAsia"/>
          <w:i w:val="0"/>
          <w:caps w:val="0"/>
          <w:color w:val="000000"/>
          <w:spacing w:val="0"/>
          <w:sz w:val="21"/>
          <w:szCs w:val="21"/>
          <w:shd w:val="clear" w:fill="FFFFFF"/>
        </w:rPr>
        <w:t>POSIX</w:t>
      </w:r>
      <w:r>
        <w:rPr>
          <w:rFonts w:hint="eastAsia" w:asciiTheme="minorEastAsia" w:hAnsiTheme="minorEastAsia" w:eastAsiaTheme="minorEastAsia" w:cstheme="minorEastAsia"/>
          <w:i w:val="0"/>
          <w:caps w:val="0"/>
          <w:color w:val="000000"/>
          <w:spacing w:val="0"/>
          <w:sz w:val="21"/>
          <w:szCs w:val="21"/>
          <w:shd w:val="clear" w:fill="FFFFFF"/>
        </w:rPr>
        <w:t>约束，来实现流式读取文件系统数据的目的。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在最开始是作为</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Nutch</w:t>
      </w:r>
      <w:r>
        <w:rPr>
          <w:rFonts w:hint="eastAsia" w:asciiTheme="minorEastAsia" w:hAnsiTheme="minorEastAsia" w:eastAsiaTheme="minorEastAsia" w:cstheme="minorEastAsia"/>
          <w:i w:val="0"/>
          <w:caps w:val="0"/>
          <w:color w:val="000000"/>
          <w:spacing w:val="0"/>
          <w:sz w:val="21"/>
          <w:szCs w:val="21"/>
          <w:shd w:val="clear" w:fill="FFFFFF"/>
        </w:rPr>
        <w:t>搜索引擎项目的基础架构而开发的。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是</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Core</w:t>
      </w:r>
      <w:r>
        <w:rPr>
          <w:rFonts w:hint="eastAsia" w:asciiTheme="minorEastAsia" w:hAnsiTheme="minorEastAsia" w:eastAsiaTheme="minorEastAsia" w:cstheme="minorEastAsia"/>
          <w:i w:val="0"/>
          <w:caps w:val="0"/>
          <w:color w:val="000000"/>
          <w:spacing w:val="0"/>
          <w:sz w:val="21"/>
          <w:szCs w:val="21"/>
          <w:shd w:val="clear" w:fill="FFFFFF"/>
        </w:rPr>
        <w:t>项目的一部分</w:t>
      </w:r>
      <w:r>
        <w:rPr>
          <w:rFonts w:hint="eastAsia" w:asciiTheme="minorEastAsia" w:hAnsiTheme="minorEastAsia" w:eastAsiaTheme="minorEastAsia" w:cstheme="minorEastAsia"/>
          <w:i w:val="0"/>
          <w:caps w:val="0"/>
          <w:color w:val="000000"/>
          <w:spacing w:val="0"/>
          <w:sz w:val="21"/>
          <w:szCs w:val="21"/>
          <w:shd w:val="clear" w:fill="FFFFFF"/>
          <w:lang w:eastAsia="zh-CN"/>
        </w:rPr>
        <w:t>。但是现在可以作为单独的应用使用。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w:t>
      </w:r>
      <w:r>
        <w:rPr>
          <w:rFonts w:hint="eastAsia" w:ascii="Times New Roman" w:hAnsi="Times New Roman" w:eastAsiaTheme="minorEastAsia" w:cstheme="minorEastAsia"/>
          <w:i w:val="0"/>
          <w:caps w:val="0"/>
          <w:color w:val="000000"/>
          <w:spacing w:val="0"/>
          <w:sz w:val="21"/>
          <w:szCs w:val="21"/>
          <w:shd w:val="clear" w:fill="FFFFFF"/>
          <w:lang w:val="en-US" w:eastAsia="zh-CN"/>
        </w:rPr>
        <w:t>Java</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++等多种语言接口。</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具体包含的优点如下:</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高度容错性。由于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适合大文件存储，并且</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可能由成百上千的服务器所构成，每个服务器上存储着文件系统的部分数据</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,因此机器失效的情况不可避免，进而此</w:t>
      </w:r>
      <w:r>
        <w:rPr>
          <w:rFonts w:hint="eastAsia" w:asciiTheme="minorEastAsia" w:hAnsiTheme="minorEastAsia" w:eastAsiaTheme="minorEastAsia" w:cstheme="minorEastAsia"/>
          <w:i w:val="0"/>
          <w:caps w:val="0"/>
          <w:color w:val="000000"/>
          <w:spacing w:val="0"/>
          <w:sz w:val="21"/>
          <w:szCs w:val="21"/>
          <w:shd w:val="clear" w:fill="FFFFFF"/>
        </w:rPr>
        <w:t>错误检测和快速、自动的恢复是</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最核心的架构目标</w:t>
      </w:r>
      <w:r>
        <w:rPr>
          <w:rFonts w:hint="eastAsia" w:asciiTheme="minorEastAsia" w:hAnsiTheme="minorEastAsia" w:eastAsiaTheme="minorEastAsia" w:cstheme="minorEastAsia"/>
          <w:i w:val="0"/>
          <w:caps w:val="0"/>
          <w:color w:val="000000"/>
          <w:spacing w:val="0"/>
          <w:sz w:val="21"/>
          <w:szCs w:val="21"/>
          <w:shd w:val="clear" w:fill="FFFFFF"/>
          <w:lang w:eastAsia="zh-CN"/>
        </w:rPr>
        <w:t>。</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支持流式数据访问，高吞吐量。</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支持大规模数据集。一个部署在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上的文件单位可能是</w:t>
      </w:r>
      <w:r>
        <w:rPr>
          <w:rFonts w:hint="eastAsia" w:ascii="Times New Roman" w:hAnsi="Times New Roman" w:eastAsiaTheme="minorEastAsia" w:cstheme="minorEastAsia"/>
          <w:i w:val="0"/>
          <w:caps w:val="0"/>
          <w:color w:val="000000"/>
          <w:spacing w:val="0"/>
          <w:sz w:val="21"/>
          <w:szCs w:val="21"/>
          <w:shd w:val="clear" w:fill="FFFFFF"/>
          <w:lang w:val="en-US" w:eastAsia="zh-CN"/>
        </w:rPr>
        <w:t>G</w:t>
      </w:r>
      <w:r>
        <w:rPr>
          <w:rFonts w:hint="eastAsia" w:asciiTheme="minorEastAsia" w:hAnsiTheme="minorEastAsia" w:eastAsiaTheme="minorEastAsia" w:cstheme="minorEastAsia"/>
          <w:i w:val="0"/>
          <w:caps w:val="0"/>
          <w:color w:val="000000"/>
          <w:spacing w:val="0"/>
          <w:sz w:val="21"/>
          <w:szCs w:val="21"/>
          <w:shd w:val="clear" w:fill="FFFFFF"/>
          <w:lang w:val="en-US" w:eastAsia="zh-CN"/>
        </w:rPr>
        <w:t>甚至是</w:t>
      </w:r>
      <w:r>
        <w:rPr>
          <w:rFonts w:hint="eastAsia" w:ascii="Times New Roman" w:hAnsi="Times New Roman" w:eastAsiaTheme="minorEastAsia" w:cstheme="minorEastAsia"/>
          <w:i w:val="0"/>
          <w:caps w:val="0"/>
          <w:color w:val="000000"/>
          <w:spacing w:val="0"/>
          <w:sz w:val="21"/>
          <w:szCs w:val="21"/>
          <w:shd w:val="clear" w:fill="FFFFFF"/>
          <w:lang w:val="en-US" w:eastAsia="zh-CN"/>
        </w:rPr>
        <w:t>T</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限定最小的结点单位为64</w:t>
      </w:r>
      <w:r>
        <w:rPr>
          <w:rFonts w:hint="eastAsia" w:ascii="Times New Roman" w:hAnsi="Times New Roman" w:eastAsiaTheme="minorEastAsia" w:cstheme="minorEastAsia"/>
          <w:i w:val="0"/>
          <w:caps w:val="0"/>
          <w:color w:val="000000"/>
          <w:spacing w:val="0"/>
          <w:sz w:val="21"/>
          <w:szCs w:val="21"/>
          <w:shd w:val="clear" w:fill="FFFFFF"/>
          <w:lang w:val="en-US" w:eastAsia="zh-CN"/>
        </w:rPr>
        <w:t>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文件大小总是最小节点单元的整数倍。一个节点不可跨机器。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支持简单的一致性模型。在文件创作之后，不再改变。因此要支持一次写入，多次读取的特性。</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移动计算优于移动数据。优于数据拷贝巨大，因此将计算程序分布于不同机器。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异构性。对机器要求低，跨机器忽略硬件，能够搭建逻辑集群。</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2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4"/>
                    <a:stretch>
                      <a:fillRect/>
                    </a:stretch>
                  </pic:blipFill>
                  <pic:spPr>
                    <a:xfrm>
                      <a:off x="0" y="0"/>
                      <a:ext cx="5270500" cy="314896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图1：HDFS基础架构</w:t>
      </w:r>
    </w:p>
    <w:p>
      <w:pPr>
        <w:numPr>
          <w:ilvl w:val="0"/>
          <w:numId w:val="0"/>
        </w:numPr>
        <w:ind w:leftChars="0"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21"/>
          <w:szCs w:val="21"/>
          <w:shd w:val="clear" w:fill="FFFFFF"/>
          <w:lang w:eastAsia="zh-CN"/>
        </w:rPr>
        <w:t>图</w:t>
      </w:r>
      <w:r>
        <w:rPr>
          <w:rFonts w:hint="eastAsia" w:ascii="Times New Roman" w:hAnsi="Times New Roman" w:cstheme="minorEastAsia"/>
          <w:i w:val="0"/>
          <w:caps w:val="0"/>
          <w:color w:val="000000"/>
          <w:spacing w:val="0"/>
          <w:sz w:val="21"/>
          <w:szCs w:val="21"/>
          <w:shd w:val="clear" w:fill="FFFFFF"/>
          <w:lang w:val="en-US" w:eastAsia="zh-CN"/>
        </w:rPr>
        <w:t>1是基础架构。</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和</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被设计成可以在普通的商用机器上运行。这些机器一般运行着</w:t>
      </w:r>
      <w:r>
        <w:rPr>
          <w:rFonts w:hint="eastAsia" w:ascii="Times New Roman" w:hAnsi="Times New Roman" w:eastAsiaTheme="minorEastAsia" w:cstheme="minorEastAsia"/>
          <w:i w:val="0"/>
          <w:caps w:val="0"/>
          <w:color w:val="000000"/>
          <w:spacing w:val="0"/>
          <w:sz w:val="21"/>
          <w:szCs w:val="21"/>
          <w:shd w:val="clear" w:fill="FFFFFF"/>
        </w:rPr>
        <w:t>GNU</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Linux</w:t>
      </w:r>
      <w:r>
        <w:rPr>
          <w:rFonts w:hint="eastAsia" w:asciiTheme="minorEastAsia" w:hAnsiTheme="minorEastAsia" w:eastAsiaTheme="minorEastAsia" w:cstheme="minorEastAsia"/>
          <w:i w:val="0"/>
          <w:caps w:val="0"/>
          <w:color w:val="000000"/>
          <w:spacing w:val="0"/>
          <w:sz w:val="21"/>
          <w:szCs w:val="21"/>
          <w:shd w:val="clear" w:fill="FFFFFF"/>
        </w:rPr>
        <w:t>操作系统(</w:t>
      </w:r>
      <w:r>
        <w:rPr>
          <w:rStyle w:val="4"/>
          <w:rFonts w:hint="eastAsia" w:ascii="Times New Roman" w:hAnsi="Times New Roman" w:eastAsiaTheme="minorEastAsia" w:cstheme="minorEastAsia"/>
          <w:i w:val="0"/>
          <w:caps w:val="0"/>
          <w:color w:val="000000"/>
          <w:spacing w:val="0"/>
          <w:sz w:val="21"/>
          <w:szCs w:val="21"/>
          <w:shd w:val="clear" w:fill="FFFFFF"/>
        </w:rPr>
        <w:t>OS</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采用</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语言开发，因此任何支持</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的机器都可以部署</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或</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。由于采用了可移植性极强的</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语言，使得</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可以部署到多种类型的机器上。一个典型的部署场景是一台机器上只运行一个</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实例，而集群中的其它机器分别运行一个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实例。这种架构并不排斥在一台机器上运行多个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是标准的列存储结构，列存储结构的示意图如下：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2655570"/>
            <wp:effectExtent l="0" t="0" r="3175" b="11430"/>
            <wp:docPr id="27" name="图片 27" descr="78e13e67426e31997724cdbe1ef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8e13e67426e31997724cdbe1efca81"/>
                    <pic:cNvPicPr>
                      <a:picLocks noChangeAspect="1"/>
                    </pic:cNvPicPr>
                  </pic:nvPicPr>
                  <pic:blipFill>
                    <a:blip r:embed="rId5"/>
                    <a:stretch>
                      <a:fillRect/>
                    </a:stretch>
                  </pic:blipFill>
                  <pic:spPr>
                    <a:xfrm>
                      <a:off x="0" y="0"/>
                      <a:ext cx="5273675" cy="2655570"/>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图2：</w:t>
      </w:r>
      <w:r>
        <w:rPr>
          <w:rFonts w:hint="default" w:ascii="Times New Roman" w:hAnsi="Times New Roman" w:eastAsia="宋体" w:cs="Times New Roman"/>
          <w:i w:val="0"/>
          <w:caps w:val="0"/>
          <w:color w:val="000000"/>
          <w:spacing w:val="0"/>
          <w:sz w:val="18"/>
          <w:szCs w:val="18"/>
          <w:shd w:val="clear" w:fill="FFFFFF"/>
          <w:lang w:val="en-US" w:eastAsia="zh-CN"/>
        </w:rPr>
        <w:t>HDFS</w:t>
      </w:r>
      <w:r>
        <w:rPr>
          <w:rFonts w:hint="eastAsia" w:ascii="Verdana" w:hAnsi="Verdana" w:eastAsia="宋体" w:cs="Verdana"/>
          <w:i w:val="0"/>
          <w:caps w:val="0"/>
          <w:color w:val="000000"/>
          <w:spacing w:val="0"/>
          <w:sz w:val="18"/>
          <w:szCs w:val="18"/>
          <w:shd w:val="clear" w:fill="FFFFFF"/>
          <w:lang w:val="en-US" w:eastAsia="zh-CN"/>
        </w:rPr>
        <w:t>列存储结构</w:t>
      </w:r>
    </w:p>
    <w:p>
      <w:pPr>
        <w:numPr>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3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的压缩算法对比</w:t>
      </w:r>
    </w:p>
    <w:p>
      <w:pPr>
        <w:keepNext w:val="0"/>
        <w:keepLines w:val="0"/>
        <w:widowControl/>
        <w:suppressLineNumbers w:val="0"/>
        <w:ind w:firstLine="420" w:firstLineChars="200"/>
        <w:jc w:val="left"/>
        <w:rPr>
          <w:rFonts w:hint="eastAsia" w:ascii="宋体" w:hAnsi="宋体" w:eastAsia="宋体" w:cs="宋体"/>
          <w:sz w:val="19"/>
          <w:szCs w:val="19"/>
        </w:rPr>
      </w:pP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 xml:space="preserve"> 中常用的数据压缩算法分为可拆分和不可拆分两类。</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具有高压缩速度和较好的压缩率。它在速度和压缩率之间作了较好的权衡。由于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是不可拆分算法,即压缩后的文件不可拆分,它需要在一个特定的文件格式(如 </w:t>
      </w:r>
      <w:r>
        <w:rPr>
          <w:rFonts w:hint="eastAsia" w:ascii="Times New Roman" w:hAnsi="Times New Roman" w:eastAsia="宋体" w:cs="宋体"/>
          <w:color w:val="000000"/>
          <w:kern w:val="0"/>
          <w:sz w:val="21"/>
          <w:szCs w:val="21"/>
          <w:lang w:val="en-US" w:eastAsia="zh-CN" w:bidi="ar"/>
        </w:rPr>
        <w:t>Parquet</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ORC</w:t>
      </w:r>
      <w:r>
        <w:rPr>
          <w:rFonts w:hint="eastAsia" w:ascii="宋体" w:hAnsi="宋体" w:eastAsia="宋体" w:cs="宋体"/>
          <w:color w:val="000000"/>
          <w:kern w:val="0"/>
          <w:sz w:val="21"/>
          <w:szCs w:val="21"/>
          <w:lang w:val="en-US" w:eastAsia="zh-CN" w:bidi="ar"/>
        </w:rPr>
        <w:t>)中使用。</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类似,比较注重压缩速度。不同的是 </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压缩后的文件是可拆分的.因此相对于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更适合用作一个独立的压缩格式来对</w:t>
      </w: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上的文本格式的文件进行压缩.</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提供了较高的压缩性能,平均达到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的 2.5 倍,但是它的写入性能不如</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.在读性能方面,</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接近。</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同样是不可拆分算法,因此也需要嵌入在一个文件格式中使用。在部分情况下 </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的压缩效果太好,导致压缩出的数据很小、数据块数很少,所以在执行数据处理任务时的并行度可能会偏低，从而导致数据处理的速度反而降低[38].这个问题可以通过使用较小的数据块来避免.</w:t>
      </w:r>
      <w:r>
        <w:rPr>
          <w:rFonts w:hint="eastAsia" w:ascii="Times New Roman" w:hAnsi="Times New Roman" w:eastAsia="宋体" w:cs="宋体"/>
          <w:color w:val="000000"/>
          <w:kern w:val="0"/>
          <w:sz w:val="21"/>
          <w:szCs w:val="21"/>
          <w:lang w:val="en-US" w:eastAsia="zh-CN" w:bidi="ar"/>
        </w:rPr>
        <w:t>bzip</w:t>
      </w:r>
      <w:r>
        <w:rPr>
          <w:rFonts w:hint="eastAsia" w:ascii="宋体" w:hAnsi="宋体" w:eastAsia="宋体" w:cs="宋体"/>
          <w:color w:val="000000"/>
          <w:kern w:val="0"/>
          <w:sz w:val="21"/>
          <w:szCs w:val="21"/>
          <w:lang w:val="en-US" w:eastAsia="zh-CN" w:bidi="ar"/>
        </w:rPr>
        <w:t>2提供了非常好的压缩性能,但是其解压性能较差,通常只用于存储空间非常有限的情况。</w:t>
      </w:r>
    </w:p>
    <w:p>
      <w:pPr>
        <w:numPr>
          <w:ilvl w:val="0"/>
          <w:numId w:val="0"/>
        </w:numPr>
        <w:ind w:leftChars="0"/>
        <w:rPr>
          <w:rFonts w:hint="eastAsia" w:ascii="黑体" w:hAnsi="黑体" w:eastAsia="黑体" w:cs="黑体"/>
          <w:i w:val="0"/>
          <w:caps w:val="0"/>
          <w:color w:val="000000"/>
          <w:spacing w:val="0"/>
          <w:sz w:val="30"/>
          <w:szCs w:val="30"/>
          <w:shd w:val="clear" w:fill="FFFFFF"/>
          <w:lang w:val="en-US" w:eastAsia="zh-CN"/>
        </w:rPr>
      </w:pPr>
    </w:p>
    <w:p>
      <w:pPr>
        <w:numPr>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4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的应用、分析及改进</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改进方案1：通过改进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元数据管理方案，来负责存储和管理大数据。由于当前的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基于元数据管理，因此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在系统利用率方面还存在许多问题。现有一种基于</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的方式改善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的功能方面。众所周知，现有的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存在五个问题。第一个问题是，因为现有的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加载了所有元数据进入</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，因此主内存中的文件（或目录）数可能会受到限制。二是现有的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管理的元数据在复杂的映像和日志文件中，这会导致较长的引导时间去查找元数据。三是现有系统只能通过命令来搜索或修改元数据，并且这种基于命令的方案对于分布式的环境具有很高的依赖性。四是由于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管理元数据在单个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（或在联合模式下的一个或多个单独的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的所有访问请求都需要通过相应的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。这种访问结构严重限制了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的可扩展性。五是所有对文件的查看都需要通过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，不能用户单独操作文件。综合起来即鲁棒性，依赖性和可扩展性三项问题。现我们考虑一种新型的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6"/>
                    <a:stretch>
                      <a:fillRect/>
                    </a:stretch>
                  </pic:blipFill>
                  <pic:spPr>
                    <a:xfrm>
                      <a:off x="0" y="0"/>
                      <a:ext cx="5273040" cy="331533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图三：HDFS新型架构</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集成</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等多种元数据文件，用户可以通过读取</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来处理元数据，而不是在通过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命令。每一个元数据包含</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,和权限等多种信息。我们为</w:t>
      </w:r>
      <w:r>
        <w:rPr>
          <w:rFonts w:hint="eastAsia" w:ascii="Times New Roman" w:hAnsi="Times New Roman" w:eastAsiaTheme="minorEastAsia" w:cstheme="minorEastAsia"/>
          <w:i w:val="0"/>
          <w:caps w:val="0"/>
          <w:color w:val="000000"/>
          <w:spacing w:val="0"/>
          <w:sz w:val="21"/>
          <w:szCs w:val="21"/>
          <w:shd w:val="clear" w:fill="FFFFFF"/>
          <w:lang w:val="en-US" w:eastAsia="zh-CN"/>
        </w:rPr>
        <w:t>medadata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信息组成的文件构建一个</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表。但是对于系统信息数据（例如群集配置和网络设置数据），我们将它们设计为单独的表，因为它们与我们的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文件或目录没有的直接关系。我们现在详细说一下</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结构包含:1.集群和节点之间的互联信息，以及安全信息、文件配置和控制访问列表等。2.文件和目录信息：</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，存储位置，所有者和所有者组，用户和组的访问权限，数据块数，块位置，块大小，创建/更新时间等。同时，改进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w:t>
      </w:r>
      <w:r>
        <w:rPr>
          <w:rFonts w:hint="eastAsia" w:ascii="Times New Roman" w:hAnsi="Times New Roman" w:eastAsiaTheme="minorEastAsia" w:cstheme="minorEastAsia"/>
          <w:i w:val="0"/>
          <w:caps w:val="0"/>
          <w:color w:val="000000"/>
          <w:spacing w:val="0"/>
          <w:sz w:val="21"/>
          <w:szCs w:val="21"/>
          <w:shd w:val="clear" w:fill="FFFFFF"/>
          <w:lang w:val="en-US" w:eastAsia="zh-CN"/>
        </w:rPr>
        <w:t>Kerberos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的安全性机制，但是涉及到检索用户信息时，则通过</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检索用户和用户组信息。在改进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时，应该循序渐进，反复测试。改进步骤如下：1.在原始元数据文件和</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表中都复制了元数据。 也就是说，我们仍将元数据保存在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XML</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元数据放入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。先确认数据是否在</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中，如果在，则原始元数据与</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7"/>
                    <a:stretch>
                      <a:fillRect/>
                    </a:stretch>
                  </pic:blipFill>
                  <pic:spPr>
                    <a:xfrm>
                      <a:off x="0" y="0"/>
                      <a:ext cx="5269865" cy="1576070"/>
                    </a:xfrm>
                    <a:prstGeom prst="rect">
                      <a:avLst/>
                    </a:prstGeom>
                  </pic:spPr>
                </pic:pic>
              </a:graphicData>
            </a:graphic>
          </wp:inline>
        </w:drawing>
      </w:r>
    </w:p>
    <w:p>
      <w:pPr>
        <w:numPr>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图4：查看损失步骤</w:t>
      </w:r>
    </w:p>
    <w:p>
      <w:pPr>
        <w:numPr>
          <w:ilvl w:val="0"/>
          <w:numId w:val="2"/>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从系统中删除原始元数据文件，改成仅仅使用</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，即删除</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等信息，直接使用中的</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8"/>
                    <a:stretch>
                      <a:fillRect/>
                    </a:stretch>
                  </pic:blipFill>
                  <pic:spPr>
                    <a:xfrm>
                      <a:off x="0" y="0"/>
                      <a:ext cx="5267960" cy="18040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图5：管理文件步骤</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由于改进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系统仅加载重要信息来减少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改进方案2：众所周知，</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是针对大文件存储，因此我们提出了一中分布式缓存方案来存储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中的小文件。该方案大致方法为，通过在一个块中组合和存储多个小文件的方式来减少要在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中管理的元数据的数量。 除此以外，它通过使用客户端缓存和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缓存来维护有关请求文件的信息，并且同步客户端缓存的元数据，减少不必要的访问时间。客户端用来缓存维护用户请求的小文件和元数据，每个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缓存维护用户经常请求的小文件信息。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小文件的应用场景为小文件但数量多的情况。现有的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对于小文件的读取是使用单个缓存，因此它没有办法维护大量的元数据和小文件。如果我们使用多个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缓存就可能解决这一问题。这样就形成了一个分布式的缓存系统，它可以缩短小文件的缓存时间。因此，我们可以一下一种方案：应用缓存元数据来提高</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中访问多媒体小文件性能的分布式缓存方案。还有一种情况，针对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存储大文件的特点， 即将小文件合并成大文件，减少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的负载，并使用预取方法来提高访问性能。现根据以上两种情况，提出了扩展</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系统，即</w:t>
      </w:r>
      <w:r>
        <w:rPr>
          <w:rFonts w:hint="eastAsia" w:ascii="Times New Roman" w:hAnsi="Times New Roman" w:eastAsiaTheme="minorEastAsia" w:cstheme="minorEastAsia"/>
          <w:i w:val="0"/>
          <w:caps w:val="0"/>
          <w:color w:val="000000"/>
          <w:spacing w:val="0"/>
          <w:sz w:val="21"/>
          <w:szCs w:val="21"/>
          <w:shd w:val="clear" w:fill="FFFFFF"/>
          <w:lang w:val="en-US" w:eastAsia="zh-CN"/>
        </w:rPr>
        <w:t>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系统。它和原有的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的区别是它减少了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主内存中的元数据。所以方式为从单个大文件访问单个文件。如果文件的元数据在客户端存储，就不向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发送请求信息了。考虑到相同目录的文件依赖性，我们可以将同一个目录的文件进行合并。然后我们将小文件进行缓存。由于访问时间和次数会影响缓存效率，因此开发了一种心得缓存策略：</w:t>
      </w:r>
      <w:r>
        <w:rPr>
          <w:rFonts w:hint="eastAsia" w:ascii="Times New Roman" w:hAnsi="Times New Roman" w:eastAsiaTheme="minorEastAsia" w:cstheme="minorEastAsia"/>
          <w:i w:val="0"/>
          <w:caps w:val="0"/>
          <w:color w:val="000000"/>
          <w:spacing w:val="0"/>
          <w:sz w:val="21"/>
          <w:szCs w:val="21"/>
          <w:shd w:val="clear" w:fill="FFFFFF"/>
          <w:lang w:val="en-US" w:eastAsia="zh-CN"/>
        </w:rPr>
        <w:t>NRU</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LFU</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的缓存机制</w:t>
      </w:r>
      <w:r>
        <w:rPr>
          <w:rFonts w:hint="eastAsia" w:ascii="Times New Roman" w:hAnsi="Times New Roman" w:eastAsiaTheme="minorEastAsia" w:cstheme="minorEastAsia"/>
          <w:i w:val="0"/>
          <w:caps w:val="0"/>
          <w:color w:val="000000"/>
          <w:spacing w:val="0"/>
          <w:sz w:val="21"/>
          <w:szCs w:val="21"/>
          <w:shd w:val="clear" w:fill="FFFFFF"/>
          <w:lang w:val="en-US" w:eastAsia="zh-CN"/>
        </w:rPr>
        <w:t>HDCache</w:t>
      </w:r>
      <w:r>
        <w:rPr>
          <w:rFonts w:hint="eastAsia" w:asciiTheme="minorEastAsia" w:hAnsiTheme="minorEastAsia" w:eastAsiaTheme="minorEastAsia" w:cstheme="minorEastAsia"/>
          <w:i w:val="0"/>
          <w:caps w:val="0"/>
          <w:color w:val="000000"/>
          <w:spacing w:val="0"/>
          <w:sz w:val="21"/>
          <w:szCs w:val="21"/>
          <w:shd w:val="clear" w:fill="FFFFFF"/>
          <w:lang w:val="en-US" w:eastAsia="zh-CN"/>
        </w:rPr>
        <w:t>建立在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的顶部，由一个客户端库和多个缓存服务组成。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会构建一个共享内存，它的加载文件会被缓存在共享内存中，以供客户端库直接访问。 加载文件的到期时间可以由客户端自主设置。 如果超过了到期时间，则会根据网络流量，系统工作负荷和文件访问频率来进行处理。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将元数据存储在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的内存中。 当</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内存已满时，它不会在群集中添加其他节点以满足进一步的存储需求。那么的具体缓存方案是什么呢？即客户端缓存和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缓存同时进行，减少对</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的通信，对</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缓存中维护的文件的缓存元数据进行额外管理。 当每个客户端自然地调节与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的通信周期并更新缓存元数据时，使用最新信息更新在客户端缓存中维护的缓存元数据。缓存的体系结构由</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集群和访问该集群的客户端组成，同时包含块的元数据和缓存元数据。每个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缓存都维护用户请求的小文件。客户端缓存还维护用户请求的小文件，块元数据和缓存元数据。因为我们需要块元数据来标识包含所请求的小文件的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需要缓存元数据来标识包含小文件的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9"/>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图6：</w:t>
      </w:r>
      <w:r>
        <w:rPr>
          <w:rFonts w:hint="default" w:ascii="Times New Roman" w:hAnsi="Times New Roman" w:cs="Times New Roman"/>
          <w:i w:val="0"/>
          <w:caps w:val="0"/>
          <w:color w:val="000000"/>
          <w:spacing w:val="0"/>
          <w:sz w:val="18"/>
          <w:szCs w:val="18"/>
          <w:shd w:val="clear" w:fill="FFFFFF"/>
          <w:lang w:val="en-US" w:eastAsia="zh-CN"/>
        </w:rPr>
        <w:t>C/S</w:t>
      </w:r>
      <w:r>
        <w:rPr>
          <w:rFonts w:hint="eastAsia" w:asciiTheme="minorEastAsia" w:hAnsiTheme="minorEastAsia" w:cstheme="minorEastAsia"/>
          <w:i w:val="0"/>
          <w:caps w:val="0"/>
          <w:color w:val="000000"/>
          <w:spacing w:val="0"/>
          <w:sz w:val="18"/>
          <w:szCs w:val="18"/>
          <w:shd w:val="clear" w:fill="FFFFFF"/>
          <w:lang w:val="en-US" w:eastAsia="zh-CN"/>
        </w:rPr>
        <w:t>模式结构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缓存中的小文件的架构，从而管理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缓存以及</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中的文件上的缓存元数据。 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缓存都维护许多客户端经常请求的小文件。 在这里，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的块元数据示出了在每个节点中维护的块的位置信息，并且缓存元数据包含了在每个节点的缓存中维护的小文件的位置信息。 该方案减少了与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的通信，因为客户端可以使用缓存元数据直接访问相应的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缓存。客户端缓存除了保留小文件外，还维护缓存元数据，这样就会阻止客户端经常请求的元数据。 使用这种结构，当客户端请求一个小文件时，系统会在其自己的客户端缓存中搜索所请求的文件。如果没有请求的文件，它将在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缓存中查找该文件。 如果</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缓存中没有请求的文件，则将请求的文件从</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磁盘块中取出并保存在缓存中。 使用此过程，提出的方案克服了针对大量数据进行优化的现有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的局限性，并有效地存储和管理小文件。上面的结构只是说明通信量该怎样减少，但是涉及到元数据和小文件，则在下文进行叙述。当需要管理大量小文件时，存储小文件的块数和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10"/>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图7：合并结构图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1"/>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图8：元数据存放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如上，显示了将元数据存储在客户端缓存和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中的过程。 将小文件组合到一个块中并存储在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将存储和管理每个块的块元数据。 当用户请求一个小文件时，该方案通过与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的通信来检查块元数据，然后访问包含请求的小文件的块，并将该小文件和块元数据保存在客户端缓存中。 此时，包含用户访问的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也会将小文件保存在其自己的缓存中，并将保存的缓存元数据与块元数据一起保存在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 如果用户再次请求的小文件，并且其存储在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缓存中，它将通过与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的通信检查缓存元数据，然后访问相应的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缓存并将请求的小文件和缓存元数据保存在客户端缓存中。该方案减少了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发生的处理负载。并且，随着客户端使用心跳周期更新缓存元数据，小文件访问速度也将提高。综合以上，我们提出了分布式缓存管理方案，该方案缓存元数据同步，以提高小文件访问速度，并且最大程度地降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w:t>
      </w:r>
      <w:r>
        <w:rPr>
          <w:rFonts w:hint="eastAsia" w:ascii="Times New Roman" w:hAnsi="Times New Roman" w:eastAsiaTheme="minorEastAsia" w:cstheme="minorEastAsia"/>
          <w:i w:val="0"/>
          <w:caps w:val="0"/>
          <w:color w:val="000000"/>
          <w:spacing w:val="0"/>
          <w:sz w:val="21"/>
          <w:szCs w:val="21"/>
          <w:shd w:val="clear" w:fill="FFFFFF"/>
          <w:lang w:val="en-US" w:eastAsia="zh-CN"/>
        </w:rPr>
        <w:t>NameNodes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的网络负载。同时，通过在每个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缓存中维护用户经常使用的小文件并在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中管理它们的缓存元数据，因此所提出的方案大大降低了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对磁盘访问的频率。此外，该方案通过在客户端缓存中维护块元数据和缓存元数据来最大程度地减少与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的通信，并通过应用缓存元数据更新策略来减少不必要的文件访问，在该策略中，每个客户端根据更新自动调节与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的通信。这样可以减少小文件的访问时间。性能评估结果表明，该方案在小文件访问方面优于已有的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改进方案3：我们知道，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用户指定用于对给定文件进行分区的块大小，但是它仅发出顺序读取和附加操作。它不允许用户执行随机读取和随机写入操作。我们可以提出了一种增强的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），它可以探索不同的块放置和块读取策略，还可以实现随机读取和随机写入操作。我们知道，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配合</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使用。，这些应用程序可以使用低成本的硬件对大数据进行并行处理。传统的基于</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的算法包含两个阶段。第一阶段称为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阶段，第二阶段称为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阶段。 </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阶段将键/值对作为输入，并且预计将产生一组中间键/值对。</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阶段通常会汇总不同映射器生成的输出，我们成为收集。在执行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程序期间，</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任务分配给集群中的相应服务器。通常，大数据分为多个块，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任务在一个或多个服务器上启动，并且每个服务器处理一个或多个块。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任务的输出经过排序和混洗，然后定向到一个或多个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服务器从</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程序收集结果，并向发起该任务的客户端进行状态返回。</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2"/>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从现有的架构中，可以看到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体系结构基于主/从体系结构。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集群包含一个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和一个或多个数据节点。名称节点管理以下所需的元数据；并且对文件系统名称空间进行建模；还可以定位承载文件内容的节点；并实施权限访问控制。</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还提供对目录和文件的打开、关闭、重命名和删除等；重定位给定文件的特定段（块）的数据节点。文件的内容分为一个或多个块。一个块存储在多个数据节点上支持容错。</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节点管理一个或多个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。数据节点服务于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客户端发出的块读取和块写入请求。</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节点还满足创建，删除和复制块的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节点请求。典型的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部署使用两个或更多机架来容忍机架故障。但是一台机器上也可以部署。 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不支持对部署在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中的文件进行随机访问和随机写入的操作。</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研究使用不同块大小的影响，和研究不同块放置策略的优点和缺点。一旦文件块被复制并存储在各各数据节点上，客户端就需要一种透明地访问文件内容的方法，这样才能做到随机访问。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评估了几种策略，以实现客户端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来访问被布置在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中的文件内容。访问透明性是主要设计目标。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中存储的文件只能顺序访问或只能附加。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提供了一种随机访问文件内容的方法，并提出了几种执行随机读写操作的不同机制。</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3"/>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图9：REHDFS结构图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管理元数据。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托管一个或多个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最终用户使用客户端模块提供的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中放置的文件。这与当前的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模式大致相同。但是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有很大区别。 客户端模块隐藏了如何与其他</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体系结构中以支持随机写入操作的新组件。它也是</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时必须考虑位置透明性、访问透明性、乐观和悲观模型，以及锁定以支持写操作。针对位置透明性和访问透明性，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中存储的文件分为多个块，每个块有多个副本位于不同的数据节点上。名称节点是</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集群中一个单独的节点，每个文件的元数据都在此节点中维护。元数据包括详细信息，例如文件系统名称空间，用于决定文件分区的块的大小，和文件的大小以及存储每个块的数据节点位置等。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中存储的每个文件都有一个唯一的文件路径，该路径以众所周知的前缀（例如</w:t>
      </w:r>
      <w:r>
        <w:rPr>
          <w:rFonts w:hint="eastAsia" w:ascii="Times New Roman" w:hAnsi="Times New Roman" w:eastAsiaTheme="minorEastAsia" w:cstheme="minorEastAsia"/>
          <w:i w:val="0"/>
          <w:caps w:val="0"/>
          <w:color w:val="000000"/>
          <w:spacing w:val="0"/>
          <w:sz w:val="21"/>
          <w:szCs w:val="21"/>
          <w:shd w:val="clear" w:fill="FFFFFF"/>
          <w:lang w:val="en-US" w:eastAsia="zh-CN"/>
        </w:rPr>
        <w:t>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：“根/”）开头，以使其与其他文件系统中使用的文件路径区分开。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文件的文件路径隐藏了给定文件的块存储位置的详细信息，并提供了位置透明性。客户端模块联系名称节点以检索与给定文件关联的元数据。最终用户使用客户端模块</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对给定文件进行操作。客户端模块提供类似于本地文件系统的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，从而提供访问透明性。现在我们来考虑数据节点上块的组合放置问题。我们知道，大多数</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4"/>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图10：块放置算法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上述算法过程，输入包含文件位置，块大小，复制因素，数据节点数目，主机架和机架数目还有约束条件。其实现思路就是将要放置在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5"/>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图11：预读算法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如上述算法所示，客户端计算</w:t>
      </w:r>
      <w:r>
        <w:rPr>
          <w:rFonts w:hint="eastAsia" w:ascii="Times New Roman" w:hAnsi="Times New Roman" w:eastAsiaTheme="minorEastAsia" w:cstheme="minorEastAsia"/>
          <w:i w:val="0"/>
          <w:caps w:val="0"/>
          <w:color w:val="000000"/>
          <w:spacing w:val="0"/>
          <w:sz w:val="21"/>
          <w:szCs w:val="21"/>
          <w:shd w:val="clear" w:fill="FFFFFF"/>
          <w:lang w:val="en-US" w:eastAsia="zh-CN"/>
        </w:rPr>
        <w: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时，命名节点会为文件的每个块分配一个全局唯一的块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使用元数据检索与块号相对应的块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的改进方案4：我们考虑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多部署在云端，因此，对故障处理和容错处理就要变得十分重要。容错是分布式存储系统（例如</w:t>
      </w:r>
      <w:r>
        <w:rPr>
          <w:rFonts w:hint="eastAsia" w:ascii="Times New Roman" w:hAnsi="Times New Roman" w:eastAsiaTheme="minorEastAsia" w:cstheme="minorEastAsia"/>
          <w:i w:val="0"/>
          <w:caps w:val="0"/>
          <w:color w:val="000000"/>
          <w:spacing w:val="0"/>
          <w:sz w:val="21"/>
          <w:szCs w:val="21"/>
          <w:shd w:val="clear" w:fill="FFFFFF"/>
          <w:lang w:val="en-US" w:eastAsia="zh-CN"/>
        </w:rPr>
        <w:t>Google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Distributed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1.故障的数据节点保存大量数据，数据恢复过程可能需要花费大量时间。数小时后，如果在成功恢复所有失败的块之前又发生另一个节点故障，则很有可能又发生数据丢失。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2.如果几个数据节点在一次重大故障期间同时发生故障，则将导致恢复过程有不必要的资源浪费。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3.对于具有常规群集作业的资源存在竞争，这些作业具有严格的服务级别目标（</w:t>
      </w:r>
      <w:r>
        <w:rPr>
          <w:rFonts w:hint="eastAsia" w:ascii="Times New Roman" w:hAnsi="Times New Roman" w:eastAsiaTheme="minorEastAsia" w:cstheme="minorEastAsia"/>
          <w:i w:val="0"/>
          <w:caps w:val="0"/>
          <w:color w:val="000000"/>
          <w:spacing w:val="0"/>
          <w:sz w:val="21"/>
          <w:szCs w:val="21"/>
          <w:shd w:val="clear" w:fill="FFFFFF"/>
          <w:lang w:val="en-US" w:eastAsia="zh-CN"/>
        </w:rPr>
        <w:t>SLO</w:t>
      </w:r>
      <w:r>
        <w:rPr>
          <w:rFonts w:hint="eastAsia" w:asciiTheme="minorEastAsia" w:hAnsiTheme="minorEastAsia" w:eastAsiaTheme="minorEastAsia" w:cstheme="minorEastAsia"/>
          <w:i w:val="0"/>
          <w:caps w:val="0"/>
          <w:color w:val="000000"/>
          <w:spacing w:val="0"/>
          <w:sz w:val="21"/>
          <w:szCs w:val="21"/>
          <w:shd w:val="clear" w:fill="FFFFFF"/>
          <w:lang w:val="en-US" w:eastAsia="zh-CN"/>
        </w:rPr>
        <w:t>），导致它们比平时花费更长的时间来完成。为了避免争夺资源，资源调度程序可以中止作业并将其重新分配给其他节点。但是，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中的数据复制不仅用于容错，而且还用于数据局部性使用。因此，将用户的作业重新分配到其他数据节点可能会导致丢失数据局部性的风险，从而导致作业性能下降，因为可能会涉及数据远程传输。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恢复过程会增加对常规作业的性能。我们理解的恢复过程，实际上就是一种数据复制过程。该过程按常规速率赋值，并且无需考虑可靠性和性能问题。而且，原数据节点和目标数据节点如果进行随机选择，则会导致通信量增加，结点工作负载不平衡。该问题的解决方案通过最小化每个复制节点数据传输量之间的差距，达到负载平衡。现有两种新的复制方法，主动复制和延迟复制。每种方法都有其各优缺点。快速复制会消耗大量资源，并在短时间内完成复制过程，这会提高可靠性，但同时也会对常规群集作业产生性能影响。延迟赋值的方法会根据整个群集的平均利用率将复制工作负载转移到将来的一个时间，但是这样会减少可靠性。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16"/>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图12：复制数据结构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17"/>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最小速率是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默认复制率；它以两倍的速度重新复制块系统中的数据节点数量。最小速率以恒定稳定的方式分配副本，其速率可以通过静态控制配置参数来加快或减慢速度，但是在实际复制时不能随资源利用率的变化而自动控制它复制速率。</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可以对副本进行改进。由于数据节点的利用程度不同，因此可以根据数据的流行程度更改文件的复制因子，从而可以按需保存更多的副本。首先确定每台计算机的处理能力，可以根据计算机运行的容器数量判定每台计算机的计算处理能力。但是这篇论文我没有看懂决定复制因子的算法过程。</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应用方案1：根据重叠数据的要求，我们提出针对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编程模型的两阶段扩展，称为</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，可以在图像处理领域进行广泛应用。它大大提高了系统性能并简化了应用程序开发过程。并且，可以在现有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情况下正常工作。该应用的提出背景是大数据的累计会随着时间的推移成为海量数据，处理海量数据是一项艰巨的任务。它可以作为遥感影像的应用， 由于卫星数量的增加和</w:t>
      </w:r>
      <w:r>
        <w:rPr>
          <w:rFonts w:hint="eastAsia" w:ascii="Times New Roman" w:hAnsi="Times New Roman" w:eastAsiaTheme="minorEastAsia" w:cstheme="minorEastAsia"/>
          <w:i w:val="0"/>
          <w:caps w:val="0"/>
          <w:color w:val="000000"/>
          <w:spacing w:val="0"/>
          <w:sz w:val="21"/>
          <w:szCs w:val="21"/>
          <w:shd w:val="clear" w:fill="FFFFFF"/>
          <w:lang w:val="en-US" w:eastAsia="zh-CN"/>
        </w:rPr>
        <w:t>RS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中技术的进步，其数据量每天都在大幅增加。论文两种扩展包含</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IO</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分布式过程改进两个部分。在原始方式中，客户端使用</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 </w:t>
      </w:r>
      <w:r>
        <w:rPr>
          <w:rFonts w:hint="eastAsia" w:ascii="Times New Roman" w:hAnsi="Times New Roman" w:eastAsiaTheme="minorEastAsia" w:cstheme="minorEastAsia"/>
          <w:i w:val="0"/>
          <w:caps w:val="0"/>
          <w:color w:val="000000"/>
          <w:spacing w:val="0"/>
          <w:sz w:val="21"/>
          <w:szCs w:val="21"/>
          <w:shd w:val="clear" w:fill="FFFFFF"/>
          <w:lang w:val="en-US" w:eastAsia="zh-CN"/>
        </w:rPr>
        <w:t>O</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功能进行读取或写入数据。 </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将客户端请求转换为</w:t>
      </w:r>
      <w:r>
        <w:rPr>
          <w:rFonts w:hint="eastAsia" w:ascii="Times New Roman" w:hAnsi="Times New Roman" w:eastAsiaTheme="minorEastAsia" w:cstheme="minorEastAsia"/>
          <w:i w:val="0"/>
          <w:caps w:val="0"/>
          <w:color w:val="000000"/>
          <w:spacing w:val="0"/>
          <w:sz w:val="21"/>
          <w:szCs w:val="21"/>
          <w:shd w:val="clear" w:fill="FFFFFF"/>
          <w:lang w:val="en-US" w:eastAsia="zh-CN"/>
        </w:rPr>
        <w:t>create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w:t>
      </w:r>
      <w:r>
        <w:rPr>
          <w:rFonts w:hint="eastAsia" w:ascii="Times New Roman" w:hAnsi="Times New Roman" w:eastAsiaTheme="minorEastAsia" w:cstheme="minorEastAsia"/>
          <w:i w:val="0"/>
          <w:caps w:val="0"/>
          <w:color w:val="000000"/>
          <w:spacing w:val="0"/>
          <w:sz w:val="21"/>
          <w:szCs w:val="21"/>
          <w:shd w:val="clear" w:fill="FFFFFF"/>
          <w:lang w:val="en-US" w:eastAsia="zh-CN"/>
        </w:rPr>
        <w:t>open</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（）并将其发送到分布式文件系统中。分布式文件系统查找节点名称来决定块的物理位置。每一个块结点返回结点的读取地址。分布式文件系统也会返回输入输出流给</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，使其对文件进行读写操作。然后，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开始检查文件格式。然后才会进行文件读写操作。</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读写的方式支持原有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的流水线的读写方式，即每个块都有相应的头信息。在读写完成后发送文件关闭请求，并将关闭状态发送给结点。具体的执行过程如下</w:t>
      </w:r>
      <w:r>
        <w:rPr>
          <w:rFonts w:hint="eastAsia"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8"/>
                    <a:stretch>
                      <a:fillRect/>
                    </a:stretch>
                  </pic:blipFill>
                  <pic:spPr>
                    <a:xfrm>
                      <a:off x="0" y="0"/>
                      <a:ext cx="5269230" cy="3833495"/>
                    </a:xfrm>
                    <a:prstGeom prst="rect">
                      <a:avLst/>
                    </a:prstGeom>
                  </pic:spPr>
                </pic:pic>
              </a:graphicData>
            </a:graphic>
          </wp:inline>
        </w:drawing>
      </w:r>
    </w:p>
    <w:p>
      <w:pPr>
        <w:numPr>
          <w:ilvl w:val="0"/>
          <w:numId w:val="0"/>
        </w:numPr>
        <w:ind w:leftChars="0"/>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图13：XHAMI结构</w:t>
      </w:r>
    </w:p>
    <w:p>
      <w:pPr>
        <w:numPr>
          <w:ilvl w:val="0"/>
          <w:numId w:val="0"/>
        </w:numPr>
        <w:ind w:leftChars="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关于</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的文件系统方面，它是基于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的大规模特定于域的数据密集型应用程序设计的软件开发套件。它提供了用于数据组织和用于基于</w:t>
      </w:r>
      <w:r>
        <w:rPr>
          <w:rFonts w:hint="eastAsia" w:ascii="Times New Roman" w:hAnsi="Times New Roman" w:eastAsiaTheme="minorEastAsia" w:cstheme="minorEastAsia"/>
          <w:i w:val="0"/>
          <w:caps w:val="0"/>
          <w:color w:val="000000"/>
          <w:spacing w:val="0"/>
          <w:sz w:val="21"/>
          <w:szCs w:val="21"/>
          <w:shd w:val="clear" w:fill="FFFFFF"/>
          <w:lang w:val="en-US" w:eastAsia="zh-CN"/>
        </w:rPr>
        <w:t>MR</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的处理通过隐藏图像组织和处理的许多底层细节，简化了开发和快速的应用程序设计。</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从标准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包扩展了</w:t>
      </w:r>
      <w:r>
        <w:rPr>
          <w:rFonts w:hint="eastAsia" w:ascii="Times New Roman" w:hAnsi="Times New Roman" w:eastAsiaTheme="minorEastAsia" w:cstheme="minorEastAsia"/>
          <w:i w:val="0"/>
          <w:caps w:val="0"/>
          <w:color w:val="000000"/>
          <w:spacing w:val="0"/>
          <w:sz w:val="21"/>
          <w:szCs w:val="21"/>
          <w:shd w:val="clear" w:fill="FFFFFF"/>
          <w:lang w:val="en-US" w:eastAsia="zh-CN"/>
        </w:rPr>
        <w:t>FileInputFormat</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，并扩展了几种方法的实现，以隐藏用于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数据组织的数据低层处理，方法包括，设置重叠，获得重叠，读取数据等，并且它可以屏蔽底层数据细节。并且</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也向上支持继承，会提供一些基类给开发人员。它实现了几种图像处理方法，用于设置图像的标题和元数据信息，在图像处理方面，如果开发人员使用基于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的图像处理应用程序，则可以通过设置自己的块信息头实现来扩展图片处理类。在以上的依赖</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文件系统将数据读取完成后，就可以进行任务转发，执行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过程了。下面例举图片处理的</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会隐藏所有此类低层次的数据组织细节，例如线条或像素重叠，像素内没有分割，将图像以块的块数以及块的标题信息的形式进行组合。这就是</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在图片处理应用中的优点了。</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有关于验证</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的性能方面，我们可以使用流程代数建模的方式。我们是用顺序过程</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进行建模和分析。还可以对心跳机制进行建模，使用模型检查器</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进行模型的构建及验证。该模型通过通信框架</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中读写文件，同时，我们借助心跳机制，群集中的每个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都会定期将心跳信息发送到</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最后，我们使用模型检查器过程分析工具包</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来验证所实现的模型是否满足一些重要性能，是否有死锁，是否支持一次性写入等等。我们知道，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的通信架构包含三部分：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HDFSclient</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负责管理文件的元数据，并且管理</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客户端对文件的访问。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存储文件的实际数据，并与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客户端通信以直接读取文件和写入文件。 除此以外，</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会定期从每个节点接收心跳集群中的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19"/>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C</w:t>
      </w:r>
      <w:r>
        <w:rPr>
          <w:rFonts w:hint="eastAsia" w:ascii="Times New Roman" w:hAnsi="Times New Roman" w:eastAsiaTheme="minorEastAsia" w:cstheme="minorEastAsia"/>
          <w:i w:val="0"/>
          <w:caps w:val="0"/>
          <w:color w:val="000000"/>
          <w:spacing w:val="0"/>
          <w:sz w:val="21"/>
          <w:szCs w:val="21"/>
          <w:shd w:val="clear" w:fill="FFFFFF"/>
          <w:lang w:val="en-US" w:eastAsia="zh-CN"/>
        </w:rPr>
        <w:t>lientnode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又分为</w:t>
      </w:r>
      <w:r>
        <w:rPr>
          <w:rFonts w:hint="eastAsia" w:ascii="Times New Roman" w:hAnsi="Times New Roman" w:eastAsiaTheme="minorEastAsia" w:cstheme="minorEastAsia"/>
          <w:i w:val="0"/>
          <w:caps w:val="0"/>
          <w:color w:val="000000"/>
          <w:spacing w:val="0"/>
          <w:sz w:val="21"/>
          <w:szCs w:val="21"/>
          <w:shd w:val="clear" w:fill="FFFFFF"/>
          <w:lang w:val="en-US" w:eastAsia="zh-CN"/>
        </w:rPr>
        <w:t>Clientread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Clientwrite</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。客户端的读包含向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读和向</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20"/>
                    <a:stretch>
                      <a:fillRect/>
                    </a:stretch>
                  </pic:blipFill>
                  <pic:spPr>
                    <a:xfrm>
                      <a:off x="0" y="0"/>
                      <a:ext cx="3152775" cy="39052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如果再细分，我们文件实际存储的块的信息，分为块的聚集列表和数据节点集合的信息。</w:t>
      </w:r>
      <w:r>
        <w:rPr>
          <w:rFonts w:hint="eastAsia" w:ascii="Times New Roman" w:hAnsi="Times New Roman" w:eastAsiaTheme="minorEastAsia" w:cstheme="minorEastAsia"/>
          <w:i w:val="0"/>
          <w:caps w:val="0"/>
          <w:color w:val="000000"/>
          <w:spacing w:val="0"/>
          <w:sz w:val="21"/>
          <w:szCs w:val="21"/>
          <w:shd w:val="clear" w:fill="FFFFFF"/>
          <w:lang w:val="en-US" w:eastAsia="zh-CN"/>
        </w:rPr>
        <w:t>BlockList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代表整个文件的块的存储信息，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1"/>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同样的抽象结构体还包含，块信息和块包，和块包里面的块信息等等</w:t>
      </w:r>
      <w:r>
        <w:rPr>
          <w:rFonts w:hint="eastAsia" w:ascii="Verdana" w:hAnsi="Verdana" w:eastAsia="宋体" w:cs="Verdan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2"/>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blockInfo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通常是由客户端传向数据节点。</w:t>
      </w:r>
      <w:r>
        <w:rPr>
          <w:rFonts w:hint="eastAsia" w:ascii="Times New Roman" w:hAnsi="Times New Roman" w:eastAsiaTheme="minorEastAsia" w:cstheme="minorEastAsia"/>
          <w:i w:val="0"/>
          <w:caps w:val="0"/>
          <w:color w:val="000000"/>
          <w:spacing w:val="0"/>
          <w:sz w:val="21"/>
          <w:szCs w:val="21"/>
          <w:shd w:val="clear" w:fill="FFFFFF"/>
          <w:lang w:val="en-US" w:eastAsia="zh-CN"/>
        </w:rPr>
        <w:t>blockId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的数据号，</w:t>
      </w:r>
      <w:r>
        <w:rPr>
          <w:rFonts w:hint="eastAsia" w:ascii="Times New Roman" w:hAnsi="Times New Roman" w:eastAsiaTheme="minorEastAsia" w:cstheme="minorEastAsia"/>
          <w:i w:val="0"/>
          <w:caps w:val="0"/>
          <w:color w:val="000000"/>
          <w:spacing w:val="0"/>
          <w:sz w:val="21"/>
          <w:szCs w:val="21"/>
          <w:shd w:val="clear" w:fill="FFFFFF"/>
          <w:lang w:val="en-US" w:eastAsia="zh-CN"/>
        </w:rPr>
        <w:t>Generationstamp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代表时间戳，</w:t>
      </w:r>
      <w:r>
        <w:rPr>
          <w:rFonts w:hint="eastAsia" w:ascii="Times New Roman" w:hAnsi="Times New Roman" w:eastAsiaTheme="minorEastAsia" w:cstheme="minorEastAsia"/>
          <w:i w:val="0"/>
          <w:caps w:val="0"/>
          <w:color w:val="000000"/>
          <w:spacing w:val="0"/>
          <w:sz w:val="21"/>
          <w:szCs w:val="21"/>
          <w:shd w:val="clear" w:fill="FFFFFF"/>
          <w:lang w:val="en-US" w:eastAsia="zh-CN"/>
        </w:rPr>
        <w:t>length</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代表数据长度，</w:t>
      </w:r>
      <w:r>
        <w:rPr>
          <w:rFonts w:hint="eastAsia" w:ascii="Times New Roman" w:hAnsi="Times New Roman" w:eastAsiaTheme="minorEastAsia" w:cstheme="minorEastAsia"/>
          <w:i w:val="0"/>
          <w:caps w:val="0"/>
          <w:color w:val="000000"/>
          <w:spacing w:val="0"/>
          <w:sz w:val="21"/>
          <w:szCs w:val="21"/>
          <w:shd w:val="clear" w:fill="FFFFFF"/>
          <w:lang w:val="en-US" w:eastAsia="zh-CN"/>
        </w:rPr>
        <w:t>startoffset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代表该块的起始位置，</w:t>
      </w:r>
      <w:r>
        <w:rPr>
          <w:rFonts w:hint="eastAsia" w:ascii="Times New Roman" w:hAnsi="Times New Roman" w:eastAsiaTheme="minorEastAsia" w:cstheme="minorEastAsia"/>
          <w:i w:val="0"/>
          <w:caps w:val="0"/>
          <w:color w:val="000000"/>
          <w:spacing w:val="0"/>
          <w:sz w:val="21"/>
          <w:szCs w:val="21"/>
          <w:shd w:val="clear" w:fill="FFFFFF"/>
          <w:lang w:val="en-US" w:eastAsia="zh-CN"/>
        </w:rPr>
        <w:t>clientname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3"/>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同样对于数据的写也是如上过程，下面我们展示用户和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4"/>
                    <a:stretch>
                      <a:fillRect/>
                    </a:stretch>
                  </pic:blipFill>
                  <pic:spPr>
                    <a:xfrm>
                      <a:off x="0" y="0"/>
                      <a:ext cx="5273675" cy="1633855"/>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图14：数据交互过程图</w:t>
      </w:r>
    </w:p>
    <w:p>
      <w:pPr>
        <w:numPr>
          <w:ilvl w:val="0"/>
          <w:numId w:val="0"/>
        </w:num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下面我们说一下心跳模型。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5"/>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当时间</w:t>
      </w:r>
      <w:r>
        <w:rPr>
          <w:rFonts w:hint="eastAsia" w:ascii="Times New Roman" w:hAnsi="Times New Roman" w:eastAsiaTheme="minorEastAsia" w:cstheme="minorEastAsia"/>
          <w:i w:val="0"/>
          <w:caps w:val="0"/>
          <w:color w:val="000000"/>
          <w:spacing w:val="0"/>
          <w:sz w:val="21"/>
          <w:szCs w:val="21"/>
          <w:shd w:val="clear" w:fill="FFFFFF"/>
          <w:lang w:val="en-US" w:eastAsia="zh-CN"/>
        </w:rPr>
        <w:t>time</w:t>
      </w:r>
      <w:r>
        <w:rPr>
          <w:rFonts w:hint="eastAsia" w:asciiTheme="minorEastAsia" w:hAnsiTheme="minorEastAsia" w:eastAsiaTheme="minorEastAsia" w:cstheme="minorEastAsia"/>
          <w:i w:val="0"/>
          <w:caps w:val="0"/>
          <w:color w:val="000000"/>
          <w:spacing w:val="0"/>
          <w:sz w:val="21"/>
          <w:szCs w:val="21"/>
          <w:shd w:val="clear" w:fill="FFFFFF"/>
          <w:lang w:val="en-US" w:eastAsia="zh-CN"/>
        </w:rPr>
        <w:t>未到既定时间，则不断记时。若到时间，则发送请求信息，这里主要是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6"/>
                    <a:stretch>
                      <a:fillRect/>
                    </a:stretch>
                  </pic:blipFill>
                  <pic:spPr>
                    <a:xfrm>
                      <a:off x="0" y="0"/>
                      <a:ext cx="4343400" cy="609600"/>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如下分别代表数据节点的信息，存储能力，当前已经使用的存储情况，仍然可用的存储情况，当前主要进行块复制的线程数目，当前使用的线程数目。</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根据</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发过来的心跳进行解析，并返回一定的指令信息。指令信息的抽象模型包含</w:t>
      </w:r>
      <w:r>
        <w:rPr>
          <w:rFonts w:hint="eastAsia" w:asciiTheme="minorEastAsia" w:hAnsiTheme="minorEastAsia" w:cstheme="minorEastAsia"/>
          <w:i w:val="0"/>
          <w:caps w:val="0"/>
          <w:color w:val="000000"/>
          <w:spacing w:val="0"/>
          <w:sz w:val="21"/>
          <w:szCs w:val="21"/>
          <w:shd w:val="clear" w:fill="FFFFFF"/>
          <w:lang w:val="en-US" w:eastAsia="zh-CN"/>
        </w:rPr>
        <w:t>如下</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7"/>
                    <a:stretch>
                      <a:fillRect/>
                    </a:stretch>
                  </pic:blipFill>
                  <pic:spPr>
                    <a:xfrm>
                      <a:off x="0" y="0"/>
                      <a:ext cx="3486150" cy="79057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natransfer</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代表将数据复制到其他节点。</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nainvalidate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代表删除快。</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nashutdown</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代表关闭数据节点。剩下的以此代表重新注册数据节点，升级数据节点，恢复块操作。通过以上流程可以验证，1.</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死锁自由。2.互斥能够实现不能同时写。3.</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能够实现一写多读。4.鲁棒性验证，可以实现即使有故障，也能可靠地存储数据。由此我们可以得出结论，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支持死锁自由，互斥，一致性读写和可靠存储。但是由上可知，验证分布式系统仍然是一个巨大的挑战。</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应用方案2:</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spark</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中也有很大的应用。它可以选举出代表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数据块做为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集的代表。我们在使用大数据进行分析时，经常面临数据量超出可用计算资源的尴尬情况。这时候，常用的解决方法是对数据采样。由于我们需要对整个数据进行全面扫描，因此通过逐条记录采样数据的传统方法计算量巨大。但是，如果将海量数据划分为一组数据块，而每个块是一个随机样本数据块，则选择一些块作为样本的话，这样的数据计算时间会大大减少。可以设计一个</w:t>
      </w:r>
      <w:r>
        <w:rPr>
          <w:rFonts w:hint="eastAsia" w:ascii="Times New Roman" w:hAnsi="Times New Roman" w:eastAsiaTheme="minorEastAsia" w:cstheme="minorEastAsia"/>
          <w:i w:val="0"/>
          <w:caps w:val="0"/>
          <w:color w:val="000000"/>
          <w:spacing w:val="0"/>
          <w:sz w:val="21"/>
          <w:szCs w:val="21"/>
          <w:shd w:val="clear" w:fill="FFFFFF"/>
          <w:lang w:val="en-US" w:eastAsia="zh-CN"/>
        </w:rPr>
        <w:t>RRBlib</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,包含数据生成器，</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(随机分割器)和大规模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。数据生成器会生成和分类数据集。生成和分类过程如下图：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026920"/>
            <wp:effectExtent l="0" t="0" r="6985" b="11430"/>
            <wp:docPr id="26" name="图片 26" descr="231c09db05d4405c012859ae4d3f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31c09db05d4405c012859ae4d3f570"/>
                    <pic:cNvPicPr>
                      <a:picLocks noChangeAspect="1"/>
                    </pic:cNvPicPr>
                  </pic:nvPicPr>
                  <pic:blipFill>
                    <a:blip r:embed="rId28"/>
                    <a:stretch>
                      <a:fillRect/>
                    </a:stretch>
                  </pic:blipFill>
                  <pic:spPr>
                    <a:xfrm>
                      <a:off x="0" y="0"/>
                      <a:ext cx="5269865" cy="2026920"/>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图15：生成分类过程图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是抽象数据集。中间过程代表</w:t>
      </w: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的重映射。在涉及海量数据分区的时候，尤其是数据规模超过内存资源规模的时候，可以使用大规模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。将文件放入</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个目录下，每一个块包含</w:t>
      </w:r>
      <w:r>
        <w:rPr>
          <w:rFonts w:hint="eastAsia" w:ascii="Times New Roman" w:hAnsi="Times New Roman" w:eastAsiaTheme="minorEastAsia" w:cstheme="minorEastAsia"/>
          <w:i w:val="0"/>
          <w:caps w:val="0"/>
          <w:color w:val="000000"/>
          <w:spacing w:val="0"/>
          <w:sz w:val="21"/>
          <w:szCs w:val="21"/>
          <w:shd w:val="clear" w:fill="FFFFFF"/>
          <w:lang w:val="en-US" w:eastAsia="zh-CN"/>
        </w:rPr>
        <w:t>P</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个数据块，每一个目录会产生一个小目录，用于存放该目录下的随机数据块。可经过多重选择，最后将所有随机样本收到5这个目录里面。</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如下图所示：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633345"/>
            <wp:effectExtent l="0" t="0" r="4445" b="14605"/>
            <wp:docPr id="25" name="图片 25" descr="d3a8060c08da09ad04b76082fe1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3a8060c08da09ad04b76082fe120a3"/>
                    <pic:cNvPicPr>
                      <a:picLocks noChangeAspect="1"/>
                    </pic:cNvPicPr>
                  </pic:nvPicPr>
                  <pic:blipFill>
                    <a:blip r:embed="rId29"/>
                    <a:stretch>
                      <a:fillRect/>
                    </a:stretch>
                  </pic:blipFill>
                  <pic:spPr>
                    <a:xfrm>
                      <a:off x="0" y="0"/>
                      <a:ext cx="5272405" cy="263334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图16：数据采样过程图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经过实验验证，使用数据采样的方法进行与传统方法相比，准确定波动比较小，并且节省时间，是一种可行的方法。</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rPr>
          <w:rFonts w:hint="eastAsia" w:ascii="Verdana" w:hAnsi="Verdana" w:eastAsia="宋体" w:cs="Verdana"/>
          <w:i w:val="0"/>
          <w:caps w:val="0"/>
          <w:color w:val="000000"/>
          <w:spacing w:val="0"/>
          <w:sz w:val="19"/>
          <w:szCs w:val="19"/>
          <w:shd w:val="clear" w:fill="FFFFFF"/>
          <w:lang w:val="en-US" w:eastAsia="zh-CN"/>
        </w:rPr>
      </w:pPr>
      <w:bookmarkStart w:id="0" w:name="_GoBack"/>
      <w:bookmarkEnd w:id="0"/>
    </w:p>
    <w:p>
      <w:pPr>
        <w:numPr>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5 参考文献</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[1]</w:t>
      </w:r>
      <w:r>
        <w:rPr>
          <w:rFonts w:hint="default" w:ascii="Times New Roman" w:hAnsi="Times New Roman" w:eastAsia="宋体" w:cs="Verdana"/>
          <w:b w:val="0"/>
          <w:bCs w:val="0"/>
          <w:i w:val="0"/>
          <w:caps w:val="0"/>
          <w:color w:val="000000"/>
          <w:spacing w:val="0"/>
          <w:sz w:val="19"/>
          <w:szCs w:val="19"/>
          <w:shd w:val="clear" w:fill="FFFFFF"/>
          <w:lang w:val="en-US" w:eastAsia="zh-CN"/>
        </w:rPr>
        <w:t>Heesun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Minh</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Chau</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Nguyen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Myeong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Seon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Gil</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Yang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Sae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Kyu</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Young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Whang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Moving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metadata</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from</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hoc</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files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to</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database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tables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for</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robust</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highly</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available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and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scalable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HDFS</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J</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The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Journal</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of</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Supercomputing</w:t>
      </w:r>
      <w:r>
        <w:rPr>
          <w:rFonts w:hint="default" w:ascii="Verdana" w:hAnsi="Verdana" w:eastAsia="宋体" w:cs="Verdana"/>
          <w:b w:val="0"/>
          <w:bCs w:val="0"/>
          <w:i w:val="0"/>
          <w:caps w:val="0"/>
          <w:color w:val="000000"/>
          <w:spacing w:val="0"/>
          <w:sz w:val="19"/>
          <w:szCs w:val="19"/>
          <w:shd w:val="clear" w:fill="FFFFFF"/>
          <w:lang w:val="en-US" w:eastAsia="zh-CN"/>
        </w:rPr>
        <w:t>,2017,73(6).</w:t>
      </w:r>
    </w:p>
    <w:p>
      <w:pPr>
        <w:numPr>
          <w:ilvl w:val="0"/>
          <w:numId w:val="0"/>
        </w:numPr>
        <w:ind w:leftChars="0"/>
        <w:rPr>
          <w:rFonts w:hint="default" w:ascii="Verdana" w:hAnsi="Verdana" w:eastAsia="宋体" w:cs="Verdana"/>
          <w:b/>
          <w:bCs w:val="0"/>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i w:val="0"/>
          <w:caps w:val="0"/>
          <w:color w:val="000000"/>
          <w:spacing w:val="0"/>
          <w:sz w:val="19"/>
          <w:szCs w:val="19"/>
          <w:shd w:val="clear" w:fill="FFFFFF"/>
          <w:lang w:val="en-US" w:eastAsia="zh-CN"/>
        </w:rPr>
        <w:t>[2]</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XHAMI</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extended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MapReduce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interface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Big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image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applications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computing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environments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"https://dblp.uni-trier.de/db/journals/spe/spe47.html" \l "KuneKARB17" </w:instrTex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Softw</w:t>
      </w:r>
      <w:r>
        <w:rPr>
          <w:rStyle w:val="5"/>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Pract</w:t>
      </w:r>
      <w:r>
        <w:rPr>
          <w:rStyle w:val="5"/>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Exper</w:t>
      </w:r>
      <w:r>
        <w:rPr>
          <w:rStyle w:val="5"/>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. 47(3)</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455-472 (2017)</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[3]</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Modeling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Verifying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Using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Algebra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"https://dblp.uni-trier.de/db/journals/monet/monet22.html" \l "XieZWXGV17"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MONET</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 22(2)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318-331 (2017</w:t>
      </w:r>
      <w:r>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[4]</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efficient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distributed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caching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accessing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small</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files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"https://dblp.uni-trier.de/db/journals/cluster/cluster20.html" \l "BokOLPCLY17"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Cluster</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Computing</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 20(4)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3579-3592 (2017)</w:t>
      </w:r>
    </w:p>
    <w:p>
      <w:pPr>
        <w:numPr>
          <w:ilvl w:val="0"/>
          <w:numId w:val="0"/>
        </w:numPr>
        <w:ind w:leftChars="0"/>
        <w:rPr>
          <w:rStyle w:val="6"/>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[5]</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write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enhanced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Style w:val="6"/>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Style w:val="6"/>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Style w:val="6"/>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"https://dblp.uni-trier.de/db/journals/jnca/jnca103.html" \l "Chandakanna18" </w:instrText>
      </w:r>
      <w:r>
        <w:rPr>
          <w:rStyle w:val="6"/>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Network</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and</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Computer</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Applications</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 103</w:t>
      </w:r>
      <w:r>
        <w:rPr>
          <w:rStyle w:val="6"/>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Style w:val="6"/>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85-100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Style w:val="6"/>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[6]</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Effects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Design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Factors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"https://dblp.uni-trier.de/db/journals/jcsci/jcsci14.html" \l "Kim18"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JCS</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 14(3)</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304-309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[7]</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Avoiding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Impacts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Workload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Shifting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Based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Storage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"https://dblp.uni-trier.de/db/journals/ieicet/ieicet101d.html" \l "ShweA18"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IEICE</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Transactions</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 101-</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(12)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2958-2967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[8]</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RRPlib</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spark</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library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representing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set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sample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"https://dblp.uni-trier.de/db/journals/scp/scp184.html" \l "EmaraH19"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Sci</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Program</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. 184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(2019)</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[9]</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HaRD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heterogeneity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aware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deletion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"https://dblp.uni-trier.de/db/journals/jbd/jbd6.html" \l "CiritogluMT19"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Big</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5"/>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Data</w:t>
      </w:r>
      <w:r>
        <w:rPr>
          <w:rStyle w:val="5"/>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 6</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94 (2019)</w:t>
      </w:r>
    </w:p>
    <w:p>
      <w:pPr>
        <w:numPr>
          <w:ilvl w:val="0"/>
          <w:numId w:val="0"/>
        </w:numPr>
        <w:ind w:leftChars="0"/>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[10]</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Heesun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Minh</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Chau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Nguyen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Myeong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Seon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Gil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Sae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Kyu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Young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Whang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Moving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metadata</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from</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hoc</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files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to</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database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tables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for</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robust</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highly</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available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and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scalable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HDFS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The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Journal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of</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Supercomputing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,2017,73(6).</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DokChampa">
    <w:panose1 w:val="020B0604020202020204"/>
    <w:charset w:val="00"/>
    <w:family w:val="auto"/>
    <w:pitch w:val="default"/>
    <w:sig w:usb0="03000003" w:usb1="00000000" w:usb2="00000000" w:usb3="00000000" w:csb0="40010001" w:csb1="00000000"/>
  </w:font>
  <w:font w:name="(使用中文字体">
    <w:altName w:val="Segoe Print"/>
    <w:panose1 w:val="00000000000000000000"/>
    <w:charset w:val="00"/>
    <w:family w:val="auto"/>
    <w:pitch w:val="default"/>
    <w:sig w:usb0="00000000" w:usb1="00000000" w:usb2="00000000" w:usb3="00000000" w:csb0="00000000" w:csb1="00000000"/>
  </w:font>
  <w:font w:name="(使用中文字">
    <w:altName w:val="Segoe Print"/>
    <w:panose1 w:val="00000000000000000000"/>
    <w:charset w:val="00"/>
    <w:family w:val="auto"/>
    <w:pitch w:val="default"/>
    <w:sig w:usb0="00000000" w:usb1="00000000" w:usb2="00000000" w:usb3="00000000" w:csb0="00000000" w:csb1="00000000"/>
  </w:font>
  <w:font w:name="(使用中文">
    <w:altName w:val="Segoe Print"/>
    <w:panose1 w:val="00000000000000000000"/>
    <w:charset w:val="00"/>
    <w:family w:val="auto"/>
    <w:pitch w:val="default"/>
    <w:sig w:usb0="00000000" w:usb1="00000000" w:usb2="00000000" w:usb3="00000000" w:csb0="00000000" w:csb1="00000000"/>
  </w:font>
  <w:font w:name="(使用中">
    <w:altName w:val="Segoe Print"/>
    <w:panose1 w:val="00000000000000000000"/>
    <w:charset w:val="00"/>
    <w:family w:val="auto"/>
    <w:pitch w:val="default"/>
    <w:sig w:usb0="00000000" w:usb1="00000000" w:usb2="00000000" w:usb3="00000000" w:csb0="00000000" w:csb1="00000000"/>
  </w:font>
  <w:font w:name="(使用">
    <w:altName w:val="Segoe Print"/>
    <w:panose1 w:val="00000000000000000000"/>
    <w:charset w:val="00"/>
    <w:family w:val="auto"/>
    <w:pitch w:val="default"/>
    <w:sig w:usb0="00000000" w:usb1="00000000" w:usb2="00000000" w:usb3="00000000" w:csb0="00000000" w:csb1="00000000"/>
  </w:font>
  <w:font w:name="(使">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raditional Arabic">
    <w:panose1 w:val="02020603050405020304"/>
    <w:charset w:val="00"/>
    <w:family w:val="auto"/>
    <w:pitch w:val="default"/>
    <w:sig w:usb0="00006003" w:usb1="80000000" w:usb2="00000008" w:usb3="00000000" w:csb0="00000041" w:csb1="2008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4CD1997B"/>
    <w:multiLevelType w:val="singleLevel"/>
    <w:tmpl w:val="4CD1997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95E1BD0"/>
    <w:rsid w:val="0B595E1B"/>
    <w:rsid w:val="196E2406"/>
    <w:rsid w:val="198A26CA"/>
    <w:rsid w:val="1C36273C"/>
    <w:rsid w:val="1C3D4BA6"/>
    <w:rsid w:val="249A6794"/>
    <w:rsid w:val="266C766E"/>
    <w:rsid w:val="28BF0B20"/>
    <w:rsid w:val="2A2A3BDE"/>
    <w:rsid w:val="2B9B51BA"/>
    <w:rsid w:val="2C0F2FCB"/>
    <w:rsid w:val="31F27A86"/>
    <w:rsid w:val="3437298D"/>
    <w:rsid w:val="36CF0878"/>
    <w:rsid w:val="39BC1C47"/>
    <w:rsid w:val="3A995239"/>
    <w:rsid w:val="3C403CB6"/>
    <w:rsid w:val="3CBC6ABA"/>
    <w:rsid w:val="3EAF720E"/>
    <w:rsid w:val="4005263F"/>
    <w:rsid w:val="438D7FB4"/>
    <w:rsid w:val="44D10016"/>
    <w:rsid w:val="45B16D2B"/>
    <w:rsid w:val="4A4A39B1"/>
    <w:rsid w:val="4AA23174"/>
    <w:rsid w:val="4AB93CC8"/>
    <w:rsid w:val="4E506D0C"/>
    <w:rsid w:val="57F260AB"/>
    <w:rsid w:val="5A9E6163"/>
    <w:rsid w:val="5AFF4CF4"/>
    <w:rsid w:val="5C612FD4"/>
    <w:rsid w:val="5CD55074"/>
    <w:rsid w:val="61231C59"/>
    <w:rsid w:val="64156D04"/>
    <w:rsid w:val="653A037B"/>
    <w:rsid w:val="65F22528"/>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TML Acronym"/>
    <w:basedOn w:val="3"/>
    <w:qFormat/>
    <w:uiPriority w:val="0"/>
  </w:style>
  <w:style w:type="character" w:styleId="5">
    <w:name w:val="Hyperlink"/>
    <w:basedOn w:val="3"/>
    <w:qFormat/>
    <w:uiPriority w:val="0"/>
    <w:rPr>
      <w:color w:val="0000FF"/>
      <w:u w:val="single"/>
    </w:rPr>
  </w:style>
  <w:style w:type="character" w:styleId="6">
    <w:name w:val="HTML Cite"/>
    <w:basedOn w:val="3"/>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2020-01-11T05:50:55Z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