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C1D2" w14:textId="77777777" w:rsidR="009E15EA" w:rsidRPr="001F5C55" w:rsidRDefault="003D6E28" w:rsidP="005F6299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1F5C55">
        <w:rPr>
          <w:lang w:val="en-US"/>
        </w:rPr>
        <w:t>Research Question: To develop a machine learning model to predict</w:t>
      </w:r>
      <w:r w:rsidR="001A63FE" w:rsidRPr="001F5C55">
        <w:rPr>
          <w:lang w:val="en-US"/>
        </w:rPr>
        <w:t xml:space="preserve"> and</w:t>
      </w:r>
      <w:r w:rsidRPr="001F5C55">
        <w:rPr>
          <w:lang w:val="en-US"/>
        </w:rPr>
        <w:t xml:space="preserve"> classify breast cancer tumor cells into benign and malignant </w:t>
      </w:r>
      <w:r w:rsidR="00A03C82" w:rsidRPr="001F5C55">
        <w:rPr>
          <w:lang w:val="en-US"/>
        </w:rPr>
        <w:t>and</w:t>
      </w:r>
      <w:r w:rsidRPr="001F5C55">
        <w:rPr>
          <w:lang w:val="en-US"/>
        </w:rPr>
        <w:t xml:space="preserve"> predict the degree of malignancy of each tumor. </w:t>
      </w:r>
    </w:p>
    <w:p w14:paraId="05936DEF" w14:textId="59ADF2B2" w:rsidR="00C734D9" w:rsidRPr="001F5C55" w:rsidRDefault="007E22F3" w:rsidP="00DA1FC7">
      <w:pPr>
        <w:pStyle w:val="ListParagraph"/>
        <w:spacing w:line="480" w:lineRule="auto"/>
        <w:ind w:left="709" w:firstLine="11"/>
        <w:rPr>
          <w:lang w:val="en-US"/>
        </w:rPr>
      </w:pPr>
      <w:r w:rsidRPr="001F5C55">
        <w:rPr>
          <w:lang w:val="en-US"/>
        </w:rPr>
        <w:t xml:space="preserve">I was able to develop a </w:t>
      </w:r>
      <w:r w:rsidR="002461F0" w:rsidRPr="001F5C55">
        <w:rPr>
          <w:lang w:val="en-US"/>
        </w:rPr>
        <w:t>rand</w:t>
      </w:r>
      <w:r w:rsidR="0085356D" w:rsidRPr="001F5C55">
        <w:rPr>
          <w:lang w:val="en-US"/>
        </w:rPr>
        <w:t>om</w:t>
      </w:r>
      <w:r w:rsidR="002461F0" w:rsidRPr="001F5C55">
        <w:rPr>
          <w:lang w:val="en-US"/>
        </w:rPr>
        <w:t xml:space="preserve"> forest</w:t>
      </w:r>
      <w:r w:rsidRPr="001F5C55">
        <w:rPr>
          <w:lang w:val="en-US"/>
        </w:rPr>
        <w:t xml:space="preserve"> for predicting the class of the breast cancer tumor (benign/malignant) with 95% accuracy and</w:t>
      </w:r>
      <w:r w:rsidR="0085356D" w:rsidRPr="001F5C55">
        <w:rPr>
          <w:lang w:val="en-US"/>
        </w:rPr>
        <w:t xml:space="preserve"> developed</w:t>
      </w:r>
      <w:r w:rsidR="00F2474F" w:rsidRPr="001F5C55">
        <w:rPr>
          <w:lang w:val="en-US"/>
        </w:rPr>
        <w:t xml:space="preserve"> a</w:t>
      </w:r>
      <w:r w:rsidRPr="001F5C55">
        <w:rPr>
          <w:lang w:val="en-US"/>
        </w:rPr>
        <w:t xml:space="preserve"> </w:t>
      </w:r>
      <w:r w:rsidR="0085356D" w:rsidRPr="001F5C55">
        <w:rPr>
          <w:lang w:val="en-US"/>
        </w:rPr>
        <w:t xml:space="preserve">linear regression model for predicting the degree of malignancy of tumor </w:t>
      </w:r>
      <w:r w:rsidR="00543D01" w:rsidRPr="001F5C55">
        <w:rPr>
          <w:lang w:val="en-US"/>
        </w:rPr>
        <w:t>explain</w:t>
      </w:r>
      <w:r w:rsidR="004B6634">
        <w:rPr>
          <w:lang w:val="en-US"/>
        </w:rPr>
        <w:t>ing</w:t>
      </w:r>
      <w:r w:rsidR="0085356D" w:rsidRPr="001F5C55">
        <w:rPr>
          <w:lang w:val="en-US"/>
        </w:rPr>
        <w:t xml:space="preserve"> 89% of the variance </w:t>
      </w:r>
      <w:r w:rsidR="005A71B0" w:rsidRPr="001F5C55">
        <w:rPr>
          <w:lang w:val="en-US"/>
        </w:rPr>
        <w:t xml:space="preserve">in our dataset </w:t>
      </w:r>
      <w:r w:rsidR="00543D01" w:rsidRPr="001F5C55">
        <w:rPr>
          <w:lang w:val="en-US"/>
        </w:rPr>
        <w:t>through</w:t>
      </w:r>
      <w:r w:rsidR="0085356D" w:rsidRPr="001F5C55">
        <w:rPr>
          <w:lang w:val="en-US"/>
        </w:rPr>
        <w:t xml:space="preserve"> clump thickness, bland chromatin, and uniformity in</w:t>
      </w:r>
      <w:r w:rsidR="00AD2E4C" w:rsidRPr="001F5C55">
        <w:rPr>
          <w:lang w:val="en-US"/>
        </w:rPr>
        <w:t xml:space="preserve"> the</w:t>
      </w:r>
      <w:r w:rsidR="0085356D" w:rsidRPr="001F5C55">
        <w:rPr>
          <w:lang w:val="en-US"/>
        </w:rPr>
        <w:t xml:space="preserve"> cell size.</w:t>
      </w:r>
    </w:p>
    <w:p w14:paraId="0915B5F2" w14:textId="2908F82E" w:rsidR="00F71BB7" w:rsidRPr="001F5C55" w:rsidRDefault="00F71BB7" w:rsidP="005F6299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1F5C55">
        <w:rPr>
          <w:lang w:val="en-US"/>
        </w:rPr>
        <w:t xml:space="preserve">My findings </w:t>
      </w:r>
      <w:r w:rsidR="002424ED" w:rsidRPr="001F5C55">
        <w:rPr>
          <w:lang w:val="en-US"/>
        </w:rPr>
        <w:t xml:space="preserve">agree with the existing literature and conforms </w:t>
      </w:r>
      <w:r w:rsidR="005E19C2" w:rsidRPr="001F5C55">
        <w:rPr>
          <w:lang w:val="en-US"/>
        </w:rPr>
        <w:t xml:space="preserve">that accurate machine learning models </w:t>
      </w:r>
      <w:r w:rsidR="00B17A24" w:rsidRPr="001F5C55">
        <w:rPr>
          <w:lang w:val="en-US"/>
        </w:rPr>
        <w:t xml:space="preserve">must be </w:t>
      </w:r>
      <w:r w:rsidR="005E19C2" w:rsidRPr="001F5C55">
        <w:rPr>
          <w:lang w:val="en-US"/>
        </w:rPr>
        <w:t xml:space="preserve">developed for early breast cancer diagnosis. </w:t>
      </w:r>
      <w:r w:rsidR="00293811" w:rsidRPr="001F5C55">
        <w:rPr>
          <w:lang w:val="en-US"/>
        </w:rPr>
        <w:t xml:space="preserve">My </w:t>
      </w:r>
      <w:r w:rsidR="00EE1F7B" w:rsidRPr="001F5C55">
        <w:rPr>
          <w:lang w:val="en-US"/>
        </w:rPr>
        <w:t xml:space="preserve">project </w:t>
      </w:r>
      <w:r w:rsidRPr="001F5C55">
        <w:rPr>
          <w:lang w:val="en-US"/>
        </w:rPr>
        <w:t>provide</w:t>
      </w:r>
      <w:r w:rsidR="00293811" w:rsidRPr="001F5C55">
        <w:rPr>
          <w:lang w:val="en-US"/>
        </w:rPr>
        <w:t>s</w:t>
      </w:r>
      <w:r w:rsidRPr="001F5C55">
        <w:rPr>
          <w:lang w:val="en-US"/>
        </w:rPr>
        <w:t xml:space="preserve"> a</w:t>
      </w:r>
      <w:r w:rsidR="00B602B7" w:rsidRPr="001F5C55">
        <w:rPr>
          <w:lang w:val="en-US"/>
        </w:rPr>
        <w:t xml:space="preserve"> highly</w:t>
      </w:r>
      <w:r w:rsidRPr="001F5C55">
        <w:rPr>
          <w:lang w:val="en-US"/>
        </w:rPr>
        <w:t xml:space="preserve"> accurate and reliable machine learning </w:t>
      </w:r>
      <w:r w:rsidR="00175422" w:rsidRPr="001F5C55">
        <w:rPr>
          <w:lang w:val="en-US"/>
        </w:rPr>
        <w:t xml:space="preserve">model for </w:t>
      </w:r>
      <w:r w:rsidRPr="001F5C55">
        <w:rPr>
          <w:lang w:val="en-US"/>
        </w:rPr>
        <w:t>predict</w:t>
      </w:r>
      <w:r w:rsidR="00175422" w:rsidRPr="001F5C55">
        <w:rPr>
          <w:lang w:val="en-US"/>
        </w:rPr>
        <w:t xml:space="preserve">ing </w:t>
      </w:r>
      <w:r w:rsidRPr="001F5C55">
        <w:rPr>
          <w:lang w:val="en-US"/>
        </w:rPr>
        <w:t xml:space="preserve">breast cancer </w:t>
      </w:r>
      <w:r w:rsidR="004711BA" w:rsidRPr="001F5C55">
        <w:rPr>
          <w:lang w:val="en-US"/>
        </w:rPr>
        <w:t>tumor class and its degree of malignancy</w:t>
      </w:r>
      <w:r w:rsidRPr="001F5C55">
        <w:rPr>
          <w:lang w:val="en-US"/>
        </w:rPr>
        <w:t>. The studies have shown that detecting breast cancer early</w:t>
      </w:r>
      <w:r w:rsidR="00636FF2" w:rsidRPr="001F5C55">
        <w:rPr>
          <w:lang w:val="en-US"/>
        </w:rPr>
        <w:t xml:space="preserve"> through screening technique</w:t>
      </w:r>
      <w:r w:rsidR="00536201" w:rsidRPr="001F5C55">
        <w:rPr>
          <w:lang w:val="en-US"/>
        </w:rPr>
        <w:t>s</w:t>
      </w:r>
      <w:r w:rsidRPr="001F5C55">
        <w:rPr>
          <w:lang w:val="en-US"/>
        </w:rPr>
        <w:t xml:space="preserve"> can </w:t>
      </w:r>
      <w:r w:rsidR="00945BF7" w:rsidRPr="001F5C55">
        <w:rPr>
          <w:lang w:val="en-US"/>
        </w:rPr>
        <w:t xml:space="preserve">reduce the </w:t>
      </w:r>
      <w:r w:rsidR="003A2636" w:rsidRPr="001F5C55">
        <w:rPr>
          <w:lang w:val="en-US"/>
        </w:rPr>
        <w:t>associated</w:t>
      </w:r>
      <w:r w:rsidR="001E13AC" w:rsidRPr="001F5C55">
        <w:rPr>
          <w:lang w:val="en-US"/>
        </w:rPr>
        <w:t xml:space="preserve"> </w:t>
      </w:r>
      <w:r w:rsidR="00945BF7" w:rsidRPr="001F5C55">
        <w:rPr>
          <w:lang w:val="en-US"/>
        </w:rPr>
        <w:t>mortality</w:t>
      </w:r>
      <w:r w:rsidR="00636FF2" w:rsidRPr="001F5C55">
        <w:rPr>
          <w:lang w:val="en-US"/>
        </w:rPr>
        <w:t xml:space="preserve"> by</w:t>
      </w:r>
      <w:r w:rsidR="00945BF7" w:rsidRPr="001F5C55">
        <w:rPr>
          <w:lang w:val="en-US"/>
        </w:rPr>
        <w:t xml:space="preserve"> </w:t>
      </w:r>
      <w:r w:rsidR="009105D6" w:rsidRPr="001F5C55">
        <w:rPr>
          <w:lang w:val="en-US"/>
        </w:rPr>
        <w:t>13-16%</w:t>
      </w:r>
      <w:r w:rsidR="00636FF2" w:rsidRPr="001F5C55">
        <w:rPr>
          <w:lang w:val="en-US"/>
        </w:rPr>
        <w:t>.</w:t>
      </w:r>
      <w:r w:rsidR="00423B79" w:rsidRPr="001F5C55">
        <w:rPr>
          <w:vertAlign w:val="superscript"/>
          <w:lang w:val="en-US"/>
        </w:rPr>
        <w:t>[1]</w:t>
      </w:r>
      <w:r w:rsidR="00636FF2" w:rsidRPr="001F5C55">
        <w:rPr>
          <w:lang w:val="en-US"/>
        </w:rPr>
        <w:t xml:space="preserve"> </w:t>
      </w:r>
      <w:r w:rsidR="00D239CB" w:rsidRPr="001F5C55">
        <w:rPr>
          <w:lang w:val="en-US"/>
        </w:rPr>
        <w:t>Therefore, this</w:t>
      </w:r>
      <w:r w:rsidR="00636FF2" w:rsidRPr="001F5C55">
        <w:rPr>
          <w:lang w:val="en-US"/>
        </w:rPr>
        <w:t xml:space="preserve"> project shows that machine learning models can help speed up the process of </w:t>
      </w:r>
      <w:r w:rsidR="00BC550F" w:rsidRPr="001F5C55">
        <w:rPr>
          <w:lang w:val="en-US"/>
        </w:rPr>
        <w:t>diagnosis and</w:t>
      </w:r>
      <w:r w:rsidR="00636FF2" w:rsidRPr="001F5C55">
        <w:rPr>
          <w:lang w:val="en-US"/>
        </w:rPr>
        <w:t xml:space="preserve"> </w:t>
      </w:r>
      <w:r w:rsidR="002C23DC" w:rsidRPr="001F5C55">
        <w:rPr>
          <w:lang w:val="en-US"/>
        </w:rPr>
        <w:t xml:space="preserve">the right intervention can </w:t>
      </w:r>
      <w:r w:rsidR="00636FF2" w:rsidRPr="001F5C55">
        <w:rPr>
          <w:lang w:val="en-US"/>
        </w:rPr>
        <w:t xml:space="preserve">prevent </w:t>
      </w:r>
      <w:r w:rsidR="004E50AE" w:rsidRPr="001F5C55">
        <w:rPr>
          <w:lang w:val="en-US"/>
        </w:rPr>
        <w:t>a benign tumor from becoming malignant if diagnosed early.</w:t>
      </w:r>
    </w:p>
    <w:p w14:paraId="0E369E71" w14:textId="27A7A483" w:rsidR="009F7A9A" w:rsidRPr="001F5C55" w:rsidRDefault="00B4797B" w:rsidP="005F6299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1F5C55">
        <w:rPr>
          <w:lang w:val="en-US"/>
        </w:rPr>
        <w:t>The o</w:t>
      </w:r>
      <w:r w:rsidR="0034431B" w:rsidRPr="001F5C55">
        <w:rPr>
          <w:lang w:val="en-US"/>
        </w:rPr>
        <w:t>riginal literature utilizing th</w:t>
      </w:r>
      <w:r w:rsidR="005D190C" w:rsidRPr="001F5C55">
        <w:rPr>
          <w:lang w:val="en-US"/>
        </w:rPr>
        <w:t>is</w:t>
      </w:r>
      <w:r w:rsidR="0034431B" w:rsidRPr="001F5C55">
        <w:rPr>
          <w:lang w:val="en-US"/>
        </w:rPr>
        <w:t xml:space="preserve"> dataset</w:t>
      </w:r>
      <w:r w:rsidR="005A3B56" w:rsidRPr="001F5C55">
        <w:rPr>
          <w:lang w:val="en-US"/>
        </w:rPr>
        <w:t xml:space="preserve"> used a mathe</w:t>
      </w:r>
      <w:r w:rsidR="00017866" w:rsidRPr="001F5C55">
        <w:rPr>
          <w:lang w:val="en-US"/>
        </w:rPr>
        <w:t>ma</w:t>
      </w:r>
      <w:r w:rsidR="005A3B56" w:rsidRPr="001F5C55">
        <w:rPr>
          <w:lang w:val="en-US"/>
        </w:rPr>
        <w:t xml:space="preserve">tical method called </w:t>
      </w:r>
      <w:proofErr w:type="spellStart"/>
      <w:r w:rsidR="005A3B56" w:rsidRPr="001F5C55">
        <w:rPr>
          <w:lang w:val="en-US"/>
        </w:rPr>
        <w:t>multisurface</w:t>
      </w:r>
      <w:proofErr w:type="spellEnd"/>
      <w:r w:rsidR="00596042" w:rsidRPr="001F5C55">
        <w:rPr>
          <w:lang w:val="en-US"/>
        </w:rPr>
        <w:t xml:space="preserve"> pattern separation</w:t>
      </w:r>
      <w:r w:rsidR="007F38BE" w:rsidRPr="001F5C55">
        <w:rPr>
          <w:lang w:val="en-US"/>
        </w:rPr>
        <w:t xml:space="preserve"> </w:t>
      </w:r>
      <w:r w:rsidR="00017866" w:rsidRPr="001F5C55">
        <w:rPr>
          <w:lang w:val="en-US"/>
        </w:rPr>
        <w:t>which</w:t>
      </w:r>
      <w:r w:rsidR="003B3DDE" w:rsidRPr="001F5C55">
        <w:rPr>
          <w:lang w:val="en-US"/>
        </w:rPr>
        <w:t xml:space="preserve"> is a linear </w:t>
      </w:r>
      <w:r w:rsidR="00B551DB" w:rsidRPr="001F5C55">
        <w:rPr>
          <w:lang w:val="en-US"/>
        </w:rPr>
        <w:t>programming-based</w:t>
      </w:r>
      <w:r w:rsidR="003B3DDE" w:rsidRPr="001F5C55">
        <w:rPr>
          <w:lang w:val="en-US"/>
        </w:rPr>
        <w:t xml:space="preserve"> method and</w:t>
      </w:r>
      <w:r w:rsidR="00017866" w:rsidRPr="001F5C55">
        <w:rPr>
          <w:lang w:val="en-US"/>
        </w:rPr>
        <w:t xml:space="preserve"> is used to </w:t>
      </w:r>
      <w:r w:rsidR="00AE11E3" w:rsidRPr="001F5C55">
        <w:rPr>
          <w:lang w:val="en-US"/>
        </w:rPr>
        <w:t>distinguish between 2 different patterned datasets.</w:t>
      </w:r>
      <w:r w:rsidR="00B84179" w:rsidRPr="001F5C55">
        <w:rPr>
          <w:vertAlign w:val="superscript"/>
          <w:lang w:val="en-US"/>
        </w:rPr>
        <w:t>[</w:t>
      </w:r>
      <w:r w:rsidR="00BC550F" w:rsidRPr="001F5C55">
        <w:rPr>
          <w:vertAlign w:val="superscript"/>
          <w:lang w:val="en-US"/>
        </w:rPr>
        <w:t>2</w:t>
      </w:r>
      <w:r w:rsidR="00B84179" w:rsidRPr="001F5C55">
        <w:rPr>
          <w:vertAlign w:val="superscript"/>
          <w:lang w:val="en-US"/>
        </w:rPr>
        <w:t>]</w:t>
      </w:r>
      <w:r w:rsidR="00AE11E3" w:rsidRPr="001F5C55">
        <w:rPr>
          <w:lang w:val="en-US"/>
        </w:rPr>
        <w:t xml:space="preserve"> </w:t>
      </w:r>
      <w:r w:rsidR="00B84179" w:rsidRPr="001F5C55">
        <w:rPr>
          <w:lang w:val="en-US"/>
        </w:rPr>
        <w:t>The authors</w:t>
      </w:r>
      <w:r w:rsidR="00AE11E3" w:rsidRPr="001F5C55">
        <w:rPr>
          <w:lang w:val="en-US"/>
        </w:rPr>
        <w:t xml:space="preserve"> used the</w:t>
      </w:r>
      <w:r w:rsidR="00B84179" w:rsidRPr="001F5C55">
        <w:rPr>
          <w:lang w:val="en-US"/>
        </w:rPr>
        <w:t xml:space="preserve"> 11</w:t>
      </w:r>
      <w:r w:rsidR="00AE11E3" w:rsidRPr="001F5C55">
        <w:rPr>
          <w:lang w:val="en-US"/>
        </w:rPr>
        <w:t xml:space="preserve"> parameters of breast cytology to show and confirm that the method is also applicable to the diagnosis of breast cancer and can help</w:t>
      </w:r>
      <w:r w:rsidR="007F38BE" w:rsidRPr="001F5C55">
        <w:rPr>
          <w:lang w:val="en-US"/>
        </w:rPr>
        <w:t xml:space="preserve"> classify th</w:t>
      </w:r>
      <w:r w:rsidR="00AE11E3" w:rsidRPr="001F5C55">
        <w:rPr>
          <w:lang w:val="en-US"/>
        </w:rPr>
        <w:t>em</w:t>
      </w:r>
      <w:r w:rsidR="007F38BE" w:rsidRPr="001F5C55">
        <w:rPr>
          <w:lang w:val="en-US"/>
        </w:rPr>
        <w:t xml:space="preserve">. </w:t>
      </w:r>
      <w:r w:rsidR="00AD36A9" w:rsidRPr="001F5C55">
        <w:rPr>
          <w:lang w:val="en-US"/>
        </w:rPr>
        <w:t xml:space="preserve">Using </w:t>
      </w:r>
      <w:r w:rsidR="00AD36A9" w:rsidRPr="001F5C55">
        <w:rPr>
          <w:lang w:val="en-US"/>
        </w:rPr>
        <w:lastRenderedPageBreak/>
        <w:t>linear programming, they were able to correctly classify 369/370</w:t>
      </w:r>
      <w:r w:rsidR="00ED48C9" w:rsidRPr="001F5C55">
        <w:rPr>
          <w:lang w:val="en-US"/>
        </w:rPr>
        <w:t xml:space="preserve"> samples</w:t>
      </w:r>
      <w:r w:rsidR="00FC4A30" w:rsidRPr="001F5C55">
        <w:rPr>
          <w:lang w:val="en-US"/>
        </w:rPr>
        <w:t xml:space="preserve"> (~99% accuracy)</w:t>
      </w:r>
      <w:r w:rsidR="001E1AA5" w:rsidRPr="001F5C55">
        <w:rPr>
          <w:lang w:val="en-US"/>
        </w:rPr>
        <w:t>,</w:t>
      </w:r>
      <w:r w:rsidR="00ED48C9" w:rsidRPr="001F5C55">
        <w:rPr>
          <w:lang w:val="en-US"/>
        </w:rPr>
        <w:t xml:space="preserve"> </w:t>
      </w:r>
      <w:r w:rsidR="001E1AA5" w:rsidRPr="001F5C55">
        <w:rPr>
          <w:lang w:val="en-US"/>
        </w:rPr>
        <w:t xml:space="preserve">out of which </w:t>
      </w:r>
      <w:r w:rsidR="00ED48C9" w:rsidRPr="001F5C55">
        <w:rPr>
          <w:lang w:val="en-US"/>
        </w:rPr>
        <w:t xml:space="preserve">201 of them were benign and 169 malignant. </w:t>
      </w:r>
      <w:r w:rsidR="000A55AB" w:rsidRPr="001F5C55">
        <w:rPr>
          <w:lang w:val="en-US"/>
        </w:rPr>
        <w:t>Since then, t</w:t>
      </w:r>
      <w:r w:rsidR="00ED48C9" w:rsidRPr="001F5C55">
        <w:rPr>
          <w:lang w:val="en-US"/>
        </w:rPr>
        <w:t xml:space="preserve">here </w:t>
      </w:r>
      <w:r w:rsidR="006A3288" w:rsidRPr="001F5C55">
        <w:rPr>
          <w:lang w:val="en-US"/>
        </w:rPr>
        <w:t>ha</w:t>
      </w:r>
      <w:r w:rsidR="00F47CD6" w:rsidRPr="001F5C55">
        <w:rPr>
          <w:lang w:val="en-US"/>
        </w:rPr>
        <w:t>ve</w:t>
      </w:r>
      <w:r w:rsidR="00ED48C9" w:rsidRPr="001F5C55">
        <w:rPr>
          <w:lang w:val="en-US"/>
        </w:rPr>
        <w:t xml:space="preserve"> been various other </w:t>
      </w:r>
      <w:r w:rsidR="00DE205D" w:rsidRPr="001F5C55">
        <w:rPr>
          <w:lang w:val="en-US"/>
        </w:rPr>
        <w:t xml:space="preserve">computational </w:t>
      </w:r>
      <w:r w:rsidR="00ED48C9" w:rsidRPr="001F5C55">
        <w:rPr>
          <w:lang w:val="en-US"/>
        </w:rPr>
        <w:t>analys</w:t>
      </w:r>
      <w:r w:rsidR="00B85199" w:rsidRPr="001F5C55">
        <w:rPr>
          <w:lang w:val="en-US"/>
        </w:rPr>
        <w:t>e</w:t>
      </w:r>
      <w:r w:rsidR="00ED48C9" w:rsidRPr="001F5C55">
        <w:rPr>
          <w:lang w:val="en-US"/>
        </w:rPr>
        <w:t>s done on this dataset</w:t>
      </w:r>
      <w:r w:rsidR="000A55AB" w:rsidRPr="001F5C55">
        <w:rPr>
          <w:lang w:val="en-US"/>
        </w:rPr>
        <w:t>,</w:t>
      </w:r>
      <w:r w:rsidR="006A3288" w:rsidRPr="001F5C55">
        <w:rPr>
          <w:lang w:val="en-US"/>
        </w:rPr>
        <w:t xml:space="preserve"> </w:t>
      </w:r>
      <w:r w:rsidR="00ED48C9" w:rsidRPr="001F5C55">
        <w:rPr>
          <w:lang w:val="en-US"/>
        </w:rPr>
        <w:t xml:space="preserve">using high level machine learning algorithms such as </w:t>
      </w:r>
      <w:r w:rsidR="00F0542C" w:rsidRPr="001F5C55">
        <w:rPr>
          <w:lang w:val="en-US"/>
        </w:rPr>
        <w:t>s</w:t>
      </w:r>
      <w:r w:rsidR="00407406" w:rsidRPr="001F5C55">
        <w:rPr>
          <w:lang w:val="en-US"/>
        </w:rPr>
        <w:t>uppor</w:t>
      </w:r>
      <w:r w:rsidR="00F0542C" w:rsidRPr="001F5C55">
        <w:rPr>
          <w:lang w:val="en-US"/>
        </w:rPr>
        <w:t xml:space="preserve">t </w:t>
      </w:r>
      <w:r w:rsidR="00407406" w:rsidRPr="001F5C55">
        <w:rPr>
          <w:lang w:val="en-US"/>
        </w:rPr>
        <w:t>vector machine,</w:t>
      </w:r>
      <w:r w:rsidR="00F0542C" w:rsidRPr="001F5C55">
        <w:rPr>
          <w:vertAlign w:val="superscript"/>
          <w:lang w:val="en-US"/>
        </w:rPr>
        <w:t>[</w:t>
      </w:r>
      <w:r w:rsidR="00BC550F" w:rsidRPr="001F5C55">
        <w:rPr>
          <w:vertAlign w:val="superscript"/>
          <w:lang w:val="en-US"/>
        </w:rPr>
        <w:t>3</w:t>
      </w:r>
      <w:r w:rsidR="00F0542C" w:rsidRPr="001F5C55">
        <w:rPr>
          <w:vertAlign w:val="superscript"/>
          <w:lang w:val="en-US"/>
        </w:rPr>
        <w:t>]</w:t>
      </w:r>
      <w:r w:rsidR="00407406" w:rsidRPr="001F5C55">
        <w:rPr>
          <w:lang w:val="en-US"/>
        </w:rPr>
        <w:t xml:space="preserve"> </w:t>
      </w:r>
      <w:r w:rsidR="0088159E" w:rsidRPr="001F5C55">
        <w:rPr>
          <w:lang w:val="en-US"/>
        </w:rPr>
        <w:t>convolutional</w:t>
      </w:r>
      <w:r w:rsidR="003727F1" w:rsidRPr="001F5C55">
        <w:rPr>
          <w:lang w:val="en-US"/>
        </w:rPr>
        <w:t xml:space="preserve"> neural </w:t>
      </w:r>
      <w:r w:rsidR="00F0542C" w:rsidRPr="001F5C55">
        <w:rPr>
          <w:lang w:val="en-US"/>
        </w:rPr>
        <w:t>network</w:t>
      </w:r>
      <w:r w:rsidR="008D7FD9" w:rsidRPr="001F5C55">
        <w:rPr>
          <w:lang w:val="en-US"/>
        </w:rPr>
        <w:t>,</w:t>
      </w:r>
      <w:r w:rsidR="00F0542C" w:rsidRPr="001F5C55">
        <w:rPr>
          <w:vertAlign w:val="superscript"/>
          <w:lang w:val="en-US"/>
        </w:rPr>
        <w:t>[</w:t>
      </w:r>
      <w:r w:rsidR="00BC550F" w:rsidRPr="001F5C55">
        <w:rPr>
          <w:vertAlign w:val="superscript"/>
          <w:lang w:val="en-US"/>
        </w:rPr>
        <w:t>4</w:t>
      </w:r>
      <w:r w:rsidR="00F0542C" w:rsidRPr="001F5C55">
        <w:rPr>
          <w:vertAlign w:val="superscript"/>
          <w:lang w:val="en-US"/>
        </w:rPr>
        <w:t>]</w:t>
      </w:r>
      <w:r w:rsidR="003727F1" w:rsidRPr="001F5C55">
        <w:rPr>
          <w:lang w:val="en-US"/>
        </w:rPr>
        <w:t xml:space="preserve"> to classify these tumor types.</w:t>
      </w:r>
      <w:r w:rsidR="00407406" w:rsidRPr="001F5C55">
        <w:rPr>
          <w:lang w:val="en-US"/>
        </w:rPr>
        <w:t xml:space="preserve"> </w:t>
      </w:r>
    </w:p>
    <w:p w14:paraId="479494F7" w14:textId="2D1F4D88" w:rsidR="00014D43" w:rsidRPr="001F5C55" w:rsidRDefault="007F38BE" w:rsidP="005F6299">
      <w:pPr>
        <w:pStyle w:val="ListParagraph"/>
        <w:spacing w:line="480" w:lineRule="auto"/>
        <w:rPr>
          <w:lang w:val="en-US"/>
        </w:rPr>
      </w:pPr>
      <w:r w:rsidRPr="001F5C55">
        <w:rPr>
          <w:lang w:val="en-US"/>
        </w:rPr>
        <w:t xml:space="preserve">In this project, </w:t>
      </w:r>
      <w:r w:rsidR="00F0542C" w:rsidRPr="001F5C55">
        <w:rPr>
          <w:lang w:val="en-US"/>
        </w:rPr>
        <w:t>I</w:t>
      </w:r>
      <w:r w:rsidRPr="001F5C55">
        <w:rPr>
          <w:lang w:val="en-US"/>
        </w:rPr>
        <w:t xml:space="preserve"> aimed to </w:t>
      </w:r>
      <w:r w:rsidR="000D30D9" w:rsidRPr="001F5C55">
        <w:rPr>
          <w:lang w:val="en-US"/>
        </w:rPr>
        <w:t>develop</w:t>
      </w:r>
      <w:r w:rsidRPr="001F5C55">
        <w:rPr>
          <w:lang w:val="en-US"/>
        </w:rPr>
        <w:t xml:space="preserve"> a simple machine learning model using well known methods like logistic regression model and random forest to achieve a</w:t>
      </w:r>
      <w:r w:rsidR="00014D43" w:rsidRPr="001F5C55">
        <w:rPr>
          <w:lang w:val="en-US"/>
        </w:rPr>
        <w:t>n appreciable</w:t>
      </w:r>
      <w:r w:rsidRPr="001F5C55">
        <w:rPr>
          <w:lang w:val="en-US"/>
        </w:rPr>
        <w:t xml:space="preserve"> accuracy and </w:t>
      </w:r>
      <w:r w:rsidR="00D92053" w:rsidRPr="001F5C55">
        <w:rPr>
          <w:lang w:val="en-US"/>
        </w:rPr>
        <w:t xml:space="preserve">was able to </w:t>
      </w:r>
      <w:r w:rsidRPr="001F5C55">
        <w:rPr>
          <w:lang w:val="en-US"/>
        </w:rPr>
        <w:t>c</w:t>
      </w:r>
      <w:r w:rsidR="00D92053" w:rsidRPr="001F5C55">
        <w:rPr>
          <w:lang w:val="en-US"/>
        </w:rPr>
        <w:t>o</w:t>
      </w:r>
      <w:r w:rsidRPr="001F5C55">
        <w:rPr>
          <w:lang w:val="en-US"/>
        </w:rPr>
        <w:t xml:space="preserve">me up with a novel </w:t>
      </w:r>
      <w:r w:rsidR="00C14577" w:rsidRPr="001F5C55">
        <w:rPr>
          <w:lang w:val="en-US"/>
        </w:rPr>
        <w:t>prediction of degree of malignancy using PCA and linear regression</w:t>
      </w:r>
      <w:r w:rsidR="00D92053" w:rsidRPr="001F5C55">
        <w:rPr>
          <w:lang w:val="en-US"/>
        </w:rPr>
        <w:t xml:space="preserve"> under the guidance of Dr. Brian Cox.</w:t>
      </w:r>
    </w:p>
    <w:p w14:paraId="73AB882A" w14:textId="77777777" w:rsidR="00771B64" w:rsidRPr="001F5C55" w:rsidRDefault="00771B64" w:rsidP="005F6299">
      <w:pPr>
        <w:spacing w:line="480" w:lineRule="auto"/>
        <w:rPr>
          <w:lang w:val="en-US"/>
        </w:rPr>
      </w:pPr>
    </w:p>
    <w:p w14:paraId="0773B2B2" w14:textId="77777777" w:rsidR="00771B64" w:rsidRPr="001F5C55" w:rsidRDefault="00771B64" w:rsidP="005F6299">
      <w:pPr>
        <w:spacing w:line="480" w:lineRule="auto"/>
        <w:rPr>
          <w:lang w:val="en-US"/>
        </w:rPr>
      </w:pPr>
    </w:p>
    <w:p w14:paraId="645F278C" w14:textId="77777777" w:rsidR="00771B64" w:rsidRPr="001F5C55" w:rsidRDefault="00771B64" w:rsidP="005F6299">
      <w:pPr>
        <w:spacing w:line="480" w:lineRule="auto"/>
        <w:rPr>
          <w:lang w:val="en-US"/>
        </w:rPr>
      </w:pPr>
    </w:p>
    <w:p w14:paraId="3D30B5AB" w14:textId="77777777" w:rsidR="001F5C55" w:rsidRPr="001F5C55" w:rsidRDefault="001F5C55" w:rsidP="005F6299">
      <w:pPr>
        <w:spacing w:line="480" w:lineRule="auto"/>
        <w:rPr>
          <w:lang w:val="en-US"/>
        </w:rPr>
      </w:pPr>
      <w:r w:rsidRPr="001F5C55">
        <w:rPr>
          <w:lang w:val="en-US"/>
        </w:rPr>
        <w:br w:type="page"/>
      </w:r>
    </w:p>
    <w:p w14:paraId="27751925" w14:textId="63C5FABB" w:rsidR="00771B64" w:rsidRPr="001F5C55" w:rsidRDefault="00771B64" w:rsidP="005F6299">
      <w:pPr>
        <w:spacing w:line="480" w:lineRule="auto"/>
        <w:rPr>
          <w:u w:val="single"/>
          <w:lang w:val="en-US"/>
        </w:rPr>
      </w:pPr>
      <w:r w:rsidRPr="001F5C55">
        <w:rPr>
          <w:u w:val="single"/>
          <w:lang w:val="en-US"/>
        </w:rPr>
        <w:lastRenderedPageBreak/>
        <w:t>References</w:t>
      </w:r>
    </w:p>
    <w:p w14:paraId="51B34F59" w14:textId="20A714E0" w:rsidR="00B40ECC" w:rsidRPr="001F5C55" w:rsidRDefault="00B40ECC" w:rsidP="005F6299">
      <w:pPr>
        <w:pStyle w:val="ListParagraph"/>
        <w:numPr>
          <w:ilvl w:val="0"/>
          <w:numId w:val="2"/>
        </w:numPr>
        <w:spacing w:line="480" w:lineRule="auto"/>
      </w:pPr>
      <w:r w:rsidRPr="00B40ECC">
        <w:t xml:space="preserve">Duffy, S. W., Vulkan, D., </w:t>
      </w:r>
      <w:proofErr w:type="spellStart"/>
      <w:r w:rsidRPr="00B40ECC">
        <w:t>Cuckle</w:t>
      </w:r>
      <w:proofErr w:type="spellEnd"/>
      <w:r w:rsidRPr="00B40ECC">
        <w:t xml:space="preserve">, H., Parmar, D., Sheikh, S., Smith, R. A., Evans, A., </w:t>
      </w:r>
      <w:proofErr w:type="spellStart"/>
      <w:r w:rsidRPr="00B40ECC">
        <w:t>Blyuss</w:t>
      </w:r>
      <w:proofErr w:type="spellEnd"/>
      <w:r w:rsidRPr="00B40ECC">
        <w:t xml:space="preserve">, O., Johns, L., Ellis, I. O., Myles, J., </w:t>
      </w:r>
      <w:proofErr w:type="spellStart"/>
      <w:r w:rsidRPr="00B40ECC">
        <w:t>Sasieni</w:t>
      </w:r>
      <w:proofErr w:type="spellEnd"/>
      <w:r w:rsidRPr="00B40ECC">
        <w:t xml:space="preserve">, P. D., &amp; Moss, S. M. (2020). Effect of mammographic screening from age 40 years on breast cancer mortality (UK Age trial): </w:t>
      </w:r>
      <w:proofErr w:type="gramStart"/>
      <w:r w:rsidRPr="00B40ECC">
        <w:t>final results</w:t>
      </w:r>
      <w:proofErr w:type="gramEnd"/>
      <w:r w:rsidRPr="00B40ECC">
        <w:t xml:space="preserve"> of a randomised, controlled trial. </w:t>
      </w:r>
      <w:r w:rsidRPr="00B40ECC">
        <w:rPr>
          <w:i/>
          <w:iCs/>
        </w:rPr>
        <w:t>The Lancet Oncology</w:t>
      </w:r>
      <w:r w:rsidRPr="00B40ECC">
        <w:t xml:space="preserve">, </w:t>
      </w:r>
      <w:r w:rsidRPr="00B40ECC">
        <w:rPr>
          <w:i/>
          <w:iCs/>
        </w:rPr>
        <w:t>21</w:t>
      </w:r>
      <w:r w:rsidRPr="00B40ECC">
        <w:t xml:space="preserve">(9), 1165–1172. </w:t>
      </w:r>
      <w:hyperlink r:id="rId7" w:history="1">
        <w:r w:rsidR="00AF451A" w:rsidRPr="00B40ECC">
          <w:rPr>
            <w:rStyle w:val="Hyperlink"/>
          </w:rPr>
          <w:t>https://doi.org/10.1016/S1470-2045(20)30398-3</w:t>
        </w:r>
      </w:hyperlink>
      <w:r w:rsidR="00AF451A" w:rsidRPr="001F5C55">
        <w:t xml:space="preserve"> </w:t>
      </w:r>
    </w:p>
    <w:p w14:paraId="1BF8AAB7" w14:textId="4D5F0799" w:rsidR="00771B64" w:rsidRPr="001F5C55" w:rsidRDefault="00D26B55" w:rsidP="005F6299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proofErr w:type="spellStart"/>
      <w:r w:rsidRPr="001F5C55">
        <w:rPr>
          <w:rFonts w:cs="Segoe UI"/>
          <w:color w:val="212121"/>
          <w:shd w:val="clear" w:color="auto" w:fill="FFFFFF"/>
        </w:rPr>
        <w:t>Wolberg</w:t>
      </w:r>
      <w:proofErr w:type="spellEnd"/>
      <w:r w:rsidRPr="001F5C55">
        <w:rPr>
          <w:rFonts w:cs="Segoe UI"/>
          <w:color w:val="212121"/>
          <w:shd w:val="clear" w:color="auto" w:fill="FFFFFF"/>
        </w:rPr>
        <w:t xml:space="preserve">, W. H., &amp; </w:t>
      </w:r>
      <w:proofErr w:type="spellStart"/>
      <w:r w:rsidRPr="001F5C55">
        <w:rPr>
          <w:rFonts w:cs="Segoe UI"/>
          <w:color w:val="212121"/>
          <w:shd w:val="clear" w:color="auto" w:fill="FFFFFF"/>
        </w:rPr>
        <w:t>Mangasarian</w:t>
      </w:r>
      <w:proofErr w:type="spellEnd"/>
      <w:r w:rsidRPr="001F5C55">
        <w:rPr>
          <w:rFonts w:cs="Segoe UI"/>
          <w:color w:val="212121"/>
          <w:shd w:val="clear" w:color="auto" w:fill="FFFFFF"/>
        </w:rPr>
        <w:t xml:space="preserve">, O. L. (1990). </w:t>
      </w:r>
      <w:proofErr w:type="spellStart"/>
      <w:r w:rsidRPr="001F5C55">
        <w:rPr>
          <w:rFonts w:cs="Segoe UI"/>
          <w:color w:val="212121"/>
          <w:shd w:val="clear" w:color="auto" w:fill="FFFFFF"/>
        </w:rPr>
        <w:t>Multisurface</w:t>
      </w:r>
      <w:proofErr w:type="spellEnd"/>
      <w:r w:rsidRPr="001F5C55">
        <w:rPr>
          <w:rFonts w:cs="Segoe UI"/>
          <w:color w:val="212121"/>
          <w:shd w:val="clear" w:color="auto" w:fill="FFFFFF"/>
        </w:rPr>
        <w:t xml:space="preserve"> method of pattern separation for medical diagnosis applied to breast cytology. </w:t>
      </w:r>
      <w:r w:rsidRPr="001F5C55">
        <w:rPr>
          <w:rFonts w:cs="Segoe UI"/>
          <w:i/>
          <w:iCs/>
          <w:color w:val="212121"/>
          <w:shd w:val="clear" w:color="auto" w:fill="FFFFFF"/>
        </w:rPr>
        <w:t>Proceedings of the National Academy of Sciences of the United States of America</w:t>
      </w:r>
      <w:r w:rsidRPr="001F5C55">
        <w:rPr>
          <w:rFonts w:cs="Segoe UI"/>
          <w:color w:val="212121"/>
          <w:shd w:val="clear" w:color="auto" w:fill="FFFFFF"/>
        </w:rPr>
        <w:t>, </w:t>
      </w:r>
      <w:r w:rsidRPr="001F5C55">
        <w:rPr>
          <w:rFonts w:cs="Segoe UI"/>
          <w:i/>
          <w:iCs/>
          <w:color w:val="212121"/>
          <w:shd w:val="clear" w:color="auto" w:fill="FFFFFF"/>
        </w:rPr>
        <w:t>87</w:t>
      </w:r>
      <w:r w:rsidRPr="001F5C55">
        <w:rPr>
          <w:rFonts w:cs="Segoe UI"/>
          <w:color w:val="212121"/>
          <w:shd w:val="clear" w:color="auto" w:fill="FFFFFF"/>
        </w:rPr>
        <w:t xml:space="preserve">(23), 9193–9196. </w:t>
      </w:r>
      <w:hyperlink r:id="rId8" w:history="1">
        <w:r w:rsidR="006A3288" w:rsidRPr="001F5C55">
          <w:rPr>
            <w:rStyle w:val="Hyperlink"/>
            <w:rFonts w:cs="Segoe UI"/>
            <w:shd w:val="clear" w:color="auto" w:fill="FFFFFF"/>
          </w:rPr>
          <w:t>https://doi.org/10.1073/pnas.87.23.9193</w:t>
        </w:r>
      </w:hyperlink>
    </w:p>
    <w:p w14:paraId="0AF1CA3A" w14:textId="77777777" w:rsidR="006A3288" w:rsidRPr="006A3288" w:rsidRDefault="006A3288" w:rsidP="005F6299">
      <w:pPr>
        <w:pStyle w:val="ListParagraph"/>
        <w:numPr>
          <w:ilvl w:val="0"/>
          <w:numId w:val="2"/>
        </w:numPr>
        <w:spacing w:line="480" w:lineRule="auto"/>
      </w:pPr>
      <w:proofErr w:type="spellStart"/>
      <w:r w:rsidRPr="006A3288">
        <w:t>Akinnuwesi</w:t>
      </w:r>
      <w:proofErr w:type="spellEnd"/>
      <w:r w:rsidRPr="006A3288">
        <w:t xml:space="preserve">, B. A., Macaulay, B. O., &amp; Aribisala, B. S. (2020). Breast cancer risk assessment and early diagnosis using Principal Component Analysis and support vector machine techniques. </w:t>
      </w:r>
      <w:r w:rsidRPr="006A3288">
        <w:rPr>
          <w:i/>
          <w:iCs/>
        </w:rPr>
        <w:t>Informatics in Medicine Unlocked</w:t>
      </w:r>
      <w:r w:rsidRPr="006A3288">
        <w:t xml:space="preserve">, </w:t>
      </w:r>
      <w:r w:rsidRPr="006A3288">
        <w:rPr>
          <w:i/>
          <w:iCs/>
        </w:rPr>
        <w:t>21</w:t>
      </w:r>
      <w:r w:rsidRPr="006A3288">
        <w:t>, 100459. https://doi.org/10.1016/j.imu.2020.100459</w:t>
      </w:r>
    </w:p>
    <w:p w14:paraId="55383E7B" w14:textId="1ACEE7BB" w:rsidR="006A3288" w:rsidRPr="001F5C55" w:rsidRDefault="00436A41" w:rsidP="005F6299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1F5C55">
        <w:rPr>
          <w:rFonts w:cs="Segoe UI"/>
          <w:color w:val="212121"/>
          <w:shd w:val="clear" w:color="auto" w:fill="FFFFFF"/>
        </w:rPr>
        <w:t>Zhu, C., Song, F., Wang, Y., Dong, H., Guo, Y., &amp; Liu, J. (2019). Breast cancer histopathology image classification through assembling multiple compact CNNs. </w:t>
      </w:r>
      <w:r w:rsidRPr="001F5C55">
        <w:rPr>
          <w:rFonts w:cs="Segoe UI"/>
          <w:i/>
          <w:iCs/>
          <w:color w:val="212121"/>
          <w:shd w:val="clear" w:color="auto" w:fill="FFFFFF"/>
        </w:rPr>
        <w:t>BMC medical informatics and decision making</w:t>
      </w:r>
      <w:r w:rsidRPr="001F5C55">
        <w:rPr>
          <w:rFonts w:cs="Segoe UI"/>
          <w:color w:val="212121"/>
          <w:shd w:val="clear" w:color="auto" w:fill="FFFFFF"/>
        </w:rPr>
        <w:t>, </w:t>
      </w:r>
      <w:r w:rsidRPr="001F5C55">
        <w:rPr>
          <w:rFonts w:cs="Segoe UI"/>
          <w:i/>
          <w:iCs/>
          <w:color w:val="212121"/>
          <w:shd w:val="clear" w:color="auto" w:fill="FFFFFF"/>
        </w:rPr>
        <w:t>19</w:t>
      </w:r>
      <w:r w:rsidRPr="001F5C55">
        <w:rPr>
          <w:rFonts w:cs="Segoe UI"/>
          <w:color w:val="212121"/>
          <w:shd w:val="clear" w:color="auto" w:fill="FFFFFF"/>
        </w:rPr>
        <w:t>(1), 198. https://doi.org/10.1186/s12911-019-0913-x</w:t>
      </w:r>
    </w:p>
    <w:sectPr w:rsidR="006A3288" w:rsidRPr="001F5C55" w:rsidSect="00DA1FC7">
      <w:headerReference w:type="default" r:id="rId9"/>
      <w:footerReference w:type="default" r:id="rId10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921A2" w14:textId="77777777" w:rsidR="007D6657" w:rsidRDefault="007D6657" w:rsidP="007D6657">
      <w:r>
        <w:separator/>
      </w:r>
    </w:p>
  </w:endnote>
  <w:endnote w:type="continuationSeparator" w:id="0">
    <w:p w14:paraId="6CCEB2E0" w14:textId="77777777" w:rsidR="007D6657" w:rsidRDefault="007D6657" w:rsidP="007D6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B2E30" w14:textId="013BF954" w:rsidR="00A8555D" w:rsidRDefault="00A8555D">
    <w:pPr>
      <w:pStyle w:val="Footer"/>
      <w:rPr>
        <w:lang w:val="en-US"/>
      </w:rPr>
    </w:pPr>
    <w:r>
      <w:rPr>
        <w:lang w:val="en-US"/>
      </w:rPr>
      <w:t>Submitted by: Monika Sahai</w:t>
    </w:r>
  </w:p>
  <w:p w14:paraId="3704CBE6" w14:textId="27449B13" w:rsidR="00A8555D" w:rsidRPr="00A8555D" w:rsidRDefault="00A8555D">
    <w:pPr>
      <w:pStyle w:val="Footer"/>
      <w:rPr>
        <w:lang w:val="en-US"/>
      </w:rPr>
    </w:pPr>
    <w:r>
      <w:rPr>
        <w:lang w:val="en-US"/>
      </w:rPr>
      <w:t>1007645345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4E6AA" w14:textId="77777777" w:rsidR="007D6657" w:rsidRDefault="007D6657" w:rsidP="007D6657">
      <w:r>
        <w:separator/>
      </w:r>
    </w:p>
  </w:footnote>
  <w:footnote w:type="continuationSeparator" w:id="0">
    <w:p w14:paraId="40FF9599" w14:textId="77777777" w:rsidR="007D6657" w:rsidRDefault="007D6657" w:rsidP="007D6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07C8D" w14:textId="32662DB6" w:rsidR="007D6657" w:rsidRPr="00EE3AC1" w:rsidRDefault="007D6657">
    <w:pPr>
      <w:pStyle w:val="Header"/>
      <w:rPr>
        <w:b/>
        <w:bCs/>
        <w:u w:val="single"/>
        <w:lang w:val="en-US"/>
      </w:rPr>
    </w:pPr>
    <w:r w:rsidRPr="00EE3AC1">
      <w:rPr>
        <w:b/>
        <w:bCs/>
        <w:u w:val="single"/>
        <w:lang w:val="en-US"/>
      </w:rPr>
      <w:t>Breast Cancer Data Analysis with 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58F2"/>
    <w:multiLevelType w:val="hybridMultilevel"/>
    <w:tmpl w:val="80AE3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C41CC"/>
    <w:multiLevelType w:val="hybridMultilevel"/>
    <w:tmpl w:val="F4F86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596835">
    <w:abstractNumId w:val="1"/>
  </w:num>
  <w:num w:numId="2" w16cid:durableId="87211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62"/>
    <w:rsid w:val="00014D43"/>
    <w:rsid w:val="00017866"/>
    <w:rsid w:val="000358D1"/>
    <w:rsid w:val="00060766"/>
    <w:rsid w:val="000A55AB"/>
    <w:rsid w:val="000D30D9"/>
    <w:rsid w:val="00170B62"/>
    <w:rsid w:val="00175422"/>
    <w:rsid w:val="00182626"/>
    <w:rsid w:val="001A28EF"/>
    <w:rsid w:val="001A63FE"/>
    <w:rsid w:val="001E13AC"/>
    <w:rsid w:val="001E1AA5"/>
    <w:rsid w:val="001F5C55"/>
    <w:rsid w:val="0020713D"/>
    <w:rsid w:val="002424ED"/>
    <w:rsid w:val="002461F0"/>
    <w:rsid w:val="00282875"/>
    <w:rsid w:val="00293811"/>
    <w:rsid w:val="002C23DC"/>
    <w:rsid w:val="0034431B"/>
    <w:rsid w:val="00347000"/>
    <w:rsid w:val="003727F1"/>
    <w:rsid w:val="003942A7"/>
    <w:rsid w:val="003A2636"/>
    <w:rsid w:val="003B3DDE"/>
    <w:rsid w:val="003D6E28"/>
    <w:rsid w:val="00407406"/>
    <w:rsid w:val="004155B7"/>
    <w:rsid w:val="00423B79"/>
    <w:rsid w:val="00436A41"/>
    <w:rsid w:val="00470BF5"/>
    <w:rsid w:val="004711BA"/>
    <w:rsid w:val="004B6634"/>
    <w:rsid w:val="004E50AE"/>
    <w:rsid w:val="00525D80"/>
    <w:rsid w:val="00536201"/>
    <w:rsid w:val="00543D01"/>
    <w:rsid w:val="00596042"/>
    <w:rsid w:val="005A3B56"/>
    <w:rsid w:val="005A71B0"/>
    <w:rsid w:val="005D190C"/>
    <w:rsid w:val="005E19C2"/>
    <w:rsid w:val="005F6299"/>
    <w:rsid w:val="00636FF2"/>
    <w:rsid w:val="00694278"/>
    <w:rsid w:val="006A3288"/>
    <w:rsid w:val="00771B64"/>
    <w:rsid w:val="007D6657"/>
    <w:rsid w:val="007E22F3"/>
    <w:rsid w:val="007F38BE"/>
    <w:rsid w:val="0085356D"/>
    <w:rsid w:val="00860D3B"/>
    <w:rsid w:val="0086223F"/>
    <w:rsid w:val="0088159E"/>
    <w:rsid w:val="008D7FD9"/>
    <w:rsid w:val="009105D6"/>
    <w:rsid w:val="00945BF7"/>
    <w:rsid w:val="009E15EA"/>
    <w:rsid w:val="009F7A9A"/>
    <w:rsid w:val="00A03C82"/>
    <w:rsid w:val="00A55057"/>
    <w:rsid w:val="00A8555D"/>
    <w:rsid w:val="00AD2E4C"/>
    <w:rsid w:val="00AD36A9"/>
    <w:rsid w:val="00AE0BF5"/>
    <w:rsid w:val="00AE11E3"/>
    <w:rsid w:val="00AF451A"/>
    <w:rsid w:val="00B175DB"/>
    <w:rsid w:val="00B17A24"/>
    <w:rsid w:val="00B40ECC"/>
    <w:rsid w:val="00B4797B"/>
    <w:rsid w:val="00B551DB"/>
    <w:rsid w:val="00B602B7"/>
    <w:rsid w:val="00B84179"/>
    <w:rsid w:val="00B85199"/>
    <w:rsid w:val="00BC550F"/>
    <w:rsid w:val="00BF56C0"/>
    <w:rsid w:val="00C14577"/>
    <w:rsid w:val="00C734D9"/>
    <w:rsid w:val="00D239CB"/>
    <w:rsid w:val="00D26B55"/>
    <w:rsid w:val="00D90DA0"/>
    <w:rsid w:val="00D92053"/>
    <w:rsid w:val="00DA1FC7"/>
    <w:rsid w:val="00DD18E1"/>
    <w:rsid w:val="00DE205D"/>
    <w:rsid w:val="00ED48C9"/>
    <w:rsid w:val="00EE1F7B"/>
    <w:rsid w:val="00EE3AC1"/>
    <w:rsid w:val="00F0542C"/>
    <w:rsid w:val="00F2474F"/>
    <w:rsid w:val="00F47CD6"/>
    <w:rsid w:val="00F71BB7"/>
    <w:rsid w:val="00FA422F"/>
    <w:rsid w:val="00FC3ADF"/>
    <w:rsid w:val="00FC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EC914"/>
  <w15:chartTrackingRefBased/>
  <w15:docId w15:val="{A59110A7-3578-E143-859B-F63AE2F8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B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B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B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B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B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B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B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B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32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2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66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657"/>
  </w:style>
  <w:style w:type="paragraph" w:styleId="Footer">
    <w:name w:val="footer"/>
    <w:basedOn w:val="Normal"/>
    <w:link w:val="FooterChar"/>
    <w:uiPriority w:val="99"/>
    <w:unhideWhenUsed/>
    <w:rsid w:val="007D66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06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30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94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3/pnas.87.23.91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S1470-2045(20)30398-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Sahai</dc:creator>
  <cp:keywords/>
  <dc:description/>
  <cp:lastModifiedBy>Monika Sahai</cp:lastModifiedBy>
  <cp:revision>93</cp:revision>
  <dcterms:created xsi:type="dcterms:W3CDTF">2023-12-15T05:18:00Z</dcterms:created>
  <dcterms:modified xsi:type="dcterms:W3CDTF">2023-12-15T06:28:00Z</dcterms:modified>
</cp:coreProperties>
</file>