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3B2A12" w14:paraId="26F0C194" w14:textId="77777777" w:rsidTr="00CC15FF">
        <w:trPr>
          <w:trHeight w:val="14024"/>
        </w:trPr>
        <w:tc>
          <w:tcPr>
            <w:tcW w:w="10197" w:type="dxa"/>
          </w:tcPr>
          <w:p w14:paraId="65279C54" w14:textId="77777777" w:rsidR="003B2A12" w:rsidRDefault="003B2A12" w:rsidP="00CC15FF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3BA53C6D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4D0BE961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5D050887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524F82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65123EC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41DBE53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2BF4FF3E" w14:textId="77777777" w:rsidR="003B2A12" w:rsidRDefault="003B2A12" w:rsidP="00CC15FF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Linux 环境及开发工具应用实践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0F0B0F5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5CC19320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093610A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7A29FBA8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</w:p>
          <w:p w14:paraId="37A85B2F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0BEFD5A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A0A5962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2021211318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A13EFD4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万志恒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39E448B8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2021212413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05C6973C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</w:t>
            </w:r>
          </w:p>
          <w:p w14:paraId="2EA48ADA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96F8D8E" w14:textId="77777777" w:rsidR="003B2A12" w:rsidRDefault="003B2A12" w:rsidP="00CC15FF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79681E9" w14:textId="6CACAFF1" w:rsidR="003B2A12" w:rsidRDefault="003B2A12" w:rsidP="00CC15FF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7402B543" w14:textId="77777777" w:rsidR="003B2A12" w:rsidRDefault="003B2A12" w:rsidP="00CC15FF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 春季学期</w:t>
            </w:r>
          </w:p>
        </w:tc>
      </w:tr>
      <w:tr w:rsidR="003B2A12" w14:paraId="62B6A2CE" w14:textId="77777777" w:rsidTr="00CC15FF">
        <w:trPr>
          <w:trHeight w:val="13479"/>
        </w:trPr>
        <w:tc>
          <w:tcPr>
            <w:tcW w:w="10197" w:type="dxa"/>
          </w:tcPr>
          <w:p w14:paraId="7D3F1684" w14:textId="77777777" w:rsidR="003B2A12" w:rsidRDefault="003B2A12" w:rsidP="00CC15FF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58B5DAAB" w14:textId="77777777" w:rsidR="00FD5F9E" w:rsidRDefault="00FD5F9E" w:rsidP="00FD5F9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）消息缓冲队列、共享存储区机制进行进程间的通信；</w:t>
            </w:r>
            <w:r>
              <w:rPr>
                <w:rFonts w:hint="eastAsia"/>
              </w:rPr>
              <w:t xml:space="preserve"> </w:t>
            </w:r>
          </w:p>
          <w:p w14:paraId="20BDE453" w14:textId="5392C19D" w:rsidR="003B2A12" w:rsidRPr="00E90EEA" w:rsidRDefault="00FD5F9E" w:rsidP="00FD5F9E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）理解通信机制。</w:t>
            </w:r>
          </w:p>
          <w:p w14:paraId="2FED1886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  <w:rPr>
                <w:rFonts w:ascii="宋体" w:hAnsi="宋体"/>
                <w:bCs w:val="0"/>
                <w:sz w:val="30"/>
                <w:szCs w:val="30"/>
              </w:rPr>
            </w:pPr>
            <w:r w:rsidRPr="00E90EEA">
              <w:rPr>
                <w:rFonts w:ascii="宋体" w:hAnsi="宋体" w:hint="eastAsia"/>
                <w:bCs w:val="0"/>
                <w:sz w:val="30"/>
                <w:szCs w:val="30"/>
              </w:rPr>
              <w:t>实验环境</w:t>
            </w:r>
          </w:p>
          <w:p w14:paraId="35D29463" w14:textId="77777777" w:rsidR="003B2A12" w:rsidRDefault="003B2A12" w:rsidP="00CC15F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硬件：</w:t>
            </w:r>
            <w:r w:rsidRPr="00E90EEA">
              <w:rPr>
                <w:rFonts w:hint="eastAsia"/>
              </w:rPr>
              <w:t>PC</w:t>
            </w:r>
            <w:r w:rsidRPr="00E90EEA">
              <w:rPr>
                <w:rFonts w:hint="eastAsia"/>
              </w:rPr>
              <w:t>微型计算机、</w:t>
            </w:r>
            <w:r w:rsidRPr="00E90EEA">
              <w:rPr>
                <w:rFonts w:hint="eastAsia"/>
              </w:rPr>
              <w:t>8</w:t>
            </w:r>
            <w:r w:rsidRPr="00E90EEA">
              <w:rPr>
                <w:rFonts w:hint="eastAsia"/>
              </w:rPr>
              <w:t>核、</w:t>
            </w:r>
            <w:r w:rsidRPr="00E90EEA">
              <w:rPr>
                <w:rFonts w:hint="eastAsia"/>
              </w:rPr>
              <w:t>16.0G</w:t>
            </w:r>
            <w:r w:rsidRPr="00E90EEA">
              <w:rPr>
                <w:rFonts w:hint="eastAsia"/>
              </w:rPr>
              <w:t>内存、</w:t>
            </w:r>
            <w:r w:rsidRPr="00E90EEA">
              <w:rPr>
                <w:rFonts w:hint="eastAsia"/>
              </w:rPr>
              <w:t>467G</w:t>
            </w:r>
            <w:r w:rsidRPr="00E90EEA">
              <w:rPr>
                <w:rFonts w:hint="eastAsia"/>
              </w:rPr>
              <w:t>硬盘</w:t>
            </w:r>
          </w:p>
          <w:p w14:paraId="6A936D48" w14:textId="1A608DA3" w:rsidR="003B2A12" w:rsidRPr="00E90EEA" w:rsidRDefault="003B2A12" w:rsidP="00CC15FF">
            <w:pPr>
              <w:ind w:firstLineChars="200" w:firstLine="420"/>
            </w:pPr>
            <w:r>
              <w:rPr>
                <w:rFonts w:hint="eastAsia"/>
              </w:rPr>
              <w:t>软件：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操作系统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Vi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G</w:t>
            </w:r>
            <w:r w:rsidR="00F603A2">
              <w:t>CC</w:t>
            </w:r>
            <w:r w:rsidR="00F603A2">
              <w:rPr>
                <w:rFonts w:hint="eastAsia"/>
              </w:rPr>
              <w:t>、</w:t>
            </w:r>
            <w:r w:rsidR="00F603A2">
              <w:rPr>
                <w:rFonts w:hint="eastAsia"/>
              </w:rPr>
              <w:t>G</w:t>
            </w:r>
            <w:r w:rsidR="00F603A2">
              <w:t>DB</w:t>
            </w:r>
          </w:p>
          <w:p w14:paraId="34D462C3" w14:textId="77777777" w:rsidR="003B2A12" w:rsidRPr="00E90EEA" w:rsidRDefault="003B2A12" w:rsidP="003B2A12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28"/>
                <w:szCs w:val="28"/>
              </w:rPr>
            </w:pPr>
            <w:r w:rsidRPr="004075CE">
              <w:rPr>
                <w:rFonts w:ascii="宋体" w:hAnsi="宋体" w:hint="eastAsia"/>
                <w:b/>
                <w:sz w:val="28"/>
              </w:rPr>
              <w:t>实验任务及内容</w:t>
            </w:r>
          </w:p>
          <w:p w14:paraId="2974BE4F" w14:textId="77777777" w:rsidR="00FD5F9E" w:rsidRPr="00FD5F9E" w:rsidRDefault="003B2A12" w:rsidP="00FD5F9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</w:t>
            </w:r>
            <w:r w:rsidR="00FD5F9E" w:rsidRPr="00FD5F9E">
              <w:rPr>
                <w:rFonts w:ascii="宋体" w:hAnsi="宋体" w:hint="eastAsia"/>
                <w:bCs/>
                <w:szCs w:val="21"/>
              </w:rPr>
              <w:t xml:space="preserve">1.使用消息缓冲队列来实现 client 进程和 server 进程之间的通信 </w:t>
            </w:r>
          </w:p>
          <w:p w14:paraId="19622CFC" w14:textId="7EB5A706" w:rsidR="003B2A12" w:rsidRDefault="00FD5F9E" w:rsidP="00FD5F9E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>server 进程先建立一个关键字为 SVKEY（如 75）的消息队列，然后等待接收类型为 REQ （例如 1）的消息；在收到请求消息后，它便显示字符串“serving for client”和接收到 的 client 进程的进程标识数，表示正在为 client 进程服务；然后再向 client 进程发送应答消息，该消息的类型是 client 进程的进程标识数，而正文则是 server 进程自己的标识 ID。client 进程则向消息队列发送类型为 REQ 的消息（消息的正文为自己的进程标识 ID） 以取得 sever 进程的服务， 并等待 server 进程发来的应答；然后显示字符串“receive reply from”和接收到的 server 进程的标识 ID。</w:t>
            </w:r>
          </w:p>
          <w:p w14:paraId="66648AC6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3A2CB5DB" w14:textId="77777777" w:rsidR="003B2A12" w:rsidRDefault="003B2A12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源程序：</w:t>
            </w:r>
          </w:p>
          <w:p w14:paraId="1D8AF8C9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>#include &lt;unistd.h&gt;</w:t>
            </w:r>
          </w:p>
          <w:p w14:paraId="77770012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>#include &lt;stdio.h&gt;</w:t>
            </w:r>
          </w:p>
          <w:p w14:paraId="2B4AB690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>#include &lt;stdlib.h&gt;</w:t>
            </w:r>
          </w:p>
          <w:p w14:paraId="6C4A8E3F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>#include &lt;sys/wait.h&gt;</w:t>
            </w:r>
          </w:p>
          <w:p w14:paraId="03400239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#include &lt;sys/types.h&gt; </w:t>
            </w:r>
          </w:p>
          <w:p w14:paraId="49A1F795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#include &lt;sys/msg.h&gt; </w:t>
            </w:r>
          </w:p>
          <w:p w14:paraId="65A3F5C8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#include &lt;sys/ipc.h&gt; </w:t>
            </w:r>
          </w:p>
          <w:p w14:paraId="5E18E4A7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7C08C331" w14:textId="5FB9286E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#define SVKEY </w:t>
            </w:r>
            <w:r w:rsidR="00975F78">
              <w:rPr>
                <w:rFonts w:ascii="宋体" w:hAnsi="宋体"/>
                <w:bCs/>
                <w:szCs w:val="21"/>
              </w:rPr>
              <w:t>75</w:t>
            </w:r>
          </w:p>
          <w:p w14:paraId="7735178C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4AD553AA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>struct msgform {//消息结构</w:t>
            </w:r>
          </w:p>
          <w:p w14:paraId="74F779B2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long mtype; </w:t>
            </w:r>
          </w:p>
          <w:p w14:paraId="550492CE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char mtext[250];</w:t>
            </w:r>
          </w:p>
          <w:p w14:paraId="2B80CD77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}msg; </w:t>
            </w:r>
          </w:p>
          <w:p w14:paraId="075725E6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3555AFF6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int msgqid,pid,*pint,i; </w:t>
            </w:r>
          </w:p>
          <w:p w14:paraId="334C4E2E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115FFE13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void client() { </w:t>
            </w:r>
          </w:p>
          <w:p w14:paraId="2AA2DDB2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msgqid=msgget(SVKEY,0777);//打开75#消息队列</w:t>
            </w:r>
          </w:p>
          <w:p w14:paraId="451FB162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pid=getpid();</w:t>
            </w:r>
          </w:p>
          <w:p w14:paraId="6BE4CD86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pint=(int *)msg.mtext;//把正文的内容传给 pint，并强制转换类型</w:t>
            </w:r>
          </w:p>
          <w:p w14:paraId="43AD6E1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*pint=pid;//pint指针指向client进程标识符</w:t>
            </w:r>
          </w:p>
          <w:p w14:paraId="6F661FAE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msg.mtype=1;//消息类型为1</w:t>
            </w:r>
          </w:p>
          <w:p w14:paraId="3BDA4B8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lastRenderedPageBreak/>
              <w:t xml:space="preserve">   msgsnd(msgqid,&amp;msg,sizeof(int),0);//发送消息msg入msgqid消息队列</w:t>
            </w:r>
          </w:p>
          <w:p w14:paraId="40912515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msgrcv(msgqid,&amp;msg,250,pid,0);//从队列msgqid接收消息msg </w:t>
            </w:r>
          </w:p>
          <w:p w14:paraId="1B486DB3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printf("(client):receive reply from pid=%d\n",*pint);//显示 server进程标识数</w:t>
            </w:r>
          </w:p>
          <w:p w14:paraId="44A5220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exit(0); </w:t>
            </w:r>
          </w:p>
          <w:p w14:paraId="0E182524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} </w:t>
            </w:r>
          </w:p>
          <w:p w14:paraId="4F559671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21794804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void server( ) </w:t>
            </w:r>
          </w:p>
          <w:p w14:paraId="44CC888F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{ </w:t>
            </w:r>
          </w:p>
          <w:p w14:paraId="759FBE3F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msgqid=msgget(SVKEY,0777|IPC_CREAT);//创建75#消息队列 </w:t>
            </w:r>
          </w:p>
          <w:p w14:paraId="0C527119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msgrcv(msgqid,&amp;msg,250,1,0);//接收client进程标识数消息 </w:t>
            </w:r>
          </w:p>
          <w:p w14:paraId="51C98973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pint=(int *)msg.mtext;//把正文的内容传给 pint，并强制转换类型 </w:t>
            </w:r>
          </w:p>
          <w:p w14:paraId="3BAAD18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pid=*pint;//获得 cilent 进程标识数</w:t>
            </w:r>
          </w:p>
          <w:p w14:paraId="2335E0B9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printf("(server):serving for client pid=%d\n",pid); </w:t>
            </w:r>
          </w:p>
          <w:p w14:paraId="64FACC28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msg.mtype=pid;//消息类型为 client 进程标识数</w:t>
            </w:r>
          </w:p>
          <w:p w14:paraId="04770828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*pint=getpid();//获取 server 进程标识数 </w:t>
            </w:r>
          </w:p>
          <w:p w14:paraId="6580900A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msgsnd(msgqid,&amp;msg,sizeof(int),0);//发送消息 </w:t>
            </w:r>
          </w:p>
          <w:p w14:paraId="1022C19A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exit(0); </w:t>
            </w:r>
          </w:p>
          <w:p w14:paraId="2069EEF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} </w:t>
            </w:r>
          </w:p>
          <w:p w14:paraId="1B0222A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</w:p>
          <w:p w14:paraId="3BF8F441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int main() </w:t>
            </w:r>
          </w:p>
          <w:p w14:paraId="58BF3E4C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{ </w:t>
            </w:r>
          </w:p>
          <w:p w14:paraId="3BC5DDE6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while((i=fork())==-1);//创建进程 1 </w:t>
            </w:r>
          </w:p>
          <w:p w14:paraId="30DE96CC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if(!i)server(); </w:t>
            </w:r>
          </w:p>
          <w:p w14:paraId="664BEC92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 w:hint="eastAsia"/>
                <w:bCs/>
                <w:szCs w:val="21"/>
              </w:rPr>
              <w:t xml:space="preserve">   while((i=fork())==-1);//创建进程 2 </w:t>
            </w:r>
          </w:p>
          <w:p w14:paraId="09BF7C6D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if(!i) client(); </w:t>
            </w:r>
          </w:p>
          <w:p w14:paraId="12151DD8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wait(0); </w:t>
            </w:r>
          </w:p>
          <w:p w14:paraId="4F269C71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wait(0); </w:t>
            </w:r>
          </w:p>
          <w:p w14:paraId="174C8501" w14:textId="77777777" w:rsidR="00FD5F9E" w:rsidRPr="00FD5F9E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 xml:space="preserve">   return 0;</w:t>
            </w:r>
          </w:p>
          <w:p w14:paraId="79DADB69" w14:textId="6D9724B1" w:rsidR="003B2A12" w:rsidRDefault="00FD5F9E" w:rsidP="00FD5F9E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szCs w:val="21"/>
              </w:rPr>
              <w:t>}</w:t>
            </w:r>
          </w:p>
          <w:p w14:paraId="6C6394EF" w14:textId="28518ACD" w:rsidR="00FD5F9E" w:rsidRDefault="003B2A12" w:rsidP="00114718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显示结果：</w:t>
            </w:r>
          </w:p>
          <w:p w14:paraId="5D8D0DB4" w14:textId="71C6A2E1" w:rsidR="003B2A12" w:rsidRDefault="00FD5F9E" w:rsidP="003B2AA7">
            <w:pPr>
              <w:rPr>
                <w:rFonts w:ascii="宋体" w:hAnsi="宋体"/>
                <w:bCs/>
                <w:szCs w:val="21"/>
              </w:rPr>
            </w:pPr>
            <w:r w:rsidRPr="00FD5F9E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4D7368AC" wp14:editId="03616B50">
                  <wp:extent cx="4236720" cy="1700397"/>
                  <wp:effectExtent l="0" t="0" r="0" b="0"/>
                  <wp:docPr id="15914030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403088" name=""/>
                          <pic:cNvPicPr/>
                        </pic:nvPicPr>
                        <pic:blipFill rotWithShape="1">
                          <a:blip r:embed="rId8"/>
                          <a:srcRect b="25185"/>
                          <a:stretch/>
                        </pic:blipFill>
                        <pic:spPr bwMode="auto">
                          <a:xfrm>
                            <a:off x="0" y="0"/>
                            <a:ext cx="4252327" cy="1706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308D49" w14:textId="77777777" w:rsidR="003B2AA7" w:rsidRPr="003B2AA7" w:rsidRDefault="003B2AA7" w:rsidP="00C80FC1">
            <w:pPr>
              <w:rPr>
                <w:rFonts w:ascii="宋体" w:hAnsi="宋体"/>
                <w:bCs/>
                <w:szCs w:val="21"/>
              </w:rPr>
            </w:pPr>
          </w:p>
          <w:p w14:paraId="798C1556" w14:textId="77777777" w:rsidR="00114718" w:rsidRPr="00114718" w:rsidRDefault="00114718" w:rsidP="00114718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2. 使用共享存储区来实现两个进程之间的进程通信 </w:t>
            </w:r>
          </w:p>
          <w:p w14:paraId="22D9F451" w14:textId="0E1B8918" w:rsidR="003B2AA7" w:rsidRDefault="00114718" w:rsidP="00114718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>进程 A 创建一个长度为 512 字节的共享内存，并显示写入该共享内存的数据；进程 B 将共享内存附加到自己的地址空间，并向共享内存中写入数据。</w:t>
            </w:r>
          </w:p>
          <w:p w14:paraId="4516088A" w14:textId="77777777" w:rsidR="00114718" w:rsidRDefault="00114718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782BFFD5" w14:textId="285DBFF9" w:rsidR="003B2AA7" w:rsidRDefault="003B2AA7" w:rsidP="00CC15FF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源程序：</w:t>
            </w:r>
          </w:p>
          <w:p w14:paraId="04BF0C14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#include&lt;stdio.h&gt;</w:t>
            </w:r>
          </w:p>
          <w:p w14:paraId="303F072D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#include&lt;stdlib.h&gt;</w:t>
            </w:r>
          </w:p>
          <w:p w14:paraId="7D030DC1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#include&lt;string.h&gt;</w:t>
            </w:r>
          </w:p>
          <w:p w14:paraId="79339F18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#include&lt;unistd.h&gt;</w:t>
            </w:r>
          </w:p>
          <w:p w14:paraId="4C6B50D5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#include&lt;sys/wait.h&gt;</w:t>
            </w:r>
          </w:p>
          <w:p w14:paraId="4C08D19F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#include&lt;sys/shm.h&gt;</w:t>
            </w:r>
          </w:p>
          <w:p w14:paraId="095E9D3A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</w:p>
          <w:p w14:paraId="0DC27318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#define SHMKEY 318</w:t>
            </w:r>
          </w:p>
          <w:p w14:paraId="77C61BF5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</w:p>
          <w:p w14:paraId="062B87B5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int main(){</w:t>
            </w:r>
          </w:p>
          <w:p w14:paraId="4F01EE6A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int id;//共享内存标识符</w:t>
            </w:r>
          </w:p>
          <w:p w14:paraId="1824332C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char *addr;//指向共享内存</w:t>
            </w:r>
          </w:p>
          <w:p w14:paraId="3FCBF095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char message[512];</w:t>
            </w:r>
          </w:p>
          <w:p w14:paraId="0DD9568E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id=shmget(SHMKEY,512,0666|IPC_CREAT);//创建共享内存</w:t>
            </w:r>
          </w:p>
          <w:p w14:paraId="65DA3191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if(fork()==0){//子进程</w:t>
            </w:r>
          </w:p>
          <w:p w14:paraId="7EAC796A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    sprintf(message,"%d wrote to parent",getpid());</w:t>
            </w:r>
          </w:p>
          <w:p w14:paraId="39BACD5F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    printf("%s\n",message);</w:t>
            </w:r>
          </w:p>
          <w:p w14:paraId="4E6584B6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addr=shmat(id,0,0);//将共享内存连接到当前进程的地址空间</w:t>
            </w:r>
          </w:p>
          <w:p w14:paraId="27A113BC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strcpy(addr,message);//将内容放入共享内存</w:t>
            </w:r>
          </w:p>
          <w:p w14:paraId="697ED010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shmdt(addr);//将共享内存从当前进程中分离</w:t>
            </w:r>
          </w:p>
          <w:p w14:paraId="4100DB91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 }else{</w:t>
            </w:r>
          </w:p>
          <w:p w14:paraId="58F416C7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wait(NULL);//等待子进程执行完成</w:t>
            </w:r>
          </w:p>
          <w:p w14:paraId="271AA69D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addr=shmat(id,0,0);//将共享内存连接到当前进程的地址空间</w:t>
            </w:r>
          </w:p>
          <w:p w14:paraId="4476921A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printf("%s\n",addr);//将共享内存中的内容输出</w:t>
            </w:r>
          </w:p>
          <w:p w14:paraId="13CFCAB6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    printf("parent copy.\n");</w:t>
            </w:r>
          </w:p>
          <w:p w14:paraId="25A064BC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shmdt(addr);//将共享内存从当前进程中分离</w:t>
            </w:r>
          </w:p>
          <w:p w14:paraId="1545581E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 w:hint="eastAsia"/>
                <w:bCs/>
                <w:szCs w:val="21"/>
              </w:rPr>
              <w:t xml:space="preserve">        shmctl(id,IPC_RMID,0);//删除共享内存段</w:t>
            </w:r>
          </w:p>
          <w:p w14:paraId="205225E1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  }</w:t>
            </w:r>
          </w:p>
          <w:p w14:paraId="0A83FE4F" w14:textId="77777777" w:rsidR="00114718" w:rsidRPr="00114718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 xml:space="preserve">    return 0;</w:t>
            </w:r>
          </w:p>
          <w:p w14:paraId="75E1D18E" w14:textId="04BFE0D0" w:rsidR="0033350A" w:rsidRDefault="00114718" w:rsidP="00114718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szCs w:val="21"/>
              </w:rPr>
              <w:t>}</w:t>
            </w:r>
          </w:p>
          <w:p w14:paraId="64576179" w14:textId="77777777" w:rsidR="00114718" w:rsidRDefault="00114718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</w:p>
          <w:p w14:paraId="4110C326" w14:textId="67D501E3" w:rsidR="0033350A" w:rsidRDefault="0033350A" w:rsidP="0033350A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显示结果：</w:t>
            </w:r>
          </w:p>
          <w:p w14:paraId="5414CB5C" w14:textId="77777777" w:rsidR="00114718" w:rsidRDefault="00114718" w:rsidP="0033350A">
            <w:pPr>
              <w:rPr>
                <w:rFonts w:ascii="宋体" w:hAnsi="宋体"/>
                <w:bCs/>
                <w:szCs w:val="21"/>
              </w:rPr>
            </w:pPr>
          </w:p>
          <w:p w14:paraId="71B65959" w14:textId="414A225B" w:rsidR="0033350A" w:rsidRDefault="00114718" w:rsidP="0033350A">
            <w:pPr>
              <w:rPr>
                <w:rFonts w:ascii="宋体" w:hAnsi="宋体"/>
                <w:bCs/>
                <w:szCs w:val="21"/>
              </w:rPr>
            </w:pPr>
            <w:r w:rsidRPr="00114718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60358D9F" wp14:editId="727CAF2E">
                  <wp:extent cx="4599810" cy="1653540"/>
                  <wp:effectExtent l="0" t="0" r="0" b="3810"/>
                  <wp:docPr id="5258178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817879" name=""/>
                          <pic:cNvPicPr/>
                        </pic:nvPicPr>
                        <pic:blipFill rotWithShape="1">
                          <a:blip r:embed="rId9"/>
                          <a:srcRect b="33659"/>
                          <a:stretch/>
                        </pic:blipFill>
                        <pic:spPr bwMode="auto">
                          <a:xfrm>
                            <a:off x="0" y="0"/>
                            <a:ext cx="4715272" cy="1695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0FBC65" w14:textId="355CEA88" w:rsidR="0033350A" w:rsidRPr="00E90EEA" w:rsidRDefault="00FD5F9E" w:rsidP="00114718">
            <w:pPr>
              <w:rPr>
                <w:rFonts w:ascii="宋体" w:hAnsi="宋体"/>
                <w:bCs/>
                <w:szCs w:val="21"/>
              </w:rPr>
            </w:pPr>
            <w:r w:rsidRPr="00E90EEA">
              <w:rPr>
                <w:rFonts w:ascii="宋体" w:hAnsi="宋体"/>
                <w:bCs/>
                <w:szCs w:val="21"/>
              </w:rPr>
              <w:t xml:space="preserve"> </w:t>
            </w:r>
          </w:p>
          <w:p w14:paraId="6303BA5B" w14:textId="77777777" w:rsidR="003B2A12" w:rsidRDefault="003B2A12" w:rsidP="003B2A12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ind w:left="360" w:hanging="360"/>
            </w:pPr>
            <w:r>
              <w:rPr>
                <w:rFonts w:hint="eastAsia"/>
              </w:rPr>
              <w:lastRenderedPageBreak/>
              <w:t>实验心得及体会</w:t>
            </w:r>
          </w:p>
          <w:p w14:paraId="260CED79" w14:textId="0DAF683A" w:rsidR="0080414A" w:rsidRDefault="0080414A" w:rsidP="0080414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这两个实验加深了</w:t>
            </w:r>
            <w:r w:rsidR="00114718">
              <w:rPr>
                <w:rFonts w:hint="eastAsia"/>
              </w:rPr>
              <w:t>我</w:t>
            </w:r>
            <w:r>
              <w:rPr>
                <w:rFonts w:hint="eastAsia"/>
              </w:rPr>
              <w:t>对</w:t>
            </w:r>
            <w:r w:rsidR="00114718">
              <w:rPr>
                <w:rFonts w:hint="eastAsia"/>
              </w:rPr>
              <w:t>进程间通讯</w:t>
            </w:r>
            <w:r>
              <w:t>的了解</w:t>
            </w:r>
            <w:r w:rsidR="00114718">
              <w:rPr>
                <w:rFonts w:hint="eastAsia"/>
              </w:rPr>
              <w:t>，使我更加深入地认识了消息缓冲队列和共享存储区这两种</w:t>
            </w:r>
            <w:r w:rsidR="008900A7">
              <w:rPr>
                <w:rFonts w:hint="eastAsia"/>
              </w:rPr>
              <w:t>进程通讯的实现方式，了解了他们各自的特点，有助于理解操作系统中进程通讯的概念。</w:t>
            </w:r>
          </w:p>
          <w:p w14:paraId="450B4612" w14:textId="58FEF387" w:rsidR="0080414A" w:rsidRPr="0080414A" w:rsidRDefault="0080414A" w:rsidP="0080414A"/>
          <w:p w14:paraId="27C2D03A" w14:textId="5C8BF38F" w:rsidR="003B2A12" w:rsidRPr="0080414A" w:rsidRDefault="003B2A12" w:rsidP="00CC15FF"/>
          <w:p w14:paraId="77BB08C6" w14:textId="77777777" w:rsidR="003B2A12" w:rsidRDefault="003B2A12" w:rsidP="00CC15FF"/>
          <w:p w14:paraId="5D4C8D9D" w14:textId="77777777" w:rsidR="003B2A12" w:rsidRDefault="003B2A12" w:rsidP="00CC15FF"/>
          <w:p w14:paraId="5CE19946" w14:textId="77777777" w:rsidR="003B2A12" w:rsidRDefault="003B2A12" w:rsidP="00CC15FF"/>
          <w:p w14:paraId="55C1F915" w14:textId="77777777" w:rsidR="003B2A12" w:rsidRDefault="003B2A12" w:rsidP="00CC15FF"/>
          <w:p w14:paraId="0D7D6EA0" w14:textId="77777777" w:rsidR="003B2A12" w:rsidRDefault="003B2A12" w:rsidP="00CC15FF"/>
          <w:p w14:paraId="5C41C886" w14:textId="77777777" w:rsidR="003B2A12" w:rsidRDefault="003B2A12" w:rsidP="0080414A">
            <w:pPr>
              <w:pStyle w:val="a8"/>
              <w:spacing w:line="300" w:lineRule="auto"/>
              <w:rPr>
                <w:rFonts w:ascii="华文中宋" w:eastAsia="华文中宋" w:hAnsi="华文中宋"/>
              </w:rPr>
            </w:pPr>
          </w:p>
        </w:tc>
      </w:tr>
    </w:tbl>
    <w:p w14:paraId="281488CC" w14:textId="16577777" w:rsidR="009155E1" w:rsidRPr="003B2A12" w:rsidRDefault="009155E1" w:rsidP="003B2A12"/>
    <w:sectPr w:rsidR="009155E1" w:rsidRPr="003B2A12">
      <w:footerReference w:type="default" r:id="rId10"/>
      <w:footerReference w:type="first" r:id="rId1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B062" w14:textId="77777777" w:rsidR="0052785F" w:rsidRDefault="0052785F">
      <w:r>
        <w:separator/>
      </w:r>
    </w:p>
  </w:endnote>
  <w:endnote w:type="continuationSeparator" w:id="0">
    <w:p w14:paraId="3DC86C0A" w14:textId="77777777" w:rsidR="0052785F" w:rsidRDefault="0052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81A0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CCF17" wp14:editId="4C2158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09E46F28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B89017D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CCF1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09E46F28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B89017D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7F2D9696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4072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511571" wp14:editId="5FB04F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AC8496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115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24AC8496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0BBB" w14:textId="77777777" w:rsidR="0052785F" w:rsidRDefault="0052785F">
      <w:r>
        <w:separator/>
      </w:r>
    </w:p>
  </w:footnote>
  <w:footnote w:type="continuationSeparator" w:id="0">
    <w:p w14:paraId="5B80310D" w14:textId="77777777" w:rsidR="0052785F" w:rsidRDefault="0052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618536">
    <w:abstractNumId w:val="0"/>
  </w:num>
  <w:num w:numId="2" w16cid:durableId="1009602504">
    <w:abstractNumId w:val="2"/>
  </w:num>
  <w:num w:numId="3" w16cid:durableId="1910262013">
    <w:abstractNumId w:val="3"/>
  </w:num>
  <w:num w:numId="4" w16cid:durableId="563491047">
    <w:abstractNumId w:val="4"/>
  </w:num>
  <w:num w:numId="5" w16cid:durableId="186628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E7E7D"/>
    <w:rsid w:val="00114718"/>
    <w:rsid w:val="00122ECD"/>
    <w:rsid w:val="00267A13"/>
    <w:rsid w:val="002915B2"/>
    <w:rsid w:val="00317679"/>
    <w:rsid w:val="0033350A"/>
    <w:rsid w:val="00340B94"/>
    <w:rsid w:val="0037366E"/>
    <w:rsid w:val="00395556"/>
    <w:rsid w:val="003B2A12"/>
    <w:rsid w:val="003B2AA7"/>
    <w:rsid w:val="004075CE"/>
    <w:rsid w:val="00415881"/>
    <w:rsid w:val="0052785F"/>
    <w:rsid w:val="0055734E"/>
    <w:rsid w:val="00601EE3"/>
    <w:rsid w:val="00630ACF"/>
    <w:rsid w:val="00656EF7"/>
    <w:rsid w:val="00672E27"/>
    <w:rsid w:val="006E7963"/>
    <w:rsid w:val="00701557"/>
    <w:rsid w:val="0080414A"/>
    <w:rsid w:val="00842C59"/>
    <w:rsid w:val="008824FA"/>
    <w:rsid w:val="00884549"/>
    <w:rsid w:val="008900A7"/>
    <w:rsid w:val="008E7AC2"/>
    <w:rsid w:val="00911749"/>
    <w:rsid w:val="009155E1"/>
    <w:rsid w:val="009430E1"/>
    <w:rsid w:val="00961C6F"/>
    <w:rsid w:val="00975F78"/>
    <w:rsid w:val="00983CC8"/>
    <w:rsid w:val="009C2CDB"/>
    <w:rsid w:val="00A92B8F"/>
    <w:rsid w:val="00B15DEA"/>
    <w:rsid w:val="00B50220"/>
    <w:rsid w:val="00BC1ECC"/>
    <w:rsid w:val="00BC5A17"/>
    <w:rsid w:val="00C603D6"/>
    <w:rsid w:val="00C80FC1"/>
    <w:rsid w:val="00C90CA3"/>
    <w:rsid w:val="00D57D40"/>
    <w:rsid w:val="00D71EFC"/>
    <w:rsid w:val="00DC709A"/>
    <w:rsid w:val="00DF43C5"/>
    <w:rsid w:val="00ED2BE7"/>
    <w:rsid w:val="00EE3CE6"/>
    <w:rsid w:val="00EF02A6"/>
    <w:rsid w:val="00F15F18"/>
    <w:rsid w:val="00F31210"/>
    <w:rsid w:val="00F31353"/>
    <w:rsid w:val="00F522DA"/>
    <w:rsid w:val="00F603A2"/>
    <w:rsid w:val="00FD5F9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97E96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4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万 志恒</cp:lastModifiedBy>
  <cp:revision>15</cp:revision>
  <dcterms:created xsi:type="dcterms:W3CDTF">2022-01-09T02:11:00Z</dcterms:created>
  <dcterms:modified xsi:type="dcterms:W3CDTF">2023-04-14T01:41:00Z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