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7DBF"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COURSE: MOBILE ROBOTICS</w:t>
      </w:r>
    </w:p>
    <w:p w14:paraId="5C71EAEA" w14:textId="77777777" w:rsidR="00FF2B36" w:rsidRPr="00FF2B36" w:rsidRDefault="00FF2B36" w:rsidP="00FF2B36">
      <w:pPr>
        <w:jc w:val="center"/>
        <w:rPr>
          <w:rFonts w:ascii="Times New Roman" w:hAnsi="Times New Roman" w:cs="Times New Roman"/>
          <w:b/>
          <w:bCs/>
          <w:sz w:val="24"/>
          <w:szCs w:val="24"/>
        </w:rPr>
      </w:pPr>
    </w:p>
    <w:p w14:paraId="194E0DBE"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ASSIGNMENT NO: 01</w:t>
      </w:r>
    </w:p>
    <w:p w14:paraId="6271F9BA" w14:textId="77777777" w:rsidR="00FF2B36" w:rsidRPr="00FF2B36" w:rsidRDefault="00FF2B36" w:rsidP="00FF2B36">
      <w:pPr>
        <w:jc w:val="center"/>
        <w:rPr>
          <w:rFonts w:ascii="Times New Roman" w:hAnsi="Times New Roman" w:cs="Times New Roman"/>
          <w:b/>
          <w:bCs/>
          <w:i/>
          <w:iCs/>
          <w:sz w:val="24"/>
          <w:szCs w:val="24"/>
        </w:rPr>
      </w:pPr>
    </w:p>
    <w:p w14:paraId="49864E41"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drawing>
          <wp:inline distT="0" distB="0" distL="0" distR="0" wp14:anchorId="7D81CFFF" wp14:editId="78155681">
            <wp:extent cx="1828800" cy="1705644"/>
            <wp:effectExtent l="0" t="0" r="0" b="8890"/>
            <wp:docPr id="128856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705644"/>
                    </a:xfrm>
                    <a:prstGeom prst="rect">
                      <a:avLst/>
                    </a:prstGeom>
                    <a:noFill/>
                    <a:ln>
                      <a:noFill/>
                    </a:ln>
                  </pic:spPr>
                </pic:pic>
              </a:graphicData>
            </a:graphic>
          </wp:inline>
        </w:drawing>
      </w:r>
    </w:p>
    <w:p w14:paraId="4074ECDA" w14:textId="77777777" w:rsidR="00FF2B36" w:rsidRPr="00FF2B36" w:rsidRDefault="00FF2B36" w:rsidP="00FF2B36">
      <w:pPr>
        <w:jc w:val="center"/>
        <w:rPr>
          <w:rFonts w:ascii="Times New Roman" w:hAnsi="Times New Roman" w:cs="Times New Roman"/>
          <w:b/>
          <w:bCs/>
          <w:sz w:val="24"/>
          <w:szCs w:val="24"/>
        </w:rPr>
      </w:pPr>
    </w:p>
    <w:p w14:paraId="60AF4DD8"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Submitted By</w:t>
      </w:r>
    </w:p>
    <w:p w14:paraId="404A51D4"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Mesum Ali Irfani</w:t>
      </w:r>
    </w:p>
    <w:p w14:paraId="7E31FD3D"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Regn Number</w:t>
      </w:r>
    </w:p>
    <w:p w14:paraId="5ECD1B73"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450291</w:t>
      </w:r>
    </w:p>
    <w:p w14:paraId="7DA2E237" w14:textId="77777777" w:rsidR="00FF2B36" w:rsidRPr="00FF2B36" w:rsidRDefault="00FF2B36" w:rsidP="00FF2B36">
      <w:pPr>
        <w:jc w:val="center"/>
        <w:rPr>
          <w:rFonts w:ascii="Times New Roman" w:hAnsi="Times New Roman" w:cs="Times New Roman"/>
          <w:b/>
          <w:bCs/>
          <w:sz w:val="24"/>
          <w:szCs w:val="24"/>
        </w:rPr>
      </w:pPr>
    </w:p>
    <w:p w14:paraId="6CCD5735"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Submitted To</w:t>
      </w:r>
    </w:p>
    <w:p w14:paraId="1C977694"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Dr Yasar Ayaz</w:t>
      </w:r>
    </w:p>
    <w:p w14:paraId="79ACDC03" w14:textId="77777777" w:rsidR="00FF2B36" w:rsidRPr="00FF2B36" w:rsidRDefault="00FF2B36" w:rsidP="00FF2B36">
      <w:pPr>
        <w:jc w:val="center"/>
        <w:rPr>
          <w:rFonts w:ascii="Times New Roman" w:hAnsi="Times New Roman" w:cs="Times New Roman"/>
          <w:b/>
          <w:bCs/>
          <w:sz w:val="24"/>
          <w:szCs w:val="24"/>
        </w:rPr>
      </w:pPr>
    </w:p>
    <w:p w14:paraId="77814D88" w14:textId="77777777" w:rsidR="00FF2B36" w:rsidRPr="00FF2B36" w:rsidRDefault="00FF2B36" w:rsidP="00FF2B36">
      <w:pPr>
        <w:jc w:val="center"/>
        <w:rPr>
          <w:rFonts w:ascii="Times New Roman" w:hAnsi="Times New Roman" w:cs="Times New Roman"/>
          <w:b/>
          <w:bCs/>
          <w:sz w:val="24"/>
          <w:szCs w:val="24"/>
        </w:rPr>
      </w:pPr>
    </w:p>
    <w:p w14:paraId="368850B8"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Department of Robotics and Artificial Intelligence</w:t>
      </w:r>
    </w:p>
    <w:p w14:paraId="268D757E" w14:textId="77777777" w:rsidR="00FF2B36" w:rsidRPr="00FF2B36" w:rsidRDefault="00FF2B36" w:rsidP="00FF2B36">
      <w:pPr>
        <w:jc w:val="center"/>
        <w:rPr>
          <w:rFonts w:ascii="Times New Roman" w:hAnsi="Times New Roman" w:cs="Times New Roman"/>
          <w:b/>
          <w:bCs/>
          <w:sz w:val="24"/>
          <w:szCs w:val="24"/>
        </w:rPr>
      </w:pPr>
    </w:p>
    <w:p w14:paraId="1BE123AA" w14:textId="77777777" w:rsidR="00FF2B36" w:rsidRPr="00FF2B36" w:rsidRDefault="00FF2B36" w:rsidP="00FF2B36">
      <w:pPr>
        <w:jc w:val="center"/>
        <w:rPr>
          <w:rFonts w:ascii="Times New Roman" w:hAnsi="Times New Roman" w:cs="Times New Roman"/>
          <w:b/>
          <w:bCs/>
          <w:sz w:val="24"/>
          <w:szCs w:val="24"/>
        </w:rPr>
      </w:pPr>
    </w:p>
    <w:p w14:paraId="2721EFC6"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SCHOOL OF MECHANICAL &amp; MANUFACTURING ENGINEERING</w:t>
      </w:r>
    </w:p>
    <w:p w14:paraId="5BF84F8D" w14:textId="77777777" w:rsidR="00FF2B36" w:rsidRPr="00FF2B36" w:rsidRDefault="00FF2B36" w:rsidP="00FF2B36">
      <w:pPr>
        <w:jc w:val="center"/>
        <w:rPr>
          <w:rFonts w:ascii="Times New Roman" w:hAnsi="Times New Roman" w:cs="Times New Roman"/>
          <w:b/>
          <w:bCs/>
          <w:sz w:val="24"/>
          <w:szCs w:val="24"/>
        </w:rPr>
      </w:pPr>
      <w:r w:rsidRPr="00FF2B36">
        <w:rPr>
          <w:rFonts w:ascii="Times New Roman" w:hAnsi="Times New Roman" w:cs="Times New Roman"/>
          <w:b/>
          <w:bCs/>
          <w:sz w:val="24"/>
          <w:szCs w:val="24"/>
        </w:rPr>
        <w:t xml:space="preserve">        NATIONAL UNIVERSITY OF SCIENCES AND TECHNOLOGY</w:t>
      </w:r>
    </w:p>
    <w:p w14:paraId="6010BF25" w14:textId="77777777" w:rsidR="00FF2B36" w:rsidRPr="00FF2B36" w:rsidRDefault="00FF2B36" w:rsidP="00FF2B36">
      <w:pPr>
        <w:jc w:val="center"/>
        <w:rPr>
          <w:rFonts w:ascii="Times New Roman" w:hAnsi="Times New Roman" w:cs="Times New Roman"/>
          <w:b/>
          <w:bCs/>
          <w:sz w:val="24"/>
          <w:szCs w:val="24"/>
        </w:rPr>
      </w:pPr>
    </w:p>
    <w:p w14:paraId="2BB1D65C" w14:textId="4BD775E3" w:rsidR="0049319C" w:rsidRPr="00522717" w:rsidRDefault="00F2223A" w:rsidP="00F2223A">
      <w:pPr>
        <w:jc w:val="center"/>
        <w:rPr>
          <w:rFonts w:ascii="Times New Roman" w:hAnsi="Times New Roman" w:cs="Times New Roman"/>
          <w:b/>
          <w:bCs/>
          <w:sz w:val="24"/>
          <w:szCs w:val="24"/>
        </w:rPr>
      </w:pPr>
      <w:r w:rsidRPr="00522717">
        <w:rPr>
          <w:rFonts w:ascii="Times New Roman" w:hAnsi="Times New Roman" w:cs="Times New Roman"/>
          <w:b/>
          <w:bCs/>
          <w:sz w:val="24"/>
          <w:szCs w:val="24"/>
        </w:rPr>
        <w:t>MOBILE ROBOT SELECTED FOR SIMULATION</w:t>
      </w:r>
    </w:p>
    <w:p w14:paraId="38226566" w14:textId="77777777" w:rsidR="00F2223A" w:rsidRPr="00522717" w:rsidRDefault="00F2223A" w:rsidP="00F2223A">
      <w:pPr>
        <w:rPr>
          <w:rFonts w:ascii="Times New Roman" w:hAnsi="Times New Roman" w:cs="Times New Roman"/>
          <w:b/>
          <w:bCs/>
          <w:sz w:val="24"/>
          <w:szCs w:val="24"/>
        </w:rPr>
      </w:pPr>
    </w:p>
    <w:p w14:paraId="72849B31" w14:textId="352EF6C0" w:rsidR="00F2223A" w:rsidRPr="00522717" w:rsidRDefault="00F2223A" w:rsidP="00F2223A">
      <w:pPr>
        <w:rPr>
          <w:rFonts w:ascii="Times New Roman" w:hAnsi="Times New Roman" w:cs="Times New Roman"/>
          <w:b/>
          <w:bCs/>
          <w:sz w:val="24"/>
          <w:szCs w:val="24"/>
        </w:rPr>
      </w:pPr>
      <w:r w:rsidRPr="00522717">
        <w:rPr>
          <w:rFonts w:ascii="Times New Roman" w:hAnsi="Times New Roman" w:cs="Times New Roman"/>
          <w:b/>
          <w:bCs/>
          <w:sz w:val="24"/>
          <w:szCs w:val="24"/>
        </w:rPr>
        <w:lastRenderedPageBreak/>
        <w:t>ROBOT</w:t>
      </w:r>
      <w:r w:rsidR="00FB053D" w:rsidRPr="00522717">
        <w:rPr>
          <w:rFonts w:ascii="Times New Roman" w:hAnsi="Times New Roman" w:cs="Times New Roman"/>
          <w:b/>
          <w:bCs/>
          <w:sz w:val="24"/>
          <w:szCs w:val="24"/>
        </w:rPr>
        <w:t xml:space="preserve"> </w:t>
      </w:r>
      <w:proofErr w:type="gramStart"/>
      <w:r w:rsidRPr="00522717">
        <w:rPr>
          <w:rFonts w:ascii="Times New Roman" w:hAnsi="Times New Roman" w:cs="Times New Roman"/>
          <w:b/>
          <w:bCs/>
          <w:sz w:val="24"/>
          <w:szCs w:val="24"/>
        </w:rPr>
        <w:t>SELECTED :</w:t>
      </w:r>
      <w:proofErr w:type="gramEnd"/>
      <w:r w:rsidRPr="00522717">
        <w:rPr>
          <w:rFonts w:ascii="Times New Roman" w:hAnsi="Times New Roman" w:cs="Times New Roman"/>
          <w:b/>
          <w:bCs/>
          <w:sz w:val="24"/>
          <w:szCs w:val="24"/>
        </w:rPr>
        <w:t xml:space="preserve"> </w:t>
      </w:r>
    </w:p>
    <w:p w14:paraId="037A5EFE" w14:textId="5D74EE21" w:rsidR="00F2223A" w:rsidRPr="00522717" w:rsidRDefault="00F2223A" w:rsidP="00F2223A">
      <w:pPr>
        <w:rPr>
          <w:rFonts w:ascii="Times New Roman" w:hAnsi="Times New Roman" w:cs="Times New Roman"/>
        </w:rPr>
      </w:pPr>
      <w:r w:rsidRPr="00522717">
        <w:rPr>
          <w:rFonts w:ascii="Times New Roman" w:hAnsi="Times New Roman" w:cs="Times New Roman"/>
        </w:rPr>
        <w:t xml:space="preserve">ROBOTONT- An Open-source and ROS-supported omnidirectional mobile robot for education and research </w:t>
      </w:r>
      <w:sdt>
        <w:sdtPr>
          <w:rPr>
            <w:rFonts w:ascii="Times New Roman" w:hAnsi="Times New Roman" w:cs="Times New Roman"/>
          </w:rPr>
          <w:id w:val="206150286"/>
          <w:citation/>
        </w:sdtPr>
        <w:sdtContent>
          <w:r w:rsidRPr="00522717">
            <w:rPr>
              <w:rFonts w:ascii="Times New Roman" w:hAnsi="Times New Roman" w:cs="Times New Roman"/>
            </w:rPr>
            <w:fldChar w:fldCharType="begin"/>
          </w:r>
          <w:r w:rsidR="00650B66">
            <w:rPr>
              <w:rFonts w:ascii="Times New Roman" w:hAnsi="Times New Roman" w:cs="Times New Roman"/>
            </w:rPr>
            <w:instrText xml:space="preserve">CITATION Rau23 \l 1033 </w:instrText>
          </w:r>
          <w:r w:rsidRPr="00522717">
            <w:rPr>
              <w:rFonts w:ascii="Times New Roman" w:hAnsi="Times New Roman" w:cs="Times New Roman"/>
            </w:rPr>
            <w:fldChar w:fldCharType="separate"/>
          </w:r>
          <w:r w:rsidR="00650B66" w:rsidRPr="00650B66">
            <w:rPr>
              <w:rFonts w:ascii="Times New Roman" w:hAnsi="Times New Roman" w:cs="Times New Roman"/>
              <w:noProof/>
            </w:rPr>
            <w:t>[1]</w:t>
          </w:r>
          <w:r w:rsidRPr="00522717">
            <w:rPr>
              <w:rFonts w:ascii="Times New Roman" w:hAnsi="Times New Roman" w:cs="Times New Roman"/>
            </w:rPr>
            <w:fldChar w:fldCharType="end"/>
          </w:r>
        </w:sdtContent>
      </w:sdt>
      <w:r w:rsidRPr="00522717">
        <w:rPr>
          <w:rFonts w:ascii="Times New Roman" w:hAnsi="Times New Roman" w:cs="Times New Roman"/>
        </w:rPr>
        <w:t xml:space="preserve">. </w:t>
      </w:r>
    </w:p>
    <w:p w14:paraId="648E521D" w14:textId="05FA02B9" w:rsidR="00F2223A" w:rsidRPr="00522717" w:rsidRDefault="00ED07A1" w:rsidP="00F2223A">
      <w:pPr>
        <w:rPr>
          <w:rFonts w:ascii="Times New Roman" w:hAnsi="Times New Roman" w:cs="Times New Roman"/>
          <w:b/>
          <w:bCs/>
        </w:rPr>
      </w:pPr>
      <w:proofErr w:type="spellStart"/>
      <w:r w:rsidRPr="00522717">
        <w:rPr>
          <w:rFonts w:ascii="Times New Roman" w:hAnsi="Times New Roman" w:cs="Times New Roman"/>
          <w:b/>
          <w:bCs/>
        </w:rPr>
        <w:t>Harware</w:t>
      </w:r>
      <w:proofErr w:type="spellEnd"/>
      <w:r w:rsidRPr="00522717">
        <w:rPr>
          <w:rFonts w:ascii="Times New Roman" w:hAnsi="Times New Roman" w:cs="Times New Roman"/>
          <w:b/>
          <w:bCs/>
        </w:rPr>
        <w:t xml:space="preserve"> Description </w:t>
      </w:r>
      <w:r w:rsidR="00DB7378" w:rsidRPr="00522717">
        <w:rPr>
          <w:rFonts w:ascii="Times New Roman" w:hAnsi="Times New Roman" w:cs="Times New Roman"/>
          <w:b/>
          <w:bCs/>
        </w:rPr>
        <w:t>and Working Principles</w:t>
      </w:r>
      <w:r w:rsidRPr="00522717">
        <w:rPr>
          <w:rFonts w:ascii="Times New Roman" w:hAnsi="Times New Roman" w:cs="Times New Roman"/>
          <w:b/>
          <w:bCs/>
        </w:rPr>
        <w:t xml:space="preserve">: </w:t>
      </w:r>
    </w:p>
    <w:p w14:paraId="5F633B67" w14:textId="4A1A33D9" w:rsidR="00ED07A1" w:rsidRPr="00522717" w:rsidRDefault="00ED07A1" w:rsidP="00F2223A">
      <w:pPr>
        <w:rPr>
          <w:rFonts w:ascii="Times New Roman" w:hAnsi="Times New Roman" w:cs="Times New Roman"/>
          <w:b/>
          <w:bCs/>
        </w:rPr>
      </w:pPr>
      <w:r w:rsidRPr="00522717">
        <w:rPr>
          <w:rFonts w:ascii="Times New Roman" w:hAnsi="Times New Roman" w:cs="Times New Roman"/>
          <w:b/>
          <w:bCs/>
        </w:rPr>
        <w:t xml:space="preserve">Mechanical </w:t>
      </w:r>
      <w:proofErr w:type="gramStart"/>
      <w:r w:rsidRPr="00522717">
        <w:rPr>
          <w:rFonts w:ascii="Times New Roman" w:hAnsi="Times New Roman" w:cs="Times New Roman"/>
          <w:b/>
          <w:bCs/>
        </w:rPr>
        <w:t>Assembly :</w:t>
      </w:r>
      <w:proofErr w:type="gramEnd"/>
      <w:r w:rsidRPr="00522717">
        <w:rPr>
          <w:rFonts w:ascii="Times New Roman" w:hAnsi="Times New Roman" w:cs="Times New Roman"/>
          <w:b/>
          <w:bCs/>
        </w:rPr>
        <w:t xml:space="preserve"> </w:t>
      </w:r>
    </w:p>
    <w:p w14:paraId="6EE7AF79" w14:textId="77777777" w:rsidR="00ED07A1" w:rsidRPr="00522717" w:rsidRDefault="00ED07A1" w:rsidP="00ED07A1">
      <w:pPr>
        <w:rPr>
          <w:rFonts w:ascii="Times New Roman" w:hAnsi="Times New Roman" w:cs="Times New Roman"/>
        </w:rPr>
      </w:pPr>
      <w:r w:rsidRPr="00522717">
        <w:rPr>
          <w:rFonts w:ascii="Times New Roman" w:hAnsi="Times New Roman" w:cs="Times New Roman"/>
        </w:rPr>
        <w:t>The Mechanical Assembly of Robotont is shown in Figure1. The primary structure of the robot consists of a polycarbonate main chassis.</w:t>
      </w:r>
    </w:p>
    <w:p w14:paraId="49439517" w14:textId="77777777" w:rsidR="00ED07A1" w:rsidRPr="00522717" w:rsidRDefault="00ED07A1" w:rsidP="00ED07A1">
      <w:pPr>
        <w:rPr>
          <w:rFonts w:ascii="Times New Roman" w:hAnsi="Times New Roman" w:cs="Times New Roman"/>
        </w:rPr>
      </w:pPr>
      <w:r w:rsidRPr="00522717">
        <w:rPr>
          <w:rFonts w:ascii="Times New Roman" w:hAnsi="Times New Roman" w:cs="Times New Roman"/>
        </w:rPr>
        <w:t>Inside the chassis are:</w:t>
      </w:r>
    </w:p>
    <w:p w14:paraId="1E232EC1" w14:textId="6CDD6817" w:rsidR="004E324F" w:rsidRPr="00522717" w:rsidRDefault="00ED07A1" w:rsidP="00551D43">
      <w:pPr>
        <w:pStyle w:val="ListParagraph"/>
        <w:numPr>
          <w:ilvl w:val="0"/>
          <w:numId w:val="1"/>
        </w:numPr>
        <w:rPr>
          <w:rFonts w:ascii="Times New Roman" w:hAnsi="Times New Roman" w:cs="Times New Roman"/>
        </w:rPr>
      </w:pPr>
      <w:proofErr w:type="gramStart"/>
      <w:r w:rsidRPr="00522717">
        <w:rPr>
          <w:rFonts w:ascii="Times New Roman" w:hAnsi="Times New Roman" w:cs="Times New Roman"/>
        </w:rPr>
        <w:t>Three wheel</w:t>
      </w:r>
      <w:proofErr w:type="gramEnd"/>
      <w:r w:rsidRPr="00522717">
        <w:rPr>
          <w:rFonts w:ascii="Times New Roman" w:hAnsi="Times New Roman" w:cs="Times New Roman"/>
        </w:rPr>
        <w:t xml:space="preserve"> modules.</w:t>
      </w:r>
      <w:r w:rsidR="004E324F" w:rsidRPr="00522717">
        <w:rPr>
          <w:rFonts w:ascii="Times New Roman" w:hAnsi="Times New Roman" w:cs="Times New Roman"/>
        </w:rPr>
        <w:t>’</w:t>
      </w:r>
      <w:r w:rsidR="00C844D9" w:rsidRPr="00522717">
        <w:rPr>
          <w:rFonts w:ascii="Times New Roman" w:hAnsi="Times New Roman" w:cs="Times New Roman"/>
        </w:rPr>
        <w:t>.</w:t>
      </w:r>
    </w:p>
    <w:p w14:paraId="719DE5BB"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Electronic circuit boards dedicated to various functions:</w:t>
      </w:r>
    </w:p>
    <w:p w14:paraId="51832082"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Main microcontroller.</w:t>
      </w:r>
    </w:p>
    <w:p w14:paraId="2E82F285"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Power management.</w:t>
      </w:r>
    </w:p>
    <w:p w14:paraId="709EA33E"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Motor control.</w:t>
      </w:r>
    </w:p>
    <w:p w14:paraId="6E2497CE" w14:textId="10E973F1" w:rsidR="00ED07A1" w:rsidRPr="00522717" w:rsidRDefault="00ED07A1" w:rsidP="00ED07A1">
      <w:pPr>
        <w:rPr>
          <w:rFonts w:ascii="Times New Roman" w:hAnsi="Times New Roman" w:cs="Times New Roman"/>
        </w:rPr>
      </w:pPr>
      <w:r w:rsidRPr="00522717">
        <w:rPr>
          <w:rFonts w:ascii="Times New Roman" w:hAnsi="Times New Roman" w:cs="Times New Roman"/>
        </w:rPr>
        <w:t>Additionally, it houses the power supply and associated wiring.</w:t>
      </w:r>
    </w:p>
    <w:p w14:paraId="1F4545D1" w14:textId="77777777" w:rsidR="00ED07A1" w:rsidRPr="00522717" w:rsidRDefault="00ED07A1" w:rsidP="00ED07A1">
      <w:pPr>
        <w:keepNext/>
        <w:rPr>
          <w:rFonts w:ascii="Times New Roman" w:hAnsi="Times New Roman" w:cs="Times New Roman"/>
        </w:rPr>
      </w:pPr>
      <w:r w:rsidRPr="00522717">
        <w:rPr>
          <w:rFonts w:ascii="Times New Roman" w:hAnsi="Times New Roman" w:cs="Times New Roman"/>
          <w:noProof/>
        </w:rPr>
        <w:drawing>
          <wp:inline distT="0" distB="0" distL="0" distR="0" wp14:anchorId="45E1A42E" wp14:editId="29DE7D31">
            <wp:extent cx="5943600" cy="3267075"/>
            <wp:effectExtent l="0" t="0" r="0" b="0"/>
            <wp:docPr id="17337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979" name=""/>
                    <pic:cNvPicPr/>
                  </pic:nvPicPr>
                  <pic:blipFill>
                    <a:blip r:embed="rId10"/>
                    <a:stretch>
                      <a:fillRect/>
                    </a:stretch>
                  </pic:blipFill>
                  <pic:spPr>
                    <a:xfrm>
                      <a:off x="0" y="0"/>
                      <a:ext cx="5943600" cy="3267075"/>
                    </a:xfrm>
                    <a:prstGeom prst="rect">
                      <a:avLst/>
                    </a:prstGeom>
                  </pic:spPr>
                </pic:pic>
              </a:graphicData>
            </a:graphic>
          </wp:inline>
        </w:drawing>
      </w:r>
    </w:p>
    <w:p w14:paraId="49E5C81F" w14:textId="155331CC" w:rsidR="00ED07A1" w:rsidRPr="00522717" w:rsidRDefault="00ED07A1" w:rsidP="00ED07A1">
      <w:pPr>
        <w:pStyle w:val="Caption"/>
        <w:rPr>
          <w:rFonts w:ascii="Times New Roman" w:hAnsi="Times New Roman" w:cs="Times New Roman"/>
        </w:rPr>
      </w:pPr>
      <w:r w:rsidRPr="00522717">
        <w:rPr>
          <w:rFonts w:ascii="Times New Roman" w:hAnsi="Times New Roman" w:cs="Times New Roman"/>
        </w:rPr>
        <w:t xml:space="preserve">Figure </w:t>
      </w:r>
      <w:r w:rsidRPr="00522717">
        <w:rPr>
          <w:rFonts w:ascii="Times New Roman" w:hAnsi="Times New Roman" w:cs="Times New Roman"/>
        </w:rPr>
        <w:fldChar w:fldCharType="begin"/>
      </w:r>
      <w:r w:rsidRPr="00522717">
        <w:rPr>
          <w:rFonts w:ascii="Times New Roman" w:hAnsi="Times New Roman" w:cs="Times New Roman"/>
        </w:rPr>
        <w:instrText xml:space="preserve"> SEQ Figure \* ARABIC </w:instrText>
      </w:r>
      <w:r w:rsidRPr="00522717">
        <w:rPr>
          <w:rFonts w:ascii="Times New Roman" w:hAnsi="Times New Roman" w:cs="Times New Roman"/>
        </w:rPr>
        <w:fldChar w:fldCharType="separate"/>
      </w:r>
      <w:r w:rsidR="00106688" w:rsidRPr="00522717">
        <w:rPr>
          <w:rFonts w:ascii="Times New Roman" w:hAnsi="Times New Roman" w:cs="Times New Roman"/>
          <w:noProof/>
        </w:rPr>
        <w:t>1</w:t>
      </w:r>
      <w:r w:rsidRPr="00522717">
        <w:rPr>
          <w:rFonts w:ascii="Times New Roman" w:hAnsi="Times New Roman" w:cs="Times New Roman"/>
        </w:rPr>
        <w:fldChar w:fldCharType="end"/>
      </w:r>
      <w:r w:rsidRPr="00522717">
        <w:rPr>
          <w:rFonts w:ascii="Times New Roman" w:hAnsi="Times New Roman" w:cs="Times New Roman"/>
        </w:rPr>
        <w:t xml:space="preserve"> : Mechanical Assembly [1]</w:t>
      </w:r>
    </w:p>
    <w:p w14:paraId="2EFEDAD7" w14:textId="77777777" w:rsidR="00DE571A" w:rsidRPr="00522717" w:rsidRDefault="00DE571A" w:rsidP="00DE571A">
      <w:pPr>
        <w:rPr>
          <w:rFonts w:ascii="Times New Roman" w:hAnsi="Times New Roman" w:cs="Times New Roman"/>
        </w:rPr>
      </w:pPr>
    </w:p>
    <w:p w14:paraId="595EA36B" w14:textId="6CA48F24" w:rsidR="00DE571A" w:rsidRPr="00522717" w:rsidRDefault="00815374" w:rsidP="00DE571A">
      <w:pPr>
        <w:rPr>
          <w:rFonts w:ascii="Times New Roman" w:hAnsi="Times New Roman" w:cs="Times New Roman"/>
        </w:rPr>
      </w:pPr>
      <w:r w:rsidRPr="00522717">
        <w:rPr>
          <w:rFonts w:ascii="Times New Roman" w:hAnsi="Times New Roman" w:cs="Times New Roman"/>
        </w:rPr>
        <w:t xml:space="preserve">The Robotont robot features a polycarbonate main chassis housing essential components such as </w:t>
      </w:r>
      <w:proofErr w:type="gramStart"/>
      <w:r w:rsidRPr="00522717">
        <w:rPr>
          <w:rFonts w:ascii="Times New Roman" w:hAnsi="Times New Roman" w:cs="Times New Roman"/>
        </w:rPr>
        <w:t>three wheel</w:t>
      </w:r>
      <w:proofErr w:type="gramEnd"/>
      <w:r w:rsidRPr="00522717">
        <w:rPr>
          <w:rFonts w:ascii="Times New Roman" w:hAnsi="Times New Roman" w:cs="Times New Roman"/>
        </w:rPr>
        <w:t xml:space="preserve"> modules, electronic circuit boards, power management systems, and wiring. Each wheel module consists of a DC motor with encoders, a double roller omni wheel, and a motor driver, designed for easy replacement and maintenance. Power and emergency stop buttons are integrated into the chassis'</w:t>
      </w:r>
      <w:proofErr w:type="spellStart"/>
      <w:r w:rsidRPr="00522717">
        <w:rPr>
          <w:rFonts w:ascii="Times New Roman" w:hAnsi="Times New Roman" w:cs="Times New Roman"/>
        </w:rPr>
        <w:t>s top</w:t>
      </w:r>
      <w:proofErr w:type="spellEnd"/>
      <w:r w:rsidRPr="00522717">
        <w:rPr>
          <w:rFonts w:ascii="Times New Roman" w:hAnsi="Times New Roman" w:cs="Times New Roman"/>
        </w:rPr>
        <w:t xml:space="preserve"> plate for accessibility and safety. Additionally, an opening in the top plate exposes the GPIO pins of the </w:t>
      </w:r>
      <w:r w:rsidRPr="00522717">
        <w:rPr>
          <w:rFonts w:ascii="Times New Roman" w:hAnsi="Times New Roman" w:cs="Times New Roman"/>
        </w:rPr>
        <w:lastRenderedPageBreak/>
        <w:t>electronics board, while the onboard computer is mounted on top to facilitate connection with additional components and debugging. The placement of the battery and onboard computer at the center ensures even mass distribution on the wheels. A lightweight camera mount allows for easy detachment for storage and transportation. Rails on the front of the chassis offer mechanical modularity for attaching custom-purpose modules.</w:t>
      </w:r>
    </w:p>
    <w:p w14:paraId="53A2AAA1" w14:textId="77777777" w:rsidR="00723AF7" w:rsidRPr="00522717" w:rsidRDefault="00723AF7" w:rsidP="00DE571A">
      <w:pPr>
        <w:rPr>
          <w:rFonts w:ascii="Times New Roman" w:hAnsi="Times New Roman" w:cs="Times New Roman"/>
          <w:b/>
          <w:bCs/>
        </w:rPr>
      </w:pPr>
    </w:p>
    <w:p w14:paraId="10D0B37A" w14:textId="1B733795" w:rsidR="00CB7AF6" w:rsidRPr="00522717" w:rsidRDefault="00CB7AF6" w:rsidP="00DE571A">
      <w:pPr>
        <w:rPr>
          <w:rFonts w:ascii="Times New Roman" w:hAnsi="Times New Roman" w:cs="Times New Roman"/>
          <w:b/>
          <w:bCs/>
        </w:rPr>
      </w:pPr>
      <w:proofErr w:type="gramStart"/>
      <w:r w:rsidRPr="00522717">
        <w:rPr>
          <w:rFonts w:ascii="Times New Roman" w:hAnsi="Times New Roman" w:cs="Times New Roman"/>
          <w:b/>
          <w:bCs/>
        </w:rPr>
        <w:t>ELECTRONICS  :</w:t>
      </w:r>
      <w:proofErr w:type="gramEnd"/>
      <w:r w:rsidRPr="00522717">
        <w:rPr>
          <w:rFonts w:ascii="Times New Roman" w:hAnsi="Times New Roman" w:cs="Times New Roman"/>
          <w:b/>
          <w:bCs/>
        </w:rPr>
        <w:t xml:space="preserve"> </w:t>
      </w:r>
    </w:p>
    <w:p w14:paraId="19B04A34" w14:textId="7F922C7F" w:rsidR="00CB7AF6" w:rsidRPr="00522717" w:rsidRDefault="006D6DA0" w:rsidP="00DE571A">
      <w:pPr>
        <w:rPr>
          <w:rFonts w:ascii="Times New Roman" w:hAnsi="Times New Roman" w:cs="Times New Roman"/>
        </w:rPr>
      </w:pPr>
      <w:r w:rsidRPr="00522717">
        <w:rPr>
          <w:rFonts w:ascii="Times New Roman" w:hAnsi="Times New Roman" w:cs="Times New Roman"/>
        </w:rPr>
        <w:t xml:space="preserve">Robotont is centrally controlled by its onboard computer, which interfaces with three key subsystems: power management circuitry, an Intel RealSense RGB-D camera, and an STM32 NUCLEO-L476RG development board. </w:t>
      </w:r>
      <w:r w:rsidR="00CB7AF6" w:rsidRPr="00522717">
        <w:rPr>
          <w:rFonts w:ascii="Times New Roman" w:hAnsi="Times New Roman" w:cs="Times New Roman"/>
        </w:rPr>
        <w:t xml:space="preserve">The architecture of electronics is outlined in Figure 2. </w:t>
      </w:r>
    </w:p>
    <w:p w14:paraId="24053B4C" w14:textId="6FC33295" w:rsidR="006D6DA0" w:rsidRPr="00522717" w:rsidRDefault="00CD2C83" w:rsidP="00DE571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1216306" wp14:editId="6E55E1C5">
                <wp:simplePos x="0" y="0"/>
                <wp:positionH relativeFrom="column">
                  <wp:posOffset>219075</wp:posOffset>
                </wp:positionH>
                <wp:positionV relativeFrom="paragraph">
                  <wp:posOffset>3629025</wp:posOffset>
                </wp:positionV>
                <wp:extent cx="5248275" cy="266700"/>
                <wp:effectExtent l="0" t="2540" r="0" b="0"/>
                <wp:wrapTight wrapText="bothSides">
                  <wp:wrapPolygon edited="0">
                    <wp:start x="-39" y="0"/>
                    <wp:lineTo x="-39" y="20829"/>
                    <wp:lineTo x="21600" y="20829"/>
                    <wp:lineTo x="21600" y="0"/>
                    <wp:lineTo x="-39" y="0"/>
                  </wp:wrapPolygon>
                </wp:wrapTight>
                <wp:docPr id="806651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09F58" w14:textId="529D0C96" w:rsidR="00106688" w:rsidRPr="00695558" w:rsidRDefault="00106688" w:rsidP="00106688">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Connection Architecture of </w:t>
                            </w:r>
                            <w:proofErr w:type="spellStart"/>
                            <w:r>
                              <w:t>Robotant</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216306" id="_x0000_t202" coordsize="21600,21600" o:spt="202" path="m,l,21600r21600,l21600,xe">
                <v:stroke joinstyle="miter"/>
                <v:path gradientshapeok="t" o:connecttype="rect"/>
              </v:shapetype>
              <v:shape id="Text Box 2" o:spid="_x0000_s1026" type="#_x0000_t202" style="position:absolute;margin-left:17.25pt;margin-top:285.75pt;width:413.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" stroked="f">
                <v:textbox style="mso-fit-shape-to-text:t" inset="0,0,0,0">
                  <w:txbxContent>
                    <w:p w14:paraId="18E09F58" w14:textId="529D0C96" w:rsidR="00106688" w:rsidRPr="00695558" w:rsidRDefault="00106688" w:rsidP="00106688">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Connection Architecture of </w:t>
                      </w:r>
                      <w:proofErr w:type="spellStart"/>
                      <w:r>
                        <w:t>Robotant</w:t>
                      </w:r>
                      <w:proofErr w:type="spellEnd"/>
                    </w:p>
                  </w:txbxContent>
                </v:textbox>
                <w10:wrap type="tight"/>
              </v:shape>
            </w:pict>
          </mc:Fallback>
        </mc:AlternateContent>
      </w:r>
      <w:r w:rsidR="00106688" w:rsidRPr="00522717">
        <w:rPr>
          <w:rFonts w:ascii="Times New Roman" w:hAnsi="Times New Roman" w:cs="Times New Roman"/>
          <w:noProof/>
        </w:rPr>
        <w:drawing>
          <wp:anchor distT="0" distB="0" distL="114300" distR="114300" simplePos="0" relativeHeight="251658752" behindDoc="1" locked="0" layoutInCell="1" allowOverlap="1" wp14:anchorId="7BD5C953" wp14:editId="45D52989">
            <wp:simplePos x="0" y="0"/>
            <wp:positionH relativeFrom="column">
              <wp:posOffset>219075</wp:posOffset>
            </wp:positionH>
            <wp:positionV relativeFrom="paragraph">
              <wp:posOffset>-4445</wp:posOffset>
            </wp:positionV>
            <wp:extent cx="5248275" cy="3576320"/>
            <wp:effectExtent l="0" t="0" r="0" b="0"/>
            <wp:wrapTight wrapText="bothSides">
              <wp:wrapPolygon edited="0">
                <wp:start x="0" y="0"/>
                <wp:lineTo x="0" y="21516"/>
                <wp:lineTo x="21561" y="21516"/>
                <wp:lineTo x="21561" y="0"/>
                <wp:lineTo x="0" y="0"/>
              </wp:wrapPolygon>
            </wp:wrapTight>
            <wp:docPr id="17841306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0693" name="Picture 1" descr="A diagram of a computer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8275" cy="3576320"/>
                    </a:xfrm>
                    <a:prstGeom prst="rect">
                      <a:avLst/>
                    </a:prstGeom>
                  </pic:spPr>
                </pic:pic>
              </a:graphicData>
            </a:graphic>
            <wp14:sizeRelH relativeFrom="page">
              <wp14:pctWidth>0</wp14:pctWidth>
            </wp14:sizeRelH>
            <wp14:sizeRelV relativeFrom="page">
              <wp14:pctHeight>0</wp14:pctHeight>
            </wp14:sizeRelV>
          </wp:anchor>
        </w:drawing>
      </w:r>
    </w:p>
    <w:p w14:paraId="7C6F328D" w14:textId="77777777" w:rsidR="00CB7AF6" w:rsidRPr="00522717" w:rsidRDefault="00CB7AF6" w:rsidP="00DE571A">
      <w:pPr>
        <w:rPr>
          <w:rFonts w:ascii="Times New Roman" w:hAnsi="Times New Roman" w:cs="Times New Roman"/>
        </w:rPr>
      </w:pPr>
    </w:p>
    <w:p w14:paraId="0D33F050" w14:textId="77777777" w:rsidR="00723AF7" w:rsidRPr="00522717" w:rsidRDefault="00723AF7" w:rsidP="00DE571A">
      <w:pPr>
        <w:rPr>
          <w:rFonts w:ascii="Times New Roman" w:hAnsi="Times New Roman" w:cs="Times New Roman"/>
        </w:rPr>
      </w:pPr>
    </w:p>
    <w:p w14:paraId="51AF85CE" w14:textId="77777777" w:rsidR="00ED07A1" w:rsidRPr="00522717" w:rsidRDefault="00ED07A1" w:rsidP="00F2223A">
      <w:pPr>
        <w:rPr>
          <w:rFonts w:ascii="Times New Roman" w:hAnsi="Times New Roman" w:cs="Times New Roman"/>
          <w:b/>
          <w:bCs/>
        </w:rPr>
      </w:pPr>
    </w:p>
    <w:p w14:paraId="0B6F5C53" w14:textId="77777777" w:rsidR="00DE4FA6" w:rsidRPr="00522717" w:rsidRDefault="00DE4FA6" w:rsidP="00F2223A">
      <w:pPr>
        <w:rPr>
          <w:rFonts w:ascii="Times New Roman" w:hAnsi="Times New Roman" w:cs="Times New Roman"/>
          <w:b/>
          <w:bCs/>
        </w:rPr>
      </w:pPr>
    </w:p>
    <w:p w14:paraId="051B966C" w14:textId="77777777" w:rsidR="00DE4FA6" w:rsidRPr="00522717" w:rsidRDefault="00DE4FA6" w:rsidP="00F2223A">
      <w:pPr>
        <w:rPr>
          <w:rFonts w:ascii="Times New Roman" w:hAnsi="Times New Roman" w:cs="Times New Roman"/>
          <w:b/>
          <w:bCs/>
        </w:rPr>
      </w:pPr>
    </w:p>
    <w:p w14:paraId="071D88DD" w14:textId="77777777" w:rsidR="00DE4FA6" w:rsidRPr="00522717" w:rsidRDefault="00DE4FA6" w:rsidP="00F2223A">
      <w:pPr>
        <w:rPr>
          <w:rFonts w:ascii="Times New Roman" w:hAnsi="Times New Roman" w:cs="Times New Roman"/>
          <w:b/>
          <w:bCs/>
        </w:rPr>
      </w:pPr>
    </w:p>
    <w:p w14:paraId="2463F464" w14:textId="77777777" w:rsidR="00DE4FA6" w:rsidRPr="00522717" w:rsidRDefault="00DE4FA6" w:rsidP="00F2223A">
      <w:pPr>
        <w:rPr>
          <w:rFonts w:ascii="Times New Roman" w:hAnsi="Times New Roman" w:cs="Times New Roman"/>
          <w:b/>
          <w:bCs/>
        </w:rPr>
      </w:pPr>
    </w:p>
    <w:p w14:paraId="7E22A5D8" w14:textId="77777777" w:rsidR="00DE4FA6" w:rsidRPr="00522717" w:rsidRDefault="00DE4FA6" w:rsidP="00F2223A">
      <w:pPr>
        <w:rPr>
          <w:rFonts w:ascii="Times New Roman" w:hAnsi="Times New Roman" w:cs="Times New Roman"/>
          <w:b/>
          <w:bCs/>
        </w:rPr>
      </w:pPr>
    </w:p>
    <w:p w14:paraId="6D191C8F" w14:textId="77777777" w:rsidR="00DE4FA6" w:rsidRPr="00522717" w:rsidRDefault="00DE4FA6" w:rsidP="00F2223A">
      <w:pPr>
        <w:rPr>
          <w:rFonts w:ascii="Times New Roman" w:hAnsi="Times New Roman" w:cs="Times New Roman"/>
          <w:b/>
          <w:bCs/>
        </w:rPr>
      </w:pPr>
    </w:p>
    <w:p w14:paraId="26CA98AE" w14:textId="77777777" w:rsidR="00DE4FA6" w:rsidRPr="00522717" w:rsidRDefault="00DE4FA6" w:rsidP="00F2223A">
      <w:pPr>
        <w:rPr>
          <w:rFonts w:ascii="Times New Roman" w:hAnsi="Times New Roman" w:cs="Times New Roman"/>
          <w:b/>
          <w:bCs/>
        </w:rPr>
      </w:pPr>
    </w:p>
    <w:p w14:paraId="2E59B904" w14:textId="77777777" w:rsidR="00DE4FA6" w:rsidRPr="00522717" w:rsidRDefault="00DE4FA6" w:rsidP="00F2223A">
      <w:pPr>
        <w:rPr>
          <w:rFonts w:ascii="Times New Roman" w:hAnsi="Times New Roman" w:cs="Times New Roman"/>
          <w:b/>
          <w:bCs/>
        </w:rPr>
      </w:pPr>
    </w:p>
    <w:p w14:paraId="170E572E" w14:textId="77777777" w:rsidR="00DE4FA6" w:rsidRPr="00522717" w:rsidRDefault="00DE4FA6" w:rsidP="00F2223A">
      <w:pPr>
        <w:rPr>
          <w:rFonts w:ascii="Times New Roman" w:hAnsi="Times New Roman" w:cs="Times New Roman"/>
          <w:b/>
          <w:bCs/>
        </w:rPr>
      </w:pPr>
    </w:p>
    <w:p w14:paraId="746A7CA8" w14:textId="77777777" w:rsidR="00DE4FA6" w:rsidRPr="00522717" w:rsidRDefault="00DE4FA6" w:rsidP="00F2223A">
      <w:pPr>
        <w:rPr>
          <w:rFonts w:ascii="Times New Roman" w:hAnsi="Times New Roman" w:cs="Times New Roman"/>
          <w:b/>
          <w:bCs/>
        </w:rPr>
      </w:pPr>
    </w:p>
    <w:p w14:paraId="2ABB50B4" w14:textId="722E85C9" w:rsidR="00DE4FA6" w:rsidRPr="00522717" w:rsidRDefault="00DE4FA6" w:rsidP="00F2223A">
      <w:pPr>
        <w:rPr>
          <w:rFonts w:ascii="Times New Roman" w:hAnsi="Times New Roman" w:cs="Times New Roman"/>
        </w:rPr>
      </w:pPr>
      <w:r w:rsidRPr="00522717">
        <w:rPr>
          <w:rFonts w:ascii="Times New Roman" w:hAnsi="Times New Roman" w:cs="Times New Roman"/>
        </w:rPr>
        <w:t xml:space="preserve">The STM32 NUCLEO-L476RG development board manages low-level computations and connects to the </w:t>
      </w:r>
      <w:proofErr w:type="gramStart"/>
      <w:r w:rsidRPr="00522717">
        <w:rPr>
          <w:rFonts w:ascii="Times New Roman" w:hAnsi="Times New Roman" w:cs="Times New Roman"/>
        </w:rPr>
        <w:t>three wheel</w:t>
      </w:r>
      <w:proofErr w:type="gramEnd"/>
      <w:r w:rsidRPr="00522717">
        <w:rPr>
          <w:rFonts w:ascii="Times New Roman" w:hAnsi="Times New Roman" w:cs="Times New Roman"/>
        </w:rPr>
        <w:t xml:space="preserve"> modules. Each module contains a DC motor with an encoder, controlled by a custom motor driver board housing an MC33886 H-bridge chip. Encoders enable the microcontroller to calculate velocities, provide odometry, and generate motor control signals. A USB 2.0 bus handles data communication and power delivery from the onboard computer to the microcontroller.</w:t>
      </w:r>
    </w:p>
    <w:p w14:paraId="19CF2BEB" w14:textId="0C3EA43B" w:rsidR="00DE4FA6" w:rsidRPr="00522717" w:rsidRDefault="00BD3325" w:rsidP="00F2223A">
      <w:pPr>
        <w:rPr>
          <w:rFonts w:ascii="Times New Roman" w:hAnsi="Times New Roman" w:cs="Times New Roman"/>
          <w:b/>
          <w:bCs/>
        </w:rPr>
      </w:pPr>
      <w:proofErr w:type="gramStart"/>
      <w:r w:rsidRPr="00522717">
        <w:rPr>
          <w:rFonts w:ascii="Times New Roman" w:hAnsi="Times New Roman" w:cs="Times New Roman"/>
          <w:b/>
          <w:bCs/>
        </w:rPr>
        <w:t>SOFTWARE :</w:t>
      </w:r>
      <w:proofErr w:type="gramEnd"/>
      <w:r w:rsidRPr="00522717">
        <w:rPr>
          <w:rFonts w:ascii="Times New Roman" w:hAnsi="Times New Roman" w:cs="Times New Roman"/>
          <w:b/>
          <w:bCs/>
        </w:rPr>
        <w:t xml:space="preserve"> </w:t>
      </w:r>
    </w:p>
    <w:p w14:paraId="289371DB" w14:textId="4184749A" w:rsidR="0080403F" w:rsidRPr="00522717" w:rsidRDefault="0080403F" w:rsidP="0080403F">
      <w:pPr>
        <w:rPr>
          <w:rFonts w:ascii="Times New Roman" w:hAnsi="Times New Roman" w:cs="Times New Roman"/>
        </w:rPr>
      </w:pPr>
      <w:r w:rsidRPr="00522717">
        <w:rPr>
          <w:rFonts w:ascii="Times New Roman" w:hAnsi="Times New Roman" w:cs="Times New Roman"/>
        </w:rPr>
        <w:t>The software system for Robotont utilizes ROS to harness its wide range of capabilities. The core of this system is the robotont_driver ROS package, which includes the driver node. This node acts as a bridge between high-level ROS functionality and the low-level microcontroller-controlled motors and sensors.</w:t>
      </w:r>
    </w:p>
    <w:p w14:paraId="40E49DEC" w14:textId="4F6D660F" w:rsidR="00650B66" w:rsidRPr="00650B66" w:rsidRDefault="00413119" w:rsidP="0080403F">
      <w:pPr>
        <w:rPr>
          <w:rFonts w:ascii="Times New Roman" w:hAnsi="Times New Roman" w:cs="Times New Roman"/>
        </w:rPr>
      </w:pPr>
      <w:r w:rsidRPr="00522717">
        <w:rPr>
          <w:rFonts w:ascii="Times New Roman" w:hAnsi="Times New Roman" w:cs="Times New Roman"/>
        </w:rPr>
        <w:lastRenderedPageBreak/>
        <w:t xml:space="preserve">Robotont is </w:t>
      </w:r>
      <w:r w:rsidR="0080403F" w:rsidRPr="00522717">
        <w:rPr>
          <w:rFonts w:ascii="Times New Roman" w:hAnsi="Times New Roman" w:cs="Times New Roman"/>
        </w:rPr>
        <w:t>compatible with ROS Navigation</w:t>
      </w:r>
      <w:r w:rsidRPr="00522717">
        <w:rPr>
          <w:rFonts w:ascii="Times New Roman" w:hAnsi="Times New Roman" w:cs="Times New Roman"/>
        </w:rPr>
        <w:t xml:space="preserve"> which enable to have an autonomous behavior</w:t>
      </w:r>
      <w:r w:rsidR="0080403F" w:rsidRPr="00522717">
        <w:rPr>
          <w:rFonts w:ascii="Times New Roman" w:hAnsi="Times New Roman" w:cs="Times New Roman"/>
        </w:rPr>
        <w:t xml:space="preserve">. This includes features like 2D SLAM and motion planning. ROS Navigation requires a </w:t>
      </w:r>
      <w:proofErr w:type="spellStart"/>
      <w:r w:rsidR="0080403F" w:rsidRPr="00522717">
        <w:rPr>
          <w:rFonts w:ascii="Times New Roman" w:hAnsi="Times New Roman" w:cs="Times New Roman"/>
        </w:rPr>
        <w:t>cmd_vel</w:t>
      </w:r>
      <w:proofErr w:type="spellEnd"/>
      <w:r w:rsidR="0080403F" w:rsidRPr="00522717">
        <w:rPr>
          <w:rFonts w:ascii="Times New Roman" w:hAnsi="Times New Roman" w:cs="Times New Roman"/>
        </w:rPr>
        <w:t>/</w:t>
      </w:r>
      <w:proofErr w:type="spellStart"/>
      <w:r w:rsidR="0080403F" w:rsidRPr="00522717">
        <w:rPr>
          <w:rFonts w:ascii="Times New Roman" w:hAnsi="Times New Roman" w:cs="Times New Roman"/>
        </w:rPr>
        <w:t>odom</w:t>
      </w:r>
      <w:proofErr w:type="spellEnd"/>
      <w:r w:rsidR="0080403F" w:rsidRPr="00522717">
        <w:rPr>
          <w:rFonts w:ascii="Times New Roman" w:hAnsi="Times New Roman" w:cs="Times New Roman"/>
        </w:rPr>
        <w:t xml:space="preserve"> interface for velocity message reception and odometry data transmission. Therefore, the </w:t>
      </w:r>
      <w:proofErr w:type="spellStart"/>
      <w:r w:rsidR="0080403F" w:rsidRPr="00522717">
        <w:rPr>
          <w:rFonts w:ascii="Times New Roman" w:hAnsi="Times New Roman" w:cs="Times New Roman"/>
        </w:rPr>
        <w:t>driver_node</w:t>
      </w:r>
      <w:proofErr w:type="spellEnd"/>
      <w:r w:rsidR="0080403F" w:rsidRPr="00522717">
        <w:rPr>
          <w:rFonts w:ascii="Times New Roman" w:hAnsi="Times New Roman" w:cs="Times New Roman"/>
        </w:rPr>
        <w:t xml:space="preserve"> subscribes to the '</w:t>
      </w:r>
      <w:proofErr w:type="spellStart"/>
      <w:r w:rsidR="0080403F" w:rsidRPr="00522717">
        <w:rPr>
          <w:rFonts w:ascii="Times New Roman" w:hAnsi="Times New Roman" w:cs="Times New Roman"/>
        </w:rPr>
        <w:t>cmd_vel</w:t>
      </w:r>
      <w:proofErr w:type="spellEnd"/>
      <w:r w:rsidR="0080403F" w:rsidRPr="00522717">
        <w:rPr>
          <w:rFonts w:ascii="Times New Roman" w:hAnsi="Times New Roman" w:cs="Times New Roman"/>
        </w:rPr>
        <w:t>' topic and publishes on the '</w:t>
      </w:r>
      <w:proofErr w:type="spellStart"/>
      <w:r w:rsidR="0080403F" w:rsidRPr="00522717">
        <w:rPr>
          <w:rFonts w:ascii="Times New Roman" w:hAnsi="Times New Roman" w:cs="Times New Roman"/>
        </w:rPr>
        <w:t>odom</w:t>
      </w:r>
      <w:proofErr w:type="spellEnd"/>
      <w:r w:rsidR="0080403F" w:rsidRPr="00522717">
        <w:rPr>
          <w:rFonts w:ascii="Times New Roman" w:hAnsi="Times New Roman" w:cs="Times New Roman"/>
        </w:rPr>
        <w:t xml:space="preserve">' topic, providing the necessary interface. Additionally, the </w:t>
      </w:r>
      <w:proofErr w:type="spellStart"/>
      <w:r w:rsidR="0080403F" w:rsidRPr="00522717">
        <w:rPr>
          <w:rFonts w:ascii="Times New Roman" w:hAnsi="Times New Roman" w:cs="Times New Roman"/>
        </w:rPr>
        <w:t>driver_node</w:t>
      </w:r>
      <w:proofErr w:type="spellEnd"/>
      <w:r w:rsidR="0080403F" w:rsidRPr="00522717">
        <w:rPr>
          <w:rFonts w:ascii="Times New Roman" w:hAnsi="Times New Roman" w:cs="Times New Roman"/>
        </w:rPr>
        <w:t xml:space="preserve"> maintains bidirectional serial communication with the microcontroller. Computation of motor speeds from velocity commands and odometry based on wheel encoders is handled by </w:t>
      </w:r>
      <w:proofErr w:type="gramStart"/>
      <w:r w:rsidR="0080403F" w:rsidRPr="00522717">
        <w:rPr>
          <w:rFonts w:ascii="Times New Roman" w:hAnsi="Times New Roman" w:cs="Times New Roman"/>
        </w:rPr>
        <w:t>the microcontroller</w:t>
      </w:r>
      <w:proofErr w:type="gramEnd"/>
      <w:r w:rsidR="0080403F" w:rsidRPr="00522717">
        <w:rPr>
          <w:rFonts w:ascii="Times New Roman" w:hAnsi="Times New Roman" w:cs="Times New Roman"/>
        </w:rPr>
        <w:t xml:space="preserve"> firmware. </w:t>
      </w:r>
    </w:p>
    <w:sdt>
      <w:sdtPr>
        <w:rPr>
          <w:rFonts w:asciiTheme="minorHAnsi" w:eastAsiaTheme="minorHAnsi" w:hAnsiTheme="minorHAnsi" w:cstheme="minorBidi"/>
          <w:color w:val="auto"/>
          <w:sz w:val="22"/>
          <w:szCs w:val="22"/>
        </w:rPr>
        <w:id w:val="-796296505"/>
        <w:docPartObj>
          <w:docPartGallery w:val="Bibliographies"/>
          <w:docPartUnique/>
        </w:docPartObj>
      </w:sdtPr>
      <w:sdtContent>
        <w:p w14:paraId="0801FC15" w14:textId="63C3C40D" w:rsidR="00650B66" w:rsidRPr="00650B66" w:rsidRDefault="00650B66">
          <w:pPr>
            <w:pStyle w:val="Heading1"/>
            <w:rPr>
              <w:rFonts w:ascii="Times New Roman" w:hAnsi="Times New Roman" w:cs="Times New Roman"/>
              <w:b/>
              <w:bCs/>
              <w:color w:val="auto"/>
              <w:sz w:val="24"/>
              <w:szCs w:val="24"/>
            </w:rPr>
          </w:pPr>
          <w:r w:rsidRPr="00650B66">
            <w:rPr>
              <w:rFonts w:ascii="Times New Roman" w:hAnsi="Times New Roman" w:cs="Times New Roman"/>
              <w:b/>
              <w:bCs/>
              <w:color w:val="auto"/>
              <w:sz w:val="24"/>
              <w:szCs w:val="24"/>
            </w:rPr>
            <w:t>References</w:t>
          </w:r>
        </w:p>
        <w:sdt>
          <w:sdtPr>
            <w:id w:val="-573587230"/>
            <w:bibliography/>
          </w:sdtPr>
          <w:sdtContent>
            <w:p w14:paraId="49508991" w14:textId="77777777" w:rsidR="00650B66" w:rsidRDefault="00650B6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650B66" w14:paraId="04012475" w14:textId="77777777">
                <w:trPr>
                  <w:divId w:val="708724894"/>
                  <w:tblCellSpacing w:w="15" w:type="dxa"/>
                </w:trPr>
                <w:tc>
                  <w:tcPr>
                    <w:tcW w:w="50" w:type="pct"/>
                    <w:hideMark/>
                  </w:tcPr>
                  <w:p w14:paraId="7910A7E8" w14:textId="22CA634F" w:rsidR="00650B66" w:rsidRDefault="00650B66">
                    <w:pPr>
                      <w:pStyle w:val="Bibliography"/>
                      <w:rPr>
                        <w:noProof/>
                        <w:kern w:val="0"/>
                        <w:sz w:val="24"/>
                        <w:szCs w:val="24"/>
                        <w14:ligatures w14:val="none"/>
                      </w:rPr>
                    </w:pPr>
                    <w:r>
                      <w:rPr>
                        <w:noProof/>
                      </w:rPr>
                      <w:t xml:space="preserve">[1] </w:t>
                    </w:r>
                  </w:p>
                </w:tc>
                <w:tc>
                  <w:tcPr>
                    <w:tcW w:w="0" w:type="auto"/>
                    <w:hideMark/>
                  </w:tcPr>
                  <w:p w14:paraId="0F066945" w14:textId="77777777" w:rsidR="00650B66" w:rsidRPr="00650B66" w:rsidRDefault="00650B66">
                    <w:pPr>
                      <w:pStyle w:val="Bibliography"/>
                      <w:rPr>
                        <w:rFonts w:ascii="Times New Roman" w:hAnsi="Times New Roman" w:cs="Times New Roman"/>
                        <w:noProof/>
                      </w:rPr>
                    </w:pPr>
                    <w:r w:rsidRPr="00650B66">
                      <w:rPr>
                        <w:rFonts w:ascii="Times New Roman" w:hAnsi="Times New Roman" w:cs="Times New Roman"/>
                        <w:noProof/>
                      </w:rPr>
                      <w:t xml:space="preserve">Raudme,Renno and Schumann, Sandra and Vunder, Veiko and Oidekivi, Maarika and Nigol, Madis Kaspar and Valner, Robert and Masnavi, Houman and Singh, Arun Kumar and Aabloo, Alvo and Kruusame, Karl, "ROBOTONT--Open-source and ROS-supported omnidirectional mobile robot for education and research," </w:t>
                    </w:r>
                    <w:r w:rsidRPr="00650B66">
                      <w:rPr>
                        <w:rFonts w:ascii="Times New Roman" w:hAnsi="Times New Roman" w:cs="Times New Roman"/>
                        <w:i/>
                        <w:iCs/>
                        <w:noProof/>
                      </w:rPr>
                      <w:t xml:space="preserve">HardwareX, </w:t>
                    </w:r>
                    <w:r w:rsidRPr="00650B66">
                      <w:rPr>
                        <w:rFonts w:ascii="Times New Roman" w:hAnsi="Times New Roman" w:cs="Times New Roman"/>
                        <w:noProof/>
                      </w:rPr>
                      <w:t xml:space="preserve">vol. 14, p. e00436, 2023. </w:t>
                    </w:r>
                  </w:p>
                </w:tc>
              </w:tr>
            </w:tbl>
            <w:p w14:paraId="3AE04C4F" w14:textId="77777777" w:rsidR="00650B66" w:rsidRDefault="00650B66">
              <w:pPr>
                <w:divId w:val="708724894"/>
                <w:rPr>
                  <w:rFonts w:eastAsia="Times New Roman"/>
                  <w:noProof/>
                </w:rPr>
              </w:pPr>
            </w:p>
            <w:p w14:paraId="4F306853" w14:textId="5617A28C" w:rsidR="00650B66" w:rsidRDefault="00650B66">
              <w:r>
                <w:rPr>
                  <w:b/>
                  <w:bCs/>
                  <w:noProof/>
                </w:rPr>
                <w:fldChar w:fldCharType="end"/>
              </w:r>
            </w:p>
          </w:sdtContent>
        </w:sdt>
      </w:sdtContent>
    </w:sdt>
    <w:p w14:paraId="502441EB" w14:textId="77777777" w:rsidR="00650B66" w:rsidRPr="00650B66" w:rsidRDefault="00650B66" w:rsidP="0080403F">
      <w:pPr>
        <w:rPr>
          <w:rFonts w:ascii="Times New Roman" w:hAnsi="Times New Roman" w:cs="Times New Roman"/>
        </w:rPr>
      </w:pPr>
    </w:p>
    <w:sectPr w:rsidR="00650B66" w:rsidRPr="0065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597B25"/>
    <w:multiLevelType w:val="hybridMultilevel"/>
    <w:tmpl w:val="F5DE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3A"/>
    <w:rsid w:val="00037B45"/>
    <w:rsid w:val="000C2459"/>
    <w:rsid w:val="000C6013"/>
    <w:rsid w:val="00103949"/>
    <w:rsid w:val="00106688"/>
    <w:rsid w:val="001E2F34"/>
    <w:rsid w:val="002162F6"/>
    <w:rsid w:val="002B1B47"/>
    <w:rsid w:val="003C2CEA"/>
    <w:rsid w:val="003F7D92"/>
    <w:rsid w:val="00413119"/>
    <w:rsid w:val="004466AA"/>
    <w:rsid w:val="0049319C"/>
    <w:rsid w:val="004E324F"/>
    <w:rsid w:val="00522717"/>
    <w:rsid w:val="00551D43"/>
    <w:rsid w:val="005B7A6B"/>
    <w:rsid w:val="005C7FA8"/>
    <w:rsid w:val="005F12D9"/>
    <w:rsid w:val="00650B66"/>
    <w:rsid w:val="006D6DA0"/>
    <w:rsid w:val="00723AF7"/>
    <w:rsid w:val="0075321F"/>
    <w:rsid w:val="00756EA7"/>
    <w:rsid w:val="00765DAF"/>
    <w:rsid w:val="00786E8E"/>
    <w:rsid w:val="007D3BFA"/>
    <w:rsid w:val="007F69B0"/>
    <w:rsid w:val="0080403F"/>
    <w:rsid w:val="00815374"/>
    <w:rsid w:val="0083638D"/>
    <w:rsid w:val="00892C4A"/>
    <w:rsid w:val="00925C10"/>
    <w:rsid w:val="009E7E04"/>
    <w:rsid w:val="009F6D7A"/>
    <w:rsid w:val="00A87885"/>
    <w:rsid w:val="00BD3325"/>
    <w:rsid w:val="00C844D9"/>
    <w:rsid w:val="00CB7AF6"/>
    <w:rsid w:val="00CD2C83"/>
    <w:rsid w:val="00DB7378"/>
    <w:rsid w:val="00DE4FA6"/>
    <w:rsid w:val="00DE571A"/>
    <w:rsid w:val="00E07B12"/>
    <w:rsid w:val="00E85D9B"/>
    <w:rsid w:val="00ED07A1"/>
    <w:rsid w:val="00F2223A"/>
    <w:rsid w:val="00F555CA"/>
    <w:rsid w:val="00FA5825"/>
    <w:rsid w:val="00FB053D"/>
    <w:rsid w:val="00FB6581"/>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C357"/>
  <w15:chartTrackingRefBased/>
  <w15:docId w15:val="{F8E14FC1-0E59-4812-8910-951FF92B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3A"/>
    <w:rPr>
      <w:rFonts w:eastAsiaTheme="majorEastAsia" w:cstheme="majorBidi"/>
      <w:color w:val="272727" w:themeColor="text1" w:themeTint="D8"/>
    </w:rPr>
  </w:style>
  <w:style w:type="paragraph" w:styleId="Title">
    <w:name w:val="Title"/>
    <w:basedOn w:val="Normal"/>
    <w:next w:val="Normal"/>
    <w:link w:val="TitleChar"/>
    <w:uiPriority w:val="10"/>
    <w:qFormat/>
    <w:rsid w:val="00F2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3A"/>
    <w:pPr>
      <w:spacing w:before="160"/>
      <w:jc w:val="center"/>
    </w:pPr>
    <w:rPr>
      <w:i/>
      <w:iCs/>
      <w:color w:val="404040" w:themeColor="text1" w:themeTint="BF"/>
    </w:rPr>
  </w:style>
  <w:style w:type="character" w:customStyle="1" w:styleId="QuoteChar">
    <w:name w:val="Quote Char"/>
    <w:basedOn w:val="DefaultParagraphFont"/>
    <w:link w:val="Quote"/>
    <w:uiPriority w:val="29"/>
    <w:rsid w:val="00F2223A"/>
    <w:rPr>
      <w:i/>
      <w:iCs/>
      <w:color w:val="404040" w:themeColor="text1" w:themeTint="BF"/>
    </w:rPr>
  </w:style>
  <w:style w:type="paragraph" w:styleId="ListParagraph">
    <w:name w:val="List Paragraph"/>
    <w:basedOn w:val="Normal"/>
    <w:uiPriority w:val="34"/>
    <w:qFormat/>
    <w:rsid w:val="00F2223A"/>
    <w:pPr>
      <w:ind w:left="720"/>
      <w:contextualSpacing/>
    </w:pPr>
  </w:style>
  <w:style w:type="character" w:styleId="IntenseEmphasis">
    <w:name w:val="Intense Emphasis"/>
    <w:basedOn w:val="DefaultParagraphFont"/>
    <w:uiPriority w:val="21"/>
    <w:qFormat/>
    <w:rsid w:val="00F2223A"/>
    <w:rPr>
      <w:i/>
      <w:iCs/>
      <w:color w:val="0F4761" w:themeColor="accent1" w:themeShade="BF"/>
    </w:rPr>
  </w:style>
  <w:style w:type="paragraph" w:styleId="IntenseQuote">
    <w:name w:val="Intense Quote"/>
    <w:basedOn w:val="Normal"/>
    <w:next w:val="Normal"/>
    <w:link w:val="IntenseQuoteChar"/>
    <w:uiPriority w:val="30"/>
    <w:qFormat/>
    <w:rsid w:val="00F22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23A"/>
    <w:rPr>
      <w:i/>
      <w:iCs/>
      <w:color w:val="0F4761" w:themeColor="accent1" w:themeShade="BF"/>
    </w:rPr>
  </w:style>
  <w:style w:type="character" w:styleId="IntenseReference">
    <w:name w:val="Intense Reference"/>
    <w:basedOn w:val="DefaultParagraphFont"/>
    <w:uiPriority w:val="32"/>
    <w:qFormat/>
    <w:rsid w:val="00F2223A"/>
    <w:rPr>
      <w:b/>
      <w:bCs/>
      <w:smallCaps/>
      <w:color w:val="0F4761" w:themeColor="accent1" w:themeShade="BF"/>
      <w:spacing w:val="5"/>
    </w:rPr>
  </w:style>
  <w:style w:type="paragraph" w:styleId="Caption">
    <w:name w:val="caption"/>
    <w:basedOn w:val="Normal"/>
    <w:next w:val="Normal"/>
    <w:uiPriority w:val="35"/>
    <w:unhideWhenUsed/>
    <w:qFormat/>
    <w:rsid w:val="00ED07A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50B66"/>
  </w:style>
  <w:style w:type="paragraph" w:customStyle="1" w:styleId="Default">
    <w:name w:val="Default"/>
    <w:rsid w:val="00A8788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Emphasis">
    <w:name w:val="Emphasis"/>
    <w:basedOn w:val="DefaultParagraphFont"/>
    <w:uiPriority w:val="20"/>
    <w:qFormat/>
    <w:rsid w:val="00A87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89798">
      <w:bodyDiv w:val="1"/>
      <w:marLeft w:val="0"/>
      <w:marRight w:val="0"/>
      <w:marTop w:val="0"/>
      <w:marBottom w:val="0"/>
      <w:divBdr>
        <w:top w:val="none" w:sz="0" w:space="0" w:color="auto"/>
        <w:left w:val="none" w:sz="0" w:space="0" w:color="auto"/>
        <w:bottom w:val="none" w:sz="0" w:space="0" w:color="auto"/>
        <w:right w:val="none" w:sz="0" w:space="0" w:color="auto"/>
      </w:divBdr>
    </w:div>
    <w:div w:id="359166960">
      <w:bodyDiv w:val="1"/>
      <w:marLeft w:val="0"/>
      <w:marRight w:val="0"/>
      <w:marTop w:val="0"/>
      <w:marBottom w:val="0"/>
      <w:divBdr>
        <w:top w:val="none" w:sz="0" w:space="0" w:color="auto"/>
        <w:left w:val="none" w:sz="0" w:space="0" w:color="auto"/>
        <w:bottom w:val="none" w:sz="0" w:space="0" w:color="auto"/>
        <w:right w:val="none" w:sz="0" w:space="0" w:color="auto"/>
      </w:divBdr>
    </w:div>
    <w:div w:id="708724894">
      <w:bodyDiv w:val="1"/>
      <w:marLeft w:val="0"/>
      <w:marRight w:val="0"/>
      <w:marTop w:val="0"/>
      <w:marBottom w:val="0"/>
      <w:divBdr>
        <w:top w:val="none" w:sz="0" w:space="0" w:color="auto"/>
        <w:left w:val="none" w:sz="0" w:space="0" w:color="auto"/>
        <w:bottom w:val="none" w:sz="0" w:space="0" w:color="auto"/>
        <w:right w:val="none" w:sz="0" w:space="0" w:color="auto"/>
      </w:divBdr>
    </w:div>
    <w:div w:id="1395471895">
      <w:bodyDiv w:val="1"/>
      <w:marLeft w:val="0"/>
      <w:marRight w:val="0"/>
      <w:marTop w:val="0"/>
      <w:marBottom w:val="0"/>
      <w:divBdr>
        <w:top w:val="none" w:sz="0" w:space="0" w:color="auto"/>
        <w:left w:val="none" w:sz="0" w:space="0" w:color="auto"/>
        <w:bottom w:val="none" w:sz="0" w:space="0" w:color="auto"/>
        <w:right w:val="none" w:sz="0" w:space="0" w:color="auto"/>
      </w:divBdr>
    </w:div>
    <w:div w:id="1472363251">
      <w:bodyDiv w:val="1"/>
      <w:marLeft w:val="0"/>
      <w:marRight w:val="0"/>
      <w:marTop w:val="0"/>
      <w:marBottom w:val="0"/>
      <w:divBdr>
        <w:top w:val="none" w:sz="0" w:space="0" w:color="auto"/>
        <w:left w:val="none" w:sz="0" w:space="0" w:color="auto"/>
        <w:bottom w:val="none" w:sz="0" w:space="0" w:color="auto"/>
        <w:right w:val="none" w:sz="0" w:space="0" w:color="auto"/>
      </w:divBdr>
    </w:div>
    <w:div w:id="1599294291">
      <w:bodyDiv w:val="1"/>
      <w:marLeft w:val="0"/>
      <w:marRight w:val="0"/>
      <w:marTop w:val="0"/>
      <w:marBottom w:val="0"/>
      <w:divBdr>
        <w:top w:val="none" w:sz="0" w:space="0" w:color="auto"/>
        <w:left w:val="none" w:sz="0" w:space="0" w:color="auto"/>
        <w:bottom w:val="none" w:sz="0" w:space="0" w:color="auto"/>
        <w:right w:val="none" w:sz="0" w:space="0" w:color="auto"/>
      </w:divBdr>
    </w:div>
    <w:div w:id="1609386124">
      <w:bodyDiv w:val="1"/>
      <w:marLeft w:val="0"/>
      <w:marRight w:val="0"/>
      <w:marTop w:val="0"/>
      <w:marBottom w:val="0"/>
      <w:divBdr>
        <w:top w:val="none" w:sz="0" w:space="0" w:color="auto"/>
        <w:left w:val="none" w:sz="0" w:space="0" w:color="auto"/>
        <w:bottom w:val="none" w:sz="0" w:space="0" w:color="auto"/>
        <w:right w:val="none" w:sz="0" w:space="0" w:color="auto"/>
      </w:divBdr>
    </w:div>
    <w:div w:id="1932160131">
      <w:bodyDiv w:val="1"/>
      <w:marLeft w:val="0"/>
      <w:marRight w:val="0"/>
      <w:marTop w:val="0"/>
      <w:marBottom w:val="0"/>
      <w:divBdr>
        <w:top w:val="none" w:sz="0" w:space="0" w:color="auto"/>
        <w:left w:val="none" w:sz="0" w:space="0" w:color="auto"/>
        <w:bottom w:val="none" w:sz="0" w:space="0" w:color="auto"/>
        <w:right w:val="none" w:sz="0" w:space="0" w:color="auto"/>
      </w:divBdr>
    </w:div>
    <w:div w:id="21393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3F05B7FA3C674B8C16C54A315A9EFC" ma:contentTypeVersion="4" ma:contentTypeDescription="Create a new document." ma:contentTypeScope="" ma:versionID="f899cae31b335bbb7ac179bff0800eb6">
  <xsd:schema xmlns:xsd="http://www.w3.org/2001/XMLSchema" xmlns:xs="http://www.w3.org/2001/XMLSchema" xmlns:p="http://schemas.microsoft.com/office/2006/metadata/properties" xmlns:ns3="592b351c-1f7d-4275-aa9c-9e3ded9c648c" targetNamespace="http://schemas.microsoft.com/office/2006/metadata/properties" ma:root="true" ma:fieldsID="71722490e944fa3b93d27c0029b0f3de" ns3:_="">
    <xsd:import namespace="592b351c-1f7d-4275-aa9c-9e3ded9c648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b351c-1f7d-4275-aa9c-9e3ded9c6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Rau23</b:Tag>
    <b:SourceType>JournalArticle</b:SourceType>
    <b:Guid>{C0494FA9-EF17-4F21-8F24-79E206612C80}</b:Guid>
    <b:Title>ROBOTONT--Open-source and ROS-supported omnidirectional mobile robot for education and research</b:Title>
    <b:Year>2023</b:Year>
    <b:Publisher>Elsvier</b:Publisher>
    <b:Author>
      <b:Author>
        <b:Corporate>Raudme,Renno and Schumann, Sandra and Vunder, Veiko and Oidekivi, Maarika and Nigol, Madis Kaspar and Valner, Robert and Masnavi, Houman and Singh, Arun Kumar and Aabloo, Alvo and Kruusame, Karl</b:Corporate>
      </b:Author>
    </b:Author>
    <b:JournalName>HardwareX</b:JournalName>
    <b:Pages>e00436</b:Pages>
    <b:Volume>14</b:Volu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6EF77-36F0-4FA5-809B-35BD930E3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b351c-1f7d-4275-aa9c-9e3ded9c6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104A6D-AE05-4496-966A-0A60416D34F7}">
  <ds:schemaRefs>
    <ds:schemaRef ds:uri="http://schemas.openxmlformats.org/officeDocument/2006/bibliography"/>
  </ds:schemaRefs>
</ds:datastoreItem>
</file>

<file path=customXml/itemProps3.xml><?xml version="1.0" encoding="utf-8"?>
<ds:datastoreItem xmlns:ds="http://schemas.openxmlformats.org/officeDocument/2006/customXml" ds:itemID="{8512C0D2-180E-424B-B96E-AFE1EC13CD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A66442-7E1E-4221-BFAC-F8CE03B0A8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Mesum Ali Irfani</dc:creator>
  <cp:keywords/>
  <dc:description/>
  <cp:lastModifiedBy>Mesum Ali Irfani</cp:lastModifiedBy>
  <cp:revision>3</cp:revision>
  <dcterms:created xsi:type="dcterms:W3CDTF">2024-04-24T07:27:00Z</dcterms:created>
  <dcterms:modified xsi:type="dcterms:W3CDTF">2024-04-24T07:31:00Z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0x0101009C3F05B7FA3C674B8C16C54A315A9EFC</vt:lpwstr>
  </property>
</Properties>
</file>