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12D" w14:textId="647C9B21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Java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Dilinde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Veri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Tipleri</w:t>
      </w:r>
    </w:p>
    <w:p w14:paraId="21A26995" w14:textId="0510C71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tipidir,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uyar.</w:t>
      </w:r>
    </w:p>
    <w:p w14:paraId="6EB92F60" w14:textId="49CF827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gruba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ayırabiliriz.</w:t>
      </w:r>
    </w:p>
    <w:p w14:paraId="515B6332" w14:textId="2DAAC8F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39F94F9A" w14:textId="631A90D0" w:rsidR="000A3E74" w:rsidRPr="00AB7B89" w:rsidRDefault="000A3E74" w:rsidP="00AB7B89">
      <w:pPr>
        <w:pStyle w:val="ListeParagraf"/>
        <w:numPr>
          <w:ilvl w:val="0"/>
          <w:numId w:val="4"/>
        </w:numPr>
        <w:spacing w:before="120" w:after="120" w:line="263" w:lineRule="atLeast"/>
        <w:rPr>
          <w:color w:val="000000"/>
          <w:sz w:val="21"/>
          <w:szCs w:val="21"/>
        </w:rPr>
      </w:pPr>
      <w:r w:rsidRPr="00AB7B89">
        <w:rPr>
          <w:color w:val="000000"/>
          <w:sz w:val="21"/>
          <w:szCs w:val="21"/>
        </w:rPr>
        <w:t>İlkel (</w:t>
      </w:r>
      <w:proofErr w:type="spellStart"/>
      <w:r w:rsidRPr="00AB7B89">
        <w:rPr>
          <w:color w:val="000000"/>
          <w:sz w:val="21"/>
          <w:szCs w:val="21"/>
        </w:rPr>
        <w:t>primitive</w:t>
      </w:r>
      <w:proofErr w:type="spellEnd"/>
      <w:r w:rsidRPr="00AB7B89">
        <w:rPr>
          <w:color w:val="000000"/>
          <w:sz w:val="21"/>
          <w:szCs w:val="21"/>
        </w:rPr>
        <w:t>) Veri Tipleri</w:t>
      </w:r>
    </w:p>
    <w:p w14:paraId="2C6FAA01" w14:textId="62199E86" w:rsidR="000A3E74" w:rsidRPr="00AB7B89" w:rsidRDefault="000A3E74" w:rsidP="00AB7B89">
      <w:pPr>
        <w:pStyle w:val="ListeParagraf"/>
        <w:numPr>
          <w:ilvl w:val="0"/>
          <w:numId w:val="4"/>
        </w:numPr>
        <w:spacing w:before="120" w:after="120" w:line="263" w:lineRule="atLeast"/>
        <w:rPr>
          <w:color w:val="000000"/>
          <w:sz w:val="21"/>
          <w:szCs w:val="21"/>
        </w:rPr>
      </w:pPr>
      <w:r w:rsidRPr="00AB7B89">
        <w:rPr>
          <w:color w:val="000000"/>
          <w:sz w:val="21"/>
          <w:szCs w:val="21"/>
        </w:rPr>
        <w:t>Referans tipleri</w:t>
      </w:r>
    </w:p>
    <w:p w14:paraId="52D9A0C9" w14:textId="048888A3" w:rsidR="000A3E74" w:rsidRPr="00AB7B89" w:rsidRDefault="000A3E74" w:rsidP="00AB7B89">
      <w:pPr>
        <w:pStyle w:val="ListeParagraf"/>
        <w:numPr>
          <w:ilvl w:val="0"/>
          <w:numId w:val="4"/>
        </w:numPr>
        <w:spacing w:before="120" w:after="120" w:line="263" w:lineRule="atLeast"/>
        <w:rPr>
          <w:color w:val="000000"/>
          <w:sz w:val="21"/>
          <w:szCs w:val="21"/>
        </w:rPr>
      </w:pPr>
      <w:proofErr w:type="spellStart"/>
      <w:r w:rsidRPr="00AB7B89">
        <w:rPr>
          <w:color w:val="000000"/>
          <w:sz w:val="21"/>
          <w:szCs w:val="21"/>
        </w:rPr>
        <w:t>Null</w:t>
      </w:r>
      <w:proofErr w:type="spellEnd"/>
      <w:r w:rsidRPr="00AB7B89">
        <w:rPr>
          <w:color w:val="000000"/>
          <w:sz w:val="21"/>
          <w:szCs w:val="21"/>
        </w:rPr>
        <w:t xml:space="preserve"> veri tipi</w:t>
      </w:r>
    </w:p>
    <w:p w14:paraId="01FA103F" w14:textId="5CCD2A9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aralarında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gruplara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</w:p>
    <w:p w14:paraId="714DF077" w14:textId="018C994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1.İlkel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560EEC2F" w14:textId="4C69E0E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1587A7A9" w14:textId="03D466B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Mantıksal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1037B70B" w14:textId="28DD87F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4475E0C3" w14:textId="6A2CFFA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793C626B" w14:textId="34CCA0F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byte</w:t>
      </w:r>
      <w:proofErr w:type="spellEnd"/>
      <w:proofErr w:type="gramEnd"/>
    </w:p>
    <w:p w14:paraId="1C988AF3" w14:textId="4B61462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short</w:t>
      </w:r>
      <w:proofErr w:type="spellEnd"/>
      <w:proofErr w:type="gramEnd"/>
    </w:p>
    <w:p w14:paraId="23174B4B" w14:textId="116BB0D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</w:t>
      </w:r>
      <w:proofErr w:type="spellEnd"/>
      <w:proofErr w:type="gramEnd"/>
    </w:p>
    <w:p w14:paraId="4FB04CDE" w14:textId="3AAA899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long</w:t>
      </w:r>
      <w:proofErr w:type="spellEnd"/>
      <w:proofErr w:type="gramEnd"/>
    </w:p>
    <w:p w14:paraId="3981CB92" w14:textId="7D2BD08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char</w:t>
      </w:r>
      <w:proofErr w:type="spellEnd"/>
      <w:proofErr w:type="gramEnd"/>
    </w:p>
    <w:p w14:paraId="436B8199" w14:textId="180F963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floating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types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</w:p>
    <w:p w14:paraId="0E579118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float</w:t>
      </w:r>
      <w:proofErr w:type="spellEnd"/>
      <w:proofErr w:type="gramEnd"/>
    </w:p>
    <w:p w14:paraId="5065F646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double</w:t>
      </w:r>
      <w:proofErr w:type="spellEnd"/>
      <w:proofErr w:type="gramEnd"/>
    </w:p>
    <w:p w14:paraId="72A5A9E0" w14:textId="5F5AB79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Referans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</w:t>
      </w:r>
    </w:p>
    <w:p w14:paraId="5872FD65" w14:textId="26071A3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</w:p>
    <w:p w14:paraId="4E6FF1D1" w14:textId="6EDD02C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interface</w:t>
      </w:r>
      <w:proofErr w:type="spellEnd"/>
      <w:proofErr w:type="gramEnd"/>
    </w:p>
    <w:p w14:paraId="379CCEDF" w14:textId="18AA70E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array</w:t>
      </w:r>
      <w:proofErr w:type="spellEnd"/>
      <w:proofErr w:type="gramEnd"/>
    </w:p>
    <w:p w14:paraId="15B902BA" w14:textId="1AF807F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</w:t>
      </w:r>
    </w:p>
    <w:p w14:paraId="75AA5882" w14:textId="5E0E8C6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null</w:t>
      </w:r>
      <w:proofErr w:type="spellEnd"/>
      <w:proofErr w:type="gramEnd"/>
    </w:p>
    <w:p w14:paraId="2312633F" w14:textId="3B611A6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137630A5" w14:textId="70E192A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Klâsik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tamsayılar,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sayılar,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void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char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yalın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string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bileşik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gömülü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built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-in-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types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herbiri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anahtar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Oysa,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herbirisi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yazarkan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tür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kullanılmasına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basitleştirir,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kazandırır.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konusu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alacağız;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anlaşılacaktır.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Şimdilik,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adlandırılan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klâsik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kullanabileceğiz.</w:t>
      </w:r>
    </w:p>
    <w:p w14:paraId="3834EBBB" w14:textId="7B51230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derleyicisi,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gerektiğinde,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otomatik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wrapping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konulup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getirilmesidir.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referans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Kutu-açma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unboxing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kutulanmış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tekrar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programcının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müdahalesi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olmaksızın,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derleyicisi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kendiliğinden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(değişken)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içerir;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sarmalaması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wrapping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</w:p>
    <w:p w14:paraId="61442AD7" w14:textId="72E3DBD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0F2C6601" w14:textId="4C97351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tablo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gömüldüğü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göstermektedir.</w:t>
      </w:r>
    </w:p>
    <w:tbl>
      <w:tblPr>
        <w:tblW w:w="7921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877"/>
        <w:gridCol w:w="3011"/>
        <w:gridCol w:w="3124"/>
        <w:gridCol w:w="1102"/>
      </w:tblGrid>
      <w:tr w:rsidR="000A3E74" w:rsidRPr="000A3E74" w14:paraId="7E9EC019" w14:textId="77777777" w:rsidTr="000A3E74">
        <w:tc>
          <w:tcPr>
            <w:tcW w:w="126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1FD6B" w14:textId="71CE9D3A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İlkel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Tipi</w:t>
            </w:r>
          </w:p>
        </w:tc>
        <w:tc>
          <w:tcPr>
            <w:tcW w:w="747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3CF89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Uzunluk</w:t>
            </w:r>
          </w:p>
        </w:tc>
        <w:tc>
          <w:tcPr>
            <w:tcW w:w="2336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D7031" w14:textId="2ED1AA4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Minimum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Değeri</w:t>
            </w:r>
          </w:p>
        </w:tc>
        <w:tc>
          <w:tcPr>
            <w:tcW w:w="228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5F532" w14:textId="26B1127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Maximum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Değeri</w:t>
            </w:r>
          </w:p>
        </w:tc>
        <w:tc>
          <w:tcPr>
            <w:tcW w:w="1289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C6080" w14:textId="1692A535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Gömüldüğü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Sınıf</w:t>
            </w:r>
          </w:p>
        </w:tc>
      </w:tr>
      <w:tr w:rsidR="000A3E74" w:rsidRPr="000A3E74" w14:paraId="076B2D2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C88BA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614F9" w14:textId="4318C1F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16-bit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F6049" w14:textId="0C4005D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Unicode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DA377" w14:textId="68FB932C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Unicode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216-1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4E8FD" w14:textId="2BADD5B4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Character</w:t>
            </w:r>
            <w:proofErr w:type="spellEnd"/>
          </w:p>
        </w:tc>
      </w:tr>
      <w:tr w:rsidR="000A3E74" w:rsidRPr="000A3E74" w14:paraId="3025F588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09CD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byte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CE1BB" w14:textId="66E446F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8-bit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C9AAC" w14:textId="537FC288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-128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6AD39" w14:textId="057F578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+127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03D8C" w14:textId="221E20B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  <w:tr w:rsidR="000A3E74" w:rsidRPr="000A3E74" w14:paraId="47D36DE4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93BCC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short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7CF57" w14:textId="306A1C7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16-bit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9E200" w14:textId="2444201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-215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(-32,768)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FBF9D" w14:textId="08F9290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+215-1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0A3E7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(32,767)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6CAEA" w14:textId="1A79437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Short</w:t>
            </w:r>
            <w:proofErr w:type="spellEnd"/>
          </w:p>
        </w:tc>
      </w:tr>
      <w:tr w:rsidR="000A3E74" w:rsidRPr="000A3E74" w14:paraId="3D61F48E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B9979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B8209" w14:textId="216A0CD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86D43" w14:textId="1C84FE3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-231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(-2,147,483,648)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45C97" w14:textId="0AB1F23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+231-1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(2,147,483,647)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0B7A5" w14:textId="5F6B39FD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</w:p>
        </w:tc>
      </w:tr>
      <w:tr w:rsidR="000A3E74" w:rsidRPr="000A3E74" w14:paraId="213E93E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FCD9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long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F0A2D" w14:textId="39AA127C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61E9D" w14:textId="62CE790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-263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(-9,223,372,036,854,775,808)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144B4" w14:textId="21911F0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+263-1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(9,223,372,036,854,775,807)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574CB" w14:textId="78DC1F0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Long</w:t>
            </w:r>
            <w:proofErr w:type="spellEnd"/>
          </w:p>
        </w:tc>
      </w:tr>
      <w:tr w:rsidR="000A3E74" w:rsidRPr="000A3E74" w14:paraId="79E05ACA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D881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AE5E0" w14:textId="7F4DF578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17E3F" w14:textId="31697B2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IEEE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754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floating-point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numbers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(kesirli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sayı)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4EF63" w14:textId="4BE6DCA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</w:t>
            </w:r>
            <w:proofErr w:type="spellEnd"/>
          </w:p>
        </w:tc>
      </w:tr>
      <w:tr w:rsidR="000A3E74" w:rsidRPr="000A3E74" w14:paraId="42F8C5AD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7EF9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E7500" w14:textId="0F1044B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B6D59" w14:textId="6F69BF9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IEEE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754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floating-point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numbers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(kesirli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sayı)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EBBD6" w14:textId="35B83C3A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</w:p>
        </w:tc>
      </w:tr>
      <w:tr w:rsidR="000A3E74" w:rsidRPr="000A3E74" w14:paraId="1D19B1E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45BE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boolean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5C55D" w14:textId="7DF78C4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17FF1" w14:textId="384A43A4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tr-TR"/>
              </w:rPr>
              <w:t>true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ya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nil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5FD78" w14:textId="09F39FAD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Boolean</w:t>
            </w:r>
            <w:proofErr w:type="spellEnd"/>
          </w:p>
        </w:tc>
      </w:tr>
      <w:tr w:rsidR="000A3E74" w:rsidRPr="000A3E74" w14:paraId="7653FFAC" w14:textId="77777777" w:rsidTr="000A3E74">
        <w:trPr>
          <w:trHeight w:val="311"/>
        </w:trPr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B6F9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4F14A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95A0F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0B170" w14:textId="7F72B10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</w:p>
        </w:tc>
      </w:tr>
    </w:tbl>
    <w:p w14:paraId="0F8453E3" w14:textId="2FB76E75" w:rsidR="000A3E74" w:rsidRPr="000A3E74" w:rsidRDefault="000A3E74" w:rsidP="000A3E74">
      <w:pPr>
        <w:spacing w:before="142" w:after="142" w:line="240" w:lineRule="auto"/>
        <w:rPr>
          <w:rFonts w:ascii="Arial" w:eastAsia="Times New Roman" w:hAnsi="Arial" w:cs="Arial"/>
          <w:color w:val="4F81BD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4F81BD"/>
          <w:sz w:val="21"/>
          <w:szCs w:val="21"/>
          <w:lang w:eastAsia="tr-TR"/>
        </w:rPr>
        <w:t xml:space="preserve"> </w:t>
      </w:r>
    </w:p>
    <w:p w14:paraId="6292DC3E" w14:textId="478E9E89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0" w:name="_Toc267957527"/>
      <w:bookmarkStart w:id="1" w:name="_Toc267821116"/>
      <w:bookmarkStart w:id="2" w:name="_Toc267820518"/>
      <w:bookmarkEnd w:id="0"/>
      <w:bookmarkEnd w:id="1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Neden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Veri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Tipi?</w:t>
      </w:r>
      <w:bookmarkEnd w:id="2"/>
    </w:p>
    <w:p w14:paraId="371819E1" w14:textId="037FFA7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yapmamız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tamsayılar,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sayılar,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(harfler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klavyedeki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simgeler),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metinler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mantıksal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(doğru=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true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yanlış=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false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aklımıza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büyüklükleri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kaplayacakları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yapılabilecek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yapabiliriz,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metinlerle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yapamayız.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Böylece,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yapılmasına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verir.</w:t>
      </w:r>
    </w:p>
    <w:p w14:paraId="32A5A109" w14:textId="6AAEA666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3" w:name="_Toc267957528"/>
      <w:bookmarkStart w:id="4" w:name="_Toc267821117"/>
      <w:bookmarkStart w:id="5" w:name="_Toc267820519"/>
      <w:bookmarkEnd w:id="3"/>
      <w:bookmarkEnd w:id="4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lastRenderedPageBreak/>
        <w:t>Değişken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Nedir?</w:t>
      </w:r>
      <w:bookmarkEnd w:id="5"/>
    </w:p>
    <w:p w14:paraId="171F9703" w14:textId="6D8E0CF8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bilgisayar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programında,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(kimlik).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birbiriyle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karışmasını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önler.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günlük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yaşamda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öyledir.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futbol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takımındaki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oyuncuların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hepsinin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Ahmet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olsa,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hiçbir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spiker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maçı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anlatamaz.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Nitekim,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Ahmet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varsa,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spiker,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soyadlarıyla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takma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kullanır.</w:t>
      </w:r>
    </w:p>
    <w:p w14:paraId="31F0FF2B" w14:textId="1B139183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açısından,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anlamsız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önemli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değildir.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yazan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okuyanın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anlayabilmesi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sorun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yaratmaz,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oluşan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çoğunlukla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rahatlık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belirtecek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adlandırılmaları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anlaşılır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usuldür.</w:t>
      </w:r>
    </w:p>
    <w:p w14:paraId="0579ED7D" w14:textId="745C885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Teknik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açıdan,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girilebileceği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adrestir.</w:t>
      </w:r>
    </w:p>
    <w:p w14:paraId="31989839" w14:textId="5BE0CDA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taşıyan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araçlardır.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global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öğesi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member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tanımlananlar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</w:p>
    <w:p w14:paraId="461484F2" w14:textId="1604595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büyüklükte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adresi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okunabilir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(güncellenebilir).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okuyabilme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istendiğinde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değiştirebilme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yeteneklerine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sahip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demektir.</w:t>
      </w:r>
    </w:p>
    <w:p w14:paraId="1C3D0145" w14:textId="6991990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tip-korumalı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sınırlarla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yönüyle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C++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kesinlikle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çıkamaz.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istisnası,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tuttuğu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Dönüşüm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casting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açıklayacağız.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6B66873C" w14:textId="7336BABD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6" w:name="_Toc267957529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Bildirimi</w:t>
      </w:r>
      <w:bookmarkEnd w:id="6"/>
    </w:p>
    <w:p w14:paraId="575EFA76" w14:textId="07E34D47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üçe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ayırabiliriz:</w:t>
      </w:r>
    </w:p>
    <w:p w14:paraId="71BB6FD5" w14:textId="4CA8B1E8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Sabitler</w:t>
      </w:r>
    </w:p>
    <w:p w14:paraId="3EBE3EF5" w14:textId="629176D8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non-static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members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23820B28" w14:textId="72D5E122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4EF2C251" w14:textId="10E4F39C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Class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Daire</w:t>
      </w:r>
    </w:p>
    <w:p w14:paraId="52156D86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{</w:t>
      </w:r>
    </w:p>
    <w:p w14:paraId="1B178E31" w14:textId="351D3861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PI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3.14159;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</w:p>
    <w:p w14:paraId="71B69F7A" w14:textId="4EDC008A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short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yarıçap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0610F593" w14:textId="4024354A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53A9AB65" w14:textId="77777777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…</w:t>
      </w:r>
    </w:p>
    <w:p w14:paraId="2F2114DD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}</w:t>
      </w:r>
    </w:p>
    <w:p w14:paraId="232A2D97" w14:textId="26DA842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(anlık)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değişkendir.</w:t>
      </w:r>
    </w:p>
    <w:p w14:paraId="2423C263" w14:textId="77777777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Sabitler</w:t>
      </w:r>
    </w:p>
    <w:p w14:paraId="0AE52337" w14:textId="6835D06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final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nitelemli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java’da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constant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geçer.</w:t>
      </w:r>
    </w:p>
    <w:p w14:paraId="1384A0E4" w14:textId="2998AD7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değiştiremezler.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nitelemli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boyunca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değişmeden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gelenektir.</w:t>
      </w:r>
    </w:p>
    <w:p w14:paraId="621D0F3C" w14:textId="6832838E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Dinamik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instant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0FDE6AC9" w14:textId="4A7E146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(anlık)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geçerlidir:</w:t>
      </w:r>
    </w:p>
    <w:p w14:paraId="62B34967" w14:textId="7FE15F53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yaratılırken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ana-bellekte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creation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1313F0F4" w14:textId="75C5D534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yokedilince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destruction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7F0F6FC4" w14:textId="7653B907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0E3FBC13" w14:textId="176331CC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verdiği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izinle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sınırlıdır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permits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E1EE0C5" w14:textId="251799B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yaratıldığında,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yaratılmışsa,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Elbette,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değerdir.</w:t>
      </w:r>
    </w:p>
    <w:p w14:paraId="41A1C46D" w14:textId="02927643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d1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new</w:t>
      </w:r>
      <w:proofErr w:type="spell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Daire();</w:t>
      </w:r>
    </w:p>
    <w:p w14:paraId="75F961C9" w14:textId="5D82782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yaratır.</w:t>
      </w:r>
    </w:p>
    <w:p w14:paraId="7B295434" w14:textId="612D651E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</w:t>
      </w:r>
      <w:proofErr w:type="gram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1.yarıçap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3;</w:t>
      </w:r>
    </w:p>
    <w:p w14:paraId="7B903637" w14:textId="76EAE3C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</w:p>
    <w:p w14:paraId="667CC866" w14:textId="5C8288B2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d2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new</w:t>
      </w:r>
      <w:proofErr w:type="spell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Daire();</w:t>
      </w:r>
    </w:p>
    <w:p w14:paraId="5C20EAF6" w14:textId="36F6C9A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yaratır.</w:t>
      </w:r>
    </w:p>
    <w:p w14:paraId="75E2CD82" w14:textId="5FF46630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</w:t>
      </w:r>
      <w:proofErr w:type="gram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2.yarıçap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5;</w:t>
      </w:r>
    </w:p>
    <w:p w14:paraId="18F2F4E2" w14:textId="5F36D66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yaşarlar.</w:t>
      </w:r>
    </w:p>
    <w:p w14:paraId="3BA930EF" w14:textId="160AB45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</w:t>
      </w:r>
      <w:proofErr w:type="gramEnd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olunca,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yaşamaya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gerekir.</w:t>
      </w:r>
    </w:p>
    <w:p w14:paraId="64C70874" w14:textId="6BD0C98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429C3CDB" w14:textId="7DEE4938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Statik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(sınıf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değişkenleri,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class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,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static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7ED77AEA" w14:textId="6423C04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geçerlidir:</w:t>
      </w:r>
    </w:p>
    <w:p w14:paraId="2B936FA6" w14:textId="1A3543A8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başlayınca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entry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522F0AE5" w14:textId="65A80CBB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yerler,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etkin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kalırlar,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silinirler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exit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71C1D9FE" w14:textId="2A1C6A0D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boyunca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yalnız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kez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yaratılırlar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4D4C735" w14:textId="151764B1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verdiği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izinle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sınırlıdır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permits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61EAFF50" w14:textId="56EB794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kopyaları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açılacaktır.</w:t>
      </w:r>
    </w:p>
    <w:p w14:paraId="0F518FB5" w14:textId="6776A8C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yaratıldıkları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henüz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hiçbir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edildikten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edebilir.</w:t>
      </w:r>
    </w:p>
    <w:p w14:paraId="4702DEF5" w14:textId="5A76F3D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stack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bölgesinde)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vardır.</w:t>
      </w:r>
    </w:p>
    <w:p w14:paraId="54302C6D" w14:textId="77777777" w:rsidR="000A3E74" w:rsidRPr="000A3E74" w:rsidRDefault="000A3E74" w:rsidP="000A3E74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FF0000"/>
          <w:sz w:val="18"/>
          <w:szCs w:val="18"/>
          <w:lang w:eastAsia="tr-TR"/>
        </w:rPr>
      </w:pPr>
      <w:r w:rsidRPr="000A3E74">
        <w:rPr>
          <w:rFonts w:ascii="Arial" w:eastAsia="Times New Roman" w:hAnsi="Arial" w:cs="Arial"/>
          <w:b/>
          <w:bCs/>
          <w:color w:val="FF0000"/>
          <w:sz w:val="18"/>
          <w:szCs w:val="18"/>
          <w:lang w:eastAsia="tr-TR"/>
        </w:rPr>
        <w:t>Örnek.</w:t>
      </w:r>
    </w:p>
    <w:p w14:paraId="5725401E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b/>
          <w:bCs/>
          <w:color w:val="4F81BD"/>
          <w:sz w:val="20"/>
          <w:szCs w:val="20"/>
          <w:lang w:eastAsia="tr-TR"/>
        </w:rPr>
        <w:t>Daire.java</w:t>
      </w:r>
    </w:p>
    <w:p w14:paraId="4B1995AA" w14:textId="596AB9AF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tr-TR"/>
        </w:rPr>
        <w:t xml:space="preserve"> </w:t>
      </w:r>
    </w:p>
    <w:p w14:paraId="2F8F81A3" w14:textId="4CC88D7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package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Bölüm05;</w:t>
      </w:r>
    </w:p>
    <w:p w14:paraId="2F6D0CC1" w14:textId="66052CC9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058F06FB" w14:textId="6D09AEA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B0B8DDE" w14:textId="3B10296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final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PI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3.14159;</w:t>
      </w:r>
    </w:p>
    <w:p w14:paraId="654E70D0" w14:textId="71850E1C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short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C0"/>
          <w:sz w:val="18"/>
          <w:szCs w:val="18"/>
          <w:lang w:eastAsia="tr-TR"/>
        </w:rPr>
        <w:t>yarıçap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D4ABC60" w14:textId="31B4F435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7295611" w14:textId="3076BA3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57D77D93" w14:textId="57644BF8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alanBul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r)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00F96179" w14:textId="5BA271EC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r;</w:t>
      </w:r>
    </w:p>
    <w:p w14:paraId="7A1D161A" w14:textId="3BB13F7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PI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48E5D7A9" w14:textId="23E213B2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48F4949" w14:textId="5E45A57F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77FB35A8" w14:textId="19DC2F97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main(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String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args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B465A73" w14:textId="6134602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Daire(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5508E7AF" w14:textId="4205F063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d1.alanBul(3);</w:t>
      </w:r>
    </w:p>
    <w:p w14:paraId="51AD12CB" w14:textId="301D7345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77B6D700" w14:textId="134E9DE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C63125C" w14:textId="441D3F5F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3FC43AE6" w14:textId="0D141E3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();</w:t>
      </w:r>
    </w:p>
    <w:p w14:paraId="66145D79" w14:textId="6E90C45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3652D595" w14:textId="0AA6F31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Daire(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22D87AD0" w14:textId="29447B9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d2.alanBul(5);</w:t>
      </w:r>
    </w:p>
    <w:p w14:paraId="65EC548D" w14:textId="05EB3AB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674A101" w14:textId="1FE44198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3517FE7" w14:textId="29C05769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8A480E8" w14:textId="77777777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39F222C4" w14:textId="77777777" w:rsidR="000A3E74" w:rsidRPr="000A3E74" w:rsidRDefault="000A3E74" w:rsidP="000A3E74">
      <w:pPr>
        <w:spacing w:before="142" w:after="142" w:line="240" w:lineRule="auto"/>
        <w:rPr>
          <w:rFonts w:ascii="Arial" w:eastAsia="Times New Roman" w:hAnsi="Arial" w:cs="Arial"/>
          <w:color w:val="4F81BD"/>
          <w:sz w:val="21"/>
          <w:szCs w:val="21"/>
          <w:lang w:eastAsia="tr-TR"/>
        </w:rPr>
      </w:pPr>
      <w:r w:rsidRPr="000A3E74">
        <w:rPr>
          <w:rFonts w:ascii="Arial" w:eastAsia="Times New Roman" w:hAnsi="Arial" w:cs="Arial"/>
          <w:color w:val="4F81BD"/>
          <w:sz w:val="21"/>
          <w:szCs w:val="21"/>
          <w:lang w:eastAsia="tr-TR"/>
        </w:rPr>
        <w:t>Çıktı:</w:t>
      </w:r>
    </w:p>
    <w:p w14:paraId="192C94EB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28.274309999999996</w:t>
      </w:r>
    </w:p>
    <w:p w14:paraId="5E59BB6F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28.274309999999996</w:t>
      </w:r>
    </w:p>
    <w:p w14:paraId="337876C7" w14:textId="62A49438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2F7187E3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78.53975</w:t>
      </w:r>
    </w:p>
    <w:p w14:paraId="3176CFE8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78.53975</w:t>
      </w:r>
    </w:p>
    <w:p w14:paraId="3612B2DA" w14:textId="34ECA4F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satır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satır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inceleyiniz.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</w:t>
      </w:r>
      <w:proofErr w:type="gramEnd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bulunan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nasıl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atandığına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dikkat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ediniz.</w:t>
      </w:r>
    </w:p>
    <w:p w14:paraId="0664182F" w14:textId="77777777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System.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out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.println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(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daireninAlanı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);</w:t>
      </w:r>
    </w:p>
    <w:p w14:paraId="49008563" w14:textId="231A01A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yerine</w:t>
      </w:r>
    </w:p>
    <w:p w14:paraId="3409F74A" w14:textId="77777777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System.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out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.println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(d1.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daireninAlanı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);</w:t>
      </w:r>
    </w:p>
    <w:p w14:paraId="7D60A0EE" w14:textId="37B7C6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yazılırsa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ne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olur.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Deneyerek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görünüz.</w:t>
      </w:r>
    </w:p>
    <w:p w14:paraId="7F0ABC80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Papyrus" w:eastAsia="Times New Roman" w:hAnsi="Papyrus" w:cs="Times New Roman"/>
          <w:color w:val="280099"/>
          <w:sz w:val="21"/>
          <w:szCs w:val="21"/>
          <w:shd w:val="clear" w:color="auto" w:fill="FFFFFF"/>
          <w:lang w:eastAsia="tr-TR"/>
        </w:rPr>
        <w:lastRenderedPageBreak/>
        <w:t>Uyarı:</w:t>
      </w:r>
    </w:p>
    <w:p w14:paraId="59EE6605" w14:textId="1B1BB7AB" w:rsidR="000A3E74" w:rsidRPr="000A3E74" w:rsidRDefault="000A3E74" w:rsidP="000A3E74">
      <w:pPr>
        <w:spacing w:before="120" w:after="120" w:line="263" w:lineRule="atLeast"/>
        <w:ind w:left="851" w:hanging="851"/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     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Statik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bağ-operatörü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(.)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[</w:t>
      </w:r>
      <w:proofErr w:type="spellStart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scope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operator</w:t>
      </w:r>
      <w:proofErr w:type="spellEnd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]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ile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erişilmek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istendiğinde,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sınıf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adı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kullanılır;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nesne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adıyla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statik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erişilemez.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</w:p>
    <w:p w14:paraId="29CCC0D5" w14:textId="7D5AB69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Pascal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global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işlevseldirler.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Çünkü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avantajları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vardır:</w:t>
      </w:r>
    </w:p>
    <w:p w14:paraId="2F0E7E40" w14:textId="36A7D56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İstenirse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düzeylerde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kısıtlanabilir.</w:t>
      </w:r>
    </w:p>
    <w:p w14:paraId="5A0E330B" w14:textId="5B8162D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tanımlanabilir.</w:t>
      </w:r>
    </w:p>
    <w:p w14:paraId="6DC90602" w14:textId="062B6EF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53F872D6" w14:textId="075BF60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değişkenlere,</w:t>
      </w:r>
    </w:p>
    <w:p w14:paraId="7D5A5C2C" w14:textId="4BE00020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bildirimleri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0E8EFB6C" w14:textId="4A8A4B1B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1E502665" w14:textId="5AA2E4B6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constructor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atanabilir.</w:t>
      </w:r>
    </w:p>
    <w:p w14:paraId="03DDA119" w14:textId="7827323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değişkenlere,</w:t>
      </w:r>
    </w:p>
    <w:p w14:paraId="6879FC98" w14:textId="146D947B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bildirimleri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2ADC3C1F" w14:textId="5AC9CF70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5DFB3020" w14:textId="63499FD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öndeğeri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öndeğerlerle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istenmiyorsa,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gerektirdiği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asıl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</w:p>
    <w:p w14:paraId="087224AE" w14:textId="36972D45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Yerel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local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1DF5CDA7" w14:textId="2DDFD55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oluşturur.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yönlendirmeler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</w:p>
    <w:p w14:paraId="79DF3A1C" w14:textId="37D30769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çağrıldığında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kendilerine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entry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03C53817" w14:textId="41FB549B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bitince,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silinir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exit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40057DD5" w14:textId="5C8AA684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çağrılışında,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yeniden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time)</w:t>
      </w:r>
    </w:p>
    <w:p w14:paraId="2DB9260D" w14:textId="140291D9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yalnızca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oldukları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erişebilir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2F59A1D" w14:textId="77777777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Parametreler</w:t>
      </w:r>
    </w:p>
    <w:p w14:paraId="132618C3" w14:textId="2ED6D86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imzasında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adından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parametreleri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</w:p>
    <w:p w14:paraId="3790BC98" w14:textId="3C32F30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dikDörtgeninAlanı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a,b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469FDF32" w14:textId="3420715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uzunluk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a;</w:t>
      </w:r>
    </w:p>
    <w:p w14:paraId="7E42620B" w14:textId="27359F96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genişlik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b;</w:t>
      </w:r>
    </w:p>
    <w:p w14:paraId="53B83AE1" w14:textId="36F59F73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Alan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uzunluk</w:t>
      </w:r>
      <w:r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genişlik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5DB79F61" w14:textId="0B8B5D06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Alan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686A3DAD" w14:textId="0C8CE67A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4ECD1633" w14:textId="32D7FF1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metodunda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b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parametrelerdir.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uzunluk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genişlik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(iç)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değişkenleridir.</w:t>
      </w:r>
    </w:p>
    <w:p w14:paraId="2CD98223" w14:textId="77777777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7" w:name="_Toc267957530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Atama</w:t>
      </w:r>
      <w:bookmarkEnd w:id="7"/>
    </w:p>
    <w:p w14:paraId="2F6249DD" w14:textId="78C4839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ifadedir.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(=)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(=)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atama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operatörü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yapılmışken,</w:t>
      </w:r>
    </w:p>
    <w:p w14:paraId="68B87242" w14:textId="1936E6AF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lastRenderedPageBreak/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15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0704390E" w14:textId="35062FB2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3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*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5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480D70DA" w14:textId="5120A831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uzunluk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*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genişlik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46AF3FD3" w14:textId="6AEA82A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Birincisi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literal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(sabit)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ikincisi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3*5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aktarıyor.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Üçüncüsü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uzunluk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genişlik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çarpıp,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sonucu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aktarıyor.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</w:p>
    <w:p w14:paraId="4C305951" w14:textId="74A4569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Buraya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söylediklerimizi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özetleyelim:</w:t>
      </w:r>
    </w:p>
    <w:p w14:paraId="75DF6631" w14:textId="6B2BA2BF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166069FA" w14:textId="75CA1BF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kaynaklarda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değişken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tanımı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yeğlemekle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birlikte,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kullanacağız.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ilk-değer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durumda,</w:t>
      </w:r>
    </w:p>
    <w:p w14:paraId="0BCE5F2F" w14:textId="70D995F5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6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07264CDE" w14:textId="654044F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bildirmekte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ilk-değer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tamsayısını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atamaktadır.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söylediklerimizi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genelleştirirsek,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sözdizimini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kullanacağız:</w:t>
      </w:r>
    </w:p>
    <w:p w14:paraId="635F9C5D" w14:textId="3E45BC93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65FE9312" w14:textId="5185AA26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ilk_değer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25CF9F8" w14:textId="6E45A6C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biçimindedir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zorunlu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değil,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bağlıdır.</w:t>
      </w:r>
    </w:p>
    <w:p w14:paraId="73EE9687" w14:textId="4EDB7D9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yapabiliriz:</w:t>
      </w:r>
    </w:p>
    <w:p w14:paraId="2311A790" w14:textId="6BFCD70D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m,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n,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r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7561627" w14:textId="68CED58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düşmeyecek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önüne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konmasıdır.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durumunda,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</w:p>
    <w:p w14:paraId="3C9CC403" w14:textId="4CFAF3F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kodumsu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pseudocode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sözdizimini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göstermektedir.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tr-TR"/>
        </w:rPr>
        <w:t>[]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yazılmayabilir;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verilmeyebilir.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mutlaka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</w:p>
    <w:p w14:paraId="65188C04" w14:textId="64F8B3EB" w:rsidR="000A3E74" w:rsidRPr="000A3E74" w:rsidRDefault="000A3E74" w:rsidP="000A3E74">
      <w:pPr>
        <w:shd w:val="clear" w:color="auto" w:fill="FFFF99"/>
        <w:spacing w:after="0" w:line="240" w:lineRule="auto"/>
        <w:ind w:left="539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class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9C068FD" w14:textId="13F7792F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6588B58F" w14:textId="0E486F28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</w:t>
      </w:r>
    </w:p>
    <w:p w14:paraId="48AA0E55" w14:textId="115D5E1D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erişim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_belirtkesi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EF4B57C" w14:textId="2D872E90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4CE33162" w14:textId="38544C54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değişkeni</w:t>
      </w:r>
    </w:p>
    <w:p w14:paraId="42EA668D" w14:textId="64218A4D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erişim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_belirtkesi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tr-TR"/>
        </w:rPr>
        <w:t>static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56D02EB" w14:textId="69F54DFD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</w:t>
      </w:r>
    </w:p>
    <w:p w14:paraId="3215C717" w14:textId="47F2B5E6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08838F68" w14:textId="132DAE42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metot_adı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3A213849" w14:textId="692FF45E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27792881" w14:textId="04F0CA29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</w:t>
      </w:r>
    </w:p>
    <w:p w14:paraId="6E13AA7D" w14:textId="482D6CDB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3805E26" w14:textId="0D5524E2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6EA87819" w14:textId="77777777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0143BEF" w14:textId="124C041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334C2C8C" w14:textId="72D2353D" w:rsidR="000A3E74" w:rsidRPr="000A3E74" w:rsidRDefault="000A3E74" w:rsidP="000A3E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Java’da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adlandırma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kuralları</w:t>
      </w:r>
    </w:p>
    <w:p w14:paraId="0C55BFD8" w14:textId="1D4BC250" w:rsidR="000A3E74" w:rsidRPr="000A3E74" w:rsidRDefault="000A3E74" w:rsidP="000A3E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14:paraId="50AD71CC" w14:textId="022C334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paket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arayüzlerin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identifier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kimlikleridir.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Daima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kimlikleriyle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çağrılırlar.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ilgili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erişmeyi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sağlayan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işaretçilerdir.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sistemine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derleyiciye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kısıtlara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aşağıdadır:</w:t>
      </w:r>
    </w:p>
    <w:p w14:paraId="28F37F05" w14:textId="06002AB8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Anahtar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saklı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olamaz.</w:t>
      </w:r>
    </w:p>
    <w:p w14:paraId="205CA97A" w14:textId="7650202F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başlamalı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başlamalıdır.</w:t>
      </w:r>
    </w:p>
    <w:p w14:paraId="1DDE6BD0" w14:textId="31F1D8A1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İlk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sonrakiler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rakam,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olabilir.</w:t>
      </w:r>
    </w:p>
    <w:p w14:paraId="78DAD0C4" w14:textId="27196F8F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büyük-küçük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ayrımına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duyarlıdır.</w:t>
      </w:r>
    </w:p>
    <w:p w14:paraId="7D87F6F8" w14:textId="43E6E808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boşluk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karakteri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olamaz</w:t>
      </w:r>
      <w:r w:rsidRPr="000A3E74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14:paraId="641A8D64" w14:textId="064400B9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açısından,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anlamsız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önemli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değildir.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yazan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okuyanın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anlayabilmesi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sorun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yaratmaz,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oluşan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çoğunlukla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rahatlık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belirtecek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adlandırılmaları,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anlaşılır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olmasını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Dolayısıyla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gereken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usuldür.</w:t>
      </w:r>
    </w:p>
    <w:p w14:paraId="69AF148F" w14:textId="2AC97F0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bilgisayar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ifade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etmek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değişken,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alan,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attribute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parametre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terimler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kullanılır.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bunlar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geçerli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birlikte,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javayı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yaratanlar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property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kullandılar.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eş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tr-TR"/>
        </w:rPr>
        <w:t>nitelem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kullanacağız.</w:t>
      </w:r>
    </w:p>
    <w:p w14:paraId="7CB4ACFA" w14:textId="7397D75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çizgi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rakamla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başlayamaz.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başlayamaz.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rakam,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çizgi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istenilenlerle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Söylenenler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artı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+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-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*,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“,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@,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&lt;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uzunluğu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(adda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sınırlama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Varsa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sisteminin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kısıtlarına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uyulmalıdır.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sistemi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sekiz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ayıramaz.</w:t>
      </w:r>
    </w:p>
    <w:p w14:paraId="3A5CFCC4" w14:textId="1A1CCD5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Adlandırma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koşuluyla,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istediğiniz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verebilirsiniz.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Gereksiz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vermeyiniz.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Çünkü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verdiğiniz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eksiksiz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doğru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zorundasınız.</w:t>
      </w:r>
    </w:p>
    <w:p w14:paraId="1C59AE1E" w14:textId="42702DC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küçük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başlatmak,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uyunuz.</w:t>
      </w:r>
    </w:p>
    <w:p w14:paraId="3779703E" w14:textId="726D2F2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tanımladığınız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varlıkların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okumayı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kolaylaştıran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alışkanlık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olacaktır.</w:t>
      </w:r>
    </w:p>
    <w:p w14:paraId="48D3CEF8" w14:textId="75608F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izgi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izlenen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notasyonu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stilde,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bitişik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adıdır.</w:t>
      </w:r>
    </w:p>
    <w:p w14:paraId="00B7CEC6" w14:textId="79DB7D4D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sicilNo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öğrencininAdıVeSoyadı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sigortalınınDoğumTarihi</w:t>
      </w:r>
      <w:proofErr w:type="spellEnd"/>
    </w:p>
    <w:p w14:paraId="26842AC4" w14:textId="1484E6B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</w:p>
    <w:p w14:paraId="37697AD2" w14:textId="2435F970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_oranı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sicil_no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öğrencinin_adı_ve_soyadı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sigortalının_doğum_tarihi</w:t>
      </w:r>
      <w:proofErr w:type="spellEnd"/>
    </w:p>
    <w:p w14:paraId="6499928E" w14:textId="16F0F98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yazabilirsiniz.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etmektedir.</w:t>
      </w:r>
    </w:p>
    <w:p w14:paraId="72984606" w14:textId="28ED9EE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kullanılamazlar:</w:t>
      </w:r>
    </w:p>
    <w:p w14:paraId="56C3385C" w14:textId="72BA15F1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Oranı,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No,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ad+soyad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2.sınıf,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ders-notu,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Ahmet’inKitabı</w:t>
      </w:r>
      <w:proofErr w:type="spellEnd"/>
    </w:p>
    <w:p w14:paraId="1A55F5B8" w14:textId="64D13BF8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8" w:name="_Toc267957532"/>
      <w:bookmarkStart w:id="9" w:name="_Toc267821118"/>
      <w:bookmarkStart w:id="10" w:name="_Toc267820520"/>
      <w:bookmarkEnd w:id="8"/>
      <w:bookmarkEnd w:id="9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Geçerlik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Bölgesi</w:t>
      </w:r>
      <w:bookmarkEnd w:id="10"/>
    </w:p>
    <w:p w14:paraId="6EC05494" w14:textId="5630319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şudur.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bildirilmişse,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sürece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korur;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varlığını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sürdürür.</w:t>
      </w:r>
    </w:p>
    <w:p w14:paraId="6379AF92" w14:textId="1D6E607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iç-blokunda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yalnız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Arial Narrow" w:eastAsia="Times New Roman" w:hAnsi="Arial Narrow" w:cs="Times New Roman"/>
          <w:color w:val="000000"/>
          <w:sz w:val="21"/>
          <w:szCs w:val="21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döngüsünün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sayacı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çağrılınca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</w:p>
    <w:p w14:paraId="4E514CFA" w14:textId="66B1BE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belirlenen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olmayıp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öğeleri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member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</w:p>
    <w:p w14:paraId="200303F7" w14:textId="19874DF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İç-içe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erişilemez.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hepsini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erişilebiliyor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doğaldır.</w:t>
      </w:r>
    </w:p>
    <w:p w14:paraId="2EBBD8D9" w14:textId="69FC6A45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11" w:name="_Toc267957533"/>
      <w:bookmarkStart w:id="12" w:name="_Toc267821120"/>
      <w:bookmarkStart w:id="13" w:name="_Toc267820522"/>
      <w:bookmarkEnd w:id="11"/>
      <w:bookmarkEnd w:id="12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Java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Dilinde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sabit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nedir?</w:t>
      </w:r>
      <w:bookmarkEnd w:id="13"/>
    </w:p>
    <w:p w14:paraId="777AC68F" w14:textId="6B8E219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</w:p>
    <w:p w14:paraId="3C2051F6" w14:textId="7E0A6AE2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FAİZORANI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8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3EF52781" w14:textId="6763BF41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AMORTİSMAN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12.50;</w:t>
      </w:r>
    </w:p>
    <w:p w14:paraId="5DF9513C" w14:textId="1D73838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dizimi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şöyledir:</w:t>
      </w:r>
    </w:p>
    <w:p w14:paraId="40AE4EAD" w14:textId="70D69E44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SABİTİN_ADI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atanan_değer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A0D218E" w14:textId="6B8101A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değişkenleden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etmek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mutlaka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gerektiğini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Örnekse,</w:t>
      </w:r>
    </w:p>
    <w:p w14:paraId="64CD3534" w14:textId="6D5994A4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class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Matematik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{</w:t>
      </w:r>
    </w:p>
    <w:p w14:paraId="2F7EE608" w14:textId="1B23DF46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PI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3.1416;</w:t>
      </w:r>
    </w:p>
    <w:p w14:paraId="324B8817" w14:textId="25B2EFEF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E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2.7;</w:t>
      </w:r>
    </w:p>
    <w:p w14:paraId="16B0A343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...</w:t>
      </w:r>
    </w:p>
    <w:p w14:paraId="11741111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}</w:t>
      </w:r>
    </w:p>
    <w:p w14:paraId="2CBF76D8" w14:textId="38C7628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483F02C0" w14:textId="4F7B518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şudur: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çalışırken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(güncelleme).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değiştirilemez.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</w:p>
    <w:p w14:paraId="34596820" w14:textId="1946AD2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paylaşırlar.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ayrıntılı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alacağız.</w:t>
      </w:r>
    </w:p>
    <w:p w14:paraId="64FC6E70" w14:textId="4DB8ACAE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14" w:name="_Toc267957534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Sabit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Gerekli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mi?</w:t>
      </w:r>
      <w:bookmarkEnd w:id="14"/>
    </w:p>
    <w:p w14:paraId="05C8254C" w14:textId="00FB72D0" w:rsidR="00517ABF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kullanmadan,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girdiği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mümkündür.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bankanın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mudilerinin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hesaplayan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kullanılıyor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olsun.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Yıllık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hesaplandığı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8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sonucu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oranını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istediğinizde,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bütününde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8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gerekecektir.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mudisi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bankada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iş,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alıcı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unutulabileceği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hataya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açıktır.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kullanılırsa,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değiştirmek,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güncellemeye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kaybını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önleyeceği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oluşmasının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önüne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geçmiş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olacaktır.</w:t>
      </w:r>
    </w:p>
    <w:sectPr w:rsidR="00517ABF" w:rsidRPr="000A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4F3"/>
    <w:multiLevelType w:val="hybridMultilevel"/>
    <w:tmpl w:val="8AFA34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311B2"/>
    <w:multiLevelType w:val="multilevel"/>
    <w:tmpl w:val="017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A0CE1"/>
    <w:multiLevelType w:val="multilevel"/>
    <w:tmpl w:val="7F64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D562E"/>
    <w:multiLevelType w:val="multilevel"/>
    <w:tmpl w:val="CCF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5C"/>
    <w:rsid w:val="000A3E74"/>
    <w:rsid w:val="002437BB"/>
    <w:rsid w:val="004A6E5C"/>
    <w:rsid w:val="00517ABF"/>
    <w:rsid w:val="00974E1E"/>
    <w:rsid w:val="009D7A4C"/>
    <w:rsid w:val="00A36B7C"/>
    <w:rsid w:val="00A71CC7"/>
    <w:rsid w:val="00AB7B89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6D98"/>
  <w15:chartTrackingRefBased/>
  <w15:docId w15:val="{C6D1E7DC-9441-494E-96DD-A33CB3A0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heading2">
    <w:name w:val="heading2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dy">
    <w:name w:val="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sourcetext">
    <w:name w:val="sourcetext"/>
    <w:basedOn w:val="VarsaylanParagrafYazTipi"/>
    <w:rsid w:val="000A3E74"/>
  </w:style>
  <w:style w:type="paragraph" w:customStyle="1" w:styleId="tablecontents">
    <w:name w:val="tablecontents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teletype">
    <w:name w:val="teletype"/>
    <w:basedOn w:val="VarsaylanParagrafYazTipi"/>
    <w:rsid w:val="000A3E74"/>
  </w:style>
  <w:style w:type="paragraph" w:customStyle="1" w:styleId="textbody">
    <w:name w:val="text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KonuBal1">
    <w:name w:val="Konu Başlığı1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eading3">
    <w:name w:val="heading3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g">
    <w:name w:val="prg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dospromptchar">
    <w:name w:val="dospromptchar"/>
    <w:basedOn w:val="VarsaylanParagrafYazTipi"/>
    <w:rsid w:val="000A3E74"/>
  </w:style>
  <w:style w:type="paragraph" w:customStyle="1" w:styleId="subbody">
    <w:name w:val="sub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osprompt0">
    <w:name w:val="dosprompt0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eading9">
    <w:name w:val="heading9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ograms">
    <w:name w:val="programs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dy2">
    <w:name w:val="body2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yaradchar">
    <w:name w:val="uyaradchar"/>
    <w:basedOn w:val="VarsaylanParagrafYazTipi"/>
    <w:rsid w:val="000A3E74"/>
  </w:style>
  <w:style w:type="paragraph" w:customStyle="1" w:styleId="uyarbody">
    <w:name w:val="uyar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3415</Words>
  <Characters>19469</Characters>
  <Application>Microsoft Office Word</Application>
  <DocSecurity>0</DocSecurity>
  <Lines>162</Lines>
  <Paragraphs>45</Paragraphs>
  <ScaleCrop>false</ScaleCrop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5</cp:revision>
  <dcterms:created xsi:type="dcterms:W3CDTF">2021-04-22T11:52:00Z</dcterms:created>
  <dcterms:modified xsi:type="dcterms:W3CDTF">2021-04-26T11:26:00Z</dcterms:modified>
</cp:coreProperties>
</file>