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B118" w14:textId="3150DD0E" w:rsidR="004D212A" w:rsidRPr="00131704" w:rsidRDefault="00131704" w:rsidP="00BE0D82">
      <w:pPr>
        <w:pStyle w:val="a3"/>
        <w:adjustRightInd w:val="0"/>
        <w:rPr>
          <w:rFonts w:ascii="宋体" w:eastAsia="宋体" w:hAnsi="宋体" w:hint="eastAsia"/>
          <w:sz w:val="48"/>
          <w:szCs w:val="48"/>
        </w:rPr>
      </w:pPr>
      <w:r w:rsidRPr="00131704">
        <w:rPr>
          <w:rFonts w:ascii="宋体" w:eastAsia="宋体" w:hAnsi="宋体" w:hint="eastAsia"/>
          <w:sz w:val="48"/>
          <w:szCs w:val="48"/>
        </w:rPr>
        <w:t>十五运会开幕式远</w:t>
      </w:r>
      <w:proofErr w:type="gramStart"/>
      <w:r w:rsidRPr="00131704">
        <w:rPr>
          <w:rFonts w:ascii="宋体" w:eastAsia="宋体" w:hAnsi="宋体" w:hint="eastAsia"/>
          <w:sz w:val="48"/>
          <w:szCs w:val="48"/>
        </w:rPr>
        <w:t>端安</w:t>
      </w:r>
      <w:proofErr w:type="gramEnd"/>
      <w:r w:rsidRPr="00131704">
        <w:rPr>
          <w:rFonts w:ascii="宋体" w:eastAsia="宋体" w:hAnsi="宋体" w:hint="eastAsia"/>
          <w:sz w:val="48"/>
          <w:szCs w:val="48"/>
        </w:rPr>
        <w:t>检仿真需求说明</w:t>
      </w:r>
    </w:p>
    <w:p w14:paraId="009212BE" w14:textId="45F83724" w:rsidR="00131704" w:rsidRPr="00BE0D82" w:rsidRDefault="00131704" w:rsidP="00BE0D82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BE0D82">
        <w:rPr>
          <w:rFonts w:hint="eastAsia"/>
          <w:b/>
          <w:bCs/>
          <w:sz w:val="24"/>
          <w:szCs w:val="28"/>
        </w:rPr>
        <w:t>仿真目标</w:t>
      </w:r>
    </w:p>
    <w:p w14:paraId="259ED6A7" w14:textId="4195CB25" w:rsidR="00131704" w:rsidRDefault="00131704" w:rsidP="00BE0D82">
      <w:pPr>
        <w:pStyle w:val="a9"/>
        <w:adjustRightInd w:val="0"/>
        <w:ind w:left="440"/>
        <w:rPr>
          <w:rFonts w:hint="eastAsia"/>
        </w:rPr>
      </w:pPr>
      <w:r w:rsidRPr="00131704">
        <w:t>在3.5小时内完成35,000人通过地铁</w:t>
      </w:r>
      <w:r w:rsidR="00280449">
        <w:rPr>
          <w:rFonts w:hint="eastAsia"/>
        </w:rPr>
        <w:t>F口</w:t>
      </w:r>
      <w:r w:rsidRPr="00131704">
        <w:t>的安检进站流程仿真，聚焦三大随机模块的建模</w:t>
      </w:r>
      <w:r>
        <w:rPr>
          <w:rFonts w:hint="eastAsia"/>
        </w:rPr>
        <w:t>。</w:t>
      </w:r>
    </w:p>
    <w:p w14:paraId="3B570BD4" w14:textId="3A391C6B" w:rsidR="00131704" w:rsidRPr="00BE0D82" w:rsidRDefault="00280449" w:rsidP="00BE0D82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BE0D82">
        <w:rPr>
          <w:rFonts w:hint="eastAsia"/>
          <w:b/>
          <w:bCs/>
          <w:sz w:val="24"/>
          <w:szCs w:val="28"/>
        </w:rPr>
        <w:t>仿真</w:t>
      </w:r>
      <w:r w:rsidR="00BE0D82" w:rsidRPr="00BE0D82">
        <w:rPr>
          <w:rFonts w:hint="eastAsia"/>
          <w:b/>
          <w:bCs/>
          <w:sz w:val="24"/>
          <w:szCs w:val="28"/>
        </w:rPr>
        <w:t>规模</w:t>
      </w:r>
    </w:p>
    <w:p w14:paraId="533C9F28" w14:textId="30173035" w:rsidR="00280449" w:rsidRDefault="00280449" w:rsidP="00BE0D82">
      <w:pPr>
        <w:pStyle w:val="a9"/>
        <w:numPr>
          <w:ilvl w:val="0"/>
          <w:numId w:val="2"/>
        </w:numPr>
        <w:adjustRightInd w:val="0"/>
        <w:rPr>
          <w:rFonts w:hint="eastAsia"/>
        </w:rPr>
      </w:pPr>
      <w:r>
        <w:rPr>
          <w:rFonts w:hint="eastAsia"/>
        </w:rPr>
        <w:t>地理范围</w:t>
      </w:r>
    </w:p>
    <w:p w14:paraId="4BACF790" w14:textId="31AD4332" w:rsid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起点：天河公园周围所有到达点（天河公园入口、地铁站E1、E2、B口、中山大道-天府路-黄埔大道人行道）</w:t>
      </w:r>
    </w:p>
    <w:p w14:paraId="4F12604D" w14:textId="615F10CE" w:rsid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终点：天河公园地铁站F口</w:t>
      </w:r>
    </w:p>
    <w:p w14:paraId="3FCBB724" w14:textId="50246C84" w:rsidR="00280449" w:rsidRDefault="00BE0D82" w:rsidP="00BE0D82">
      <w:pPr>
        <w:pStyle w:val="a9"/>
        <w:adjustRightInd w:val="0"/>
        <w:ind w:left="800"/>
        <w:jc w:val="center"/>
        <w:rPr>
          <w:rFonts w:hint="eastAsia"/>
        </w:rPr>
      </w:pPr>
      <w:r w:rsidRPr="00BE0D82">
        <w:rPr>
          <w:noProof/>
        </w:rPr>
        <w:drawing>
          <wp:inline distT="0" distB="0" distL="0" distR="0" wp14:anchorId="62D34B87" wp14:editId="13941107">
            <wp:extent cx="4531489" cy="4590472"/>
            <wp:effectExtent l="0" t="0" r="0" b="0"/>
            <wp:docPr id="1278138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53" cy="4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3F2F" w14:textId="3D3B54A8" w:rsidR="00280449" w:rsidRDefault="00BE0D82" w:rsidP="00BE0D82">
      <w:pPr>
        <w:pStyle w:val="a9"/>
        <w:numPr>
          <w:ilvl w:val="0"/>
          <w:numId w:val="2"/>
        </w:numPr>
        <w:adjustRightInd w:val="0"/>
        <w:rPr>
          <w:rFonts w:hint="eastAsia"/>
        </w:rPr>
      </w:pPr>
      <w:r>
        <w:rPr>
          <w:rFonts w:hint="eastAsia"/>
        </w:rPr>
        <w:t>时间窗口</w:t>
      </w:r>
    </w:p>
    <w:p w14:paraId="7E6B7A15" w14:textId="74B4CB7A" w:rsid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当天14时至17时30分，即3.5小时内。</w:t>
      </w:r>
    </w:p>
    <w:p w14:paraId="25F1E76C" w14:textId="75501332" w:rsidR="00BE0D82" w:rsidRDefault="00BE0D82" w:rsidP="00BE0D82">
      <w:pPr>
        <w:pStyle w:val="a9"/>
        <w:numPr>
          <w:ilvl w:val="0"/>
          <w:numId w:val="2"/>
        </w:numPr>
        <w:adjustRightInd w:val="0"/>
        <w:rPr>
          <w:rFonts w:hint="eastAsia"/>
        </w:rPr>
      </w:pPr>
      <w:r>
        <w:rPr>
          <w:rFonts w:hint="eastAsia"/>
        </w:rPr>
        <w:t>关键设施</w:t>
      </w:r>
    </w:p>
    <w:p w14:paraId="3EA81566" w14:textId="28966A4A" w:rsid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公园区域（含多条路径至F口）</w:t>
      </w:r>
    </w:p>
    <w:p w14:paraId="154C011C" w14:textId="203542C3" w:rsidR="00BE0D82" w:rsidRP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F口南北安检大棚（12条通道）</w:t>
      </w:r>
    </w:p>
    <w:p w14:paraId="61EA671F" w14:textId="1FD342CD" w:rsidR="00BE0D82" w:rsidRDefault="00BE0D82" w:rsidP="00BE0D82">
      <w:pPr>
        <w:pStyle w:val="a9"/>
        <w:adjustRightInd w:val="0"/>
        <w:ind w:left="800"/>
        <w:rPr>
          <w:rFonts w:hint="eastAsia"/>
        </w:rPr>
      </w:pPr>
      <w:r>
        <w:rPr>
          <w:rFonts w:hint="eastAsia"/>
        </w:rPr>
        <w:t>F口结构：外侧上行楼梯（7级台阶）、内侧下行楼梯（75级台阶/宽4米）及手扶电梯</w:t>
      </w:r>
    </w:p>
    <w:p w14:paraId="7F6FEE8B" w14:textId="77777777" w:rsidR="0057612A" w:rsidRDefault="0057612A" w:rsidP="00BE0D82">
      <w:pPr>
        <w:pStyle w:val="a9"/>
        <w:adjustRightInd w:val="0"/>
        <w:ind w:left="800"/>
        <w:rPr>
          <w:rFonts w:hint="eastAsia"/>
        </w:rPr>
      </w:pPr>
    </w:p>
    <w:p w14:paraId="4113F4AB" w14:textId="77777777" w:rsidR="0057612A" w:rsidRPr="00BE0D82" w:rsidRDefault="0057612A" w:rsidP="00BE0D82">
      <w:pPr>
        <w:pStyle w:val="a9"/>
        <w:adjustRightInd w:val="0"/>
        <w:ind w:left="800"/>
        <w:rPr>
          <w:rFonts w:hint="eastAsia"/>
        </w:rPr>
      </w:pPr>
    </w:p>
    <w:p w14:paraId="5D38586D" w14:textId="7FED75C4" w:rsidR="00131704" w:rsidRDefault="00BE0D82" w:rsidP="00BE0D82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BE0D82">
        <w:rPr>
          <w:rFonts w:hint="eastAsia"/>
          <w:b/>
          <w:bCs/>
          <w:sz w:val="24"/>
          <w:szCs w:val="28"/>
        </w:rPr>
        <w:lastRenderedPageBreak/>
        <w:t>三大随机模块设计</w:t>
      </w:r>
    </w:p>
    <w:p w14:paraId="01E56404" w14:textId="77777777" w:rsidR="0057612A" w:rsidRDefault="0057612A" w:rsidP="0057612A">
      <w:pPr>
        <w:adjustRightInd w:val="0"/>
        <w:rPr>
          <w:rFonts w:hint="eastAsia"/>
        </w:rPr>
      </w:pPr>
      <w:r>
        <w:rPr>
          <w:rFonts w:hint="eastAsia"/>
        </w:rPr>
        <w:t>模块1：到达公园的交通方式随机</w:t>
      </w:r>
    </w:p>
    <w:p w14:paraId="5BC9A14F" w14:textId="4B11AD48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交通方式选择：</w:t>
      </w:r>
    </w:p>
    <w:p w14:paraId="75C3A35F" w14:textId="77777777" w:rsid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观众选择交通方式的概率分布：</w:t>
      </w:r>
    </w:p>
    <w:p w14:paraId="0A2FD8C9" w14:textId="20BC6035" w:rsid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举例：自驾：30%，公交：40%，出租车：15%，步行：10%，自行车：5%</w:t>
      </w:r>
    </w:p>
    <w:p w14:paraId="4CEE9250" w14:textId="18E99C45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交通延迟时间：</w:t>
      </w:r>
    </w:p>
    <w:p w14:paraId="183C64CD" w14:textId="6ECC9580" w:rsidR="0057612A" w:rsidRP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自驾：延迟时间，举例：服从正态分布（均值5分钟，标准差2分钟）</w:t>
      </w:r>
    </w:p>
    <w:p w14:paraId="2898769A" w14:textId="3E99F9E4" w:rsidR="0057612A" w:rsidRP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公交：延迟时间，举例：服从均匀分布（0-8分钟）</w:t>
      </w:r>
    </w:p>
    <w:p w14:paraId="63805EBD" w14:textId="3F1742F8" w:rsid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其他交通方式：无延迟</w:t>
      </w:r>
    </w:p>
    <w:p w14:paraId="1DDAFE05" w14:textId="05AFACC3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群组到达：</w:t>
      </w:r>
    </w:p>
    <w:p w14:paraId="0DE34B2A" w14:textId="24AA7A53" w:rsidR="0057612A" w:rsidRP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commentRangeStart w:id="0"/>
      <w:r>
        <w:rPr>
          <w:rFonts w:hint="eastAsia"/>
        </w:rPr>
        <w:t>不同群</w:t>
      </w:r>
      <w:proofErr w:type="gramStart"/>
      <w:r>
        <w:rPr>
          <w:rFonts w:hint="eastAsia"/>
        </w:rPr>
        <w:t>组大小</w:t>
      </w:r>
      <w:proofErr w:type="gramEnd"/>
      <w:r>
        <w:rPr>
          <w:rFonts w:hint="eastAsia"/>
        </w:rPr>
        <w:t>同时到达安检口</w:t>
      </w:r>
      <w:commentRangeEnd w:id="0"/>
      <w:r w:rsidR="00EE0608">
        <w:rPr>
          <w:rStyle w:val="af3"/>
        </w:rPr>
        <w:commentReference w:id="0"/>
      </w:r>
    </w:p>
    <w:p w14:paraId="63C73E08" w14:textId="77777777" w:rsid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commentRangeStart w:id="1"/>
      <w:r>
        <w:rPr>
          <w:rFonts w:hint="eastAsia"/>
        </w:rPr>
        <w:t>群组成员安检时间增加10%协同延迟</w:t>
      </w:r>
      <w:commentRangeEnd w:id="1"/>
      <w:r w:rsidR="00EE0608">
        <w:rPr>
          <w:rStyle w:val="af3"/>
        </w:rPr>
        <w:commentReference w:id="1"/>
      </w:r>
    </w:p>
    <w:p w14:paraId="6DA3A673" w14:textId="77777777" w:rsidR="0057612A" w:rsidRDefault="0057612A" w:rsidP="0057612A">
      <w:pPr>
        <w:pStyle w:val="a9"/>
        <w:adjustRightInd w:val="0"/>
        <w:ind w:left="440"/>
        <w:rPr>
          <w:rFonts w:hint="eastAsia"/>
        </w:rPr>
      </w:pPr>
    </w:p>
    <w:p w14:paraId="3A35790C" w14:textId="77777777" w:rsidR="0057612A" w:rsidRDefault="0057612A" w:rsidP="0057612A">
      <w:pPr>
        <w:adjustRightInd w:val="0"/>
        <w:rPr>
          <w:rFonts w:hint="eastAsia"/>
        </w:rPr>
      </w:pPr>
      <w:r>
        <w:rPr>
          <w:rFonts w:hint="eastAsia"/>
        </w:rPr>
        <w:t>模块2：公园内步行至F口的路径随机</w:t>
      </w:r>
    </w:p>
    <w:p w14:paraId="0FDA9688" w14:textId="6D2320A8" w:rsidR="0057612A" w:rsidRDefault="0057612A" w:rsidP="004F1BD2">
      <w:pPr>
        <w:adjustRightInd w:val="0"/>
        <w:ind w:firstLine="420"/>
        <w:rPr>
          <w:rFonts w:hint="eastAsia"/>
        </w:rPr>
      </w:pPr>
      <w:commentRangeStart w:id="2"/>
      <w:r>
        <w:rPr>
          <w:rFonts w:hint="eastAsia"/>
        </w:rPr>
        <w:t>路径选择：</w:t>
      </w:r>
    </w:p>
    <w:p w14:paraId="71215CDF" w14:textId="56DB8741" w:rsid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r>
        <w:rPr>
          <w:rFonts w:hint="eastAsia"/>
        </w:rPr>
        <w:t>由到达公园位置决定</w:t>
      </w:r>
      <w:commentRangeEnd w:id="2"/>
      <w:r w:rsidR="00EE0608">
        <w:rPr>
          <w:rStyle w:val="af3"/>
        </w:rPr>
        <w:commentReference w:id="2"/>
      </w:r>
    </w:p>
    <w:p w14:paraId="7433CA48" w14:textId="310AC927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基础步行速度：</w:t>
      </w:r>
    </w:p>
    <w:p w14:paraId="25F7603E" w14:textId="06B7DE65" w:rsidR="0057612A" w:rsidRPr="0057612A" w:rsidRDefault="0057612A" w:rsidP="004F1BD2">
      <w:pPr>
        <w:pStyle w:val="a9"/>
        <w:adjustRightInd w:val="0"/>
        <w:ind w:left="440" w:firstLine="400"/>
        <w:rPr>
          <w:rFonts w:hint="eastAsia"/>
        </w:rPr>
      </w:pPr>
      <w:commentRangeStart w:id="3"/>
      <w:r>
        <w:rPr>
          <w:rFonts w:hint="eastAsia"/>
        </w:rPr>
        <w:t>由行人体质参数决定</w:t>
      </w:r>
      <w:commentRangeEnd w:id="3"/>
      <w:r w:rsidR="00EE0608">
        <w:rPr>
          <w:rStyle w:val="af3"/>
        </w:rPr>
        <w:commentReference w:id="3"/>
      </w:r>
    </w:p>
    <w:p w14:paraId="492B93E7" w14:textId="059B79A8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路径拥挤修正：</w:t>
      </w:r>
    </w:p>
    <w:p w14:paraId="487D642B" w14:textId="14355D6A" w:rsidR="0057612A" w:rsidRDefault="0057612A" w:rsidP="004F1BD2">
      <w:pPr>
        <w:adjustRightInd w:val="0"/>
        <w:ind w:left="420" w:firstLine="420"/>
        <w:rPr>
          <w:rFonts w:hint="eastAsia"/>
        </w:rPr>
      </w:pPr>
      <w:commentRangeStart w:id="4"/>
      <w:r w:rsidRPr="0057612A">
        <w:t>当路径上人流密度增加时，步行速度会降低</w:t>
      </w:r>
      <w:r>
        <w:rPr>
          <w:rFonts w:hint="eastAsia"/>
        </w:rPr>
        <w:t>，由拥挤度决定</w:t>
      </w:r>
      <w:commentRangeEnd w:id="4"/>
      <w:r w:rsidR="00EE0608">
        <w:rPr>
          <w:rStyle w:val="af3"/>
        </w:rPr>
        <w:commentReference w:id="4"/>
      </w:r>
    </w:p>
    <w:p w14:paraId="2142A5E9" w14:textId="33B66035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路径扰动时间：</w:t>
      </w:r>
    </w:p>
    <w:p w14:paraId="14E3921F" w14:textId="30DCD4D5" w:rsidR="0057612A" w:rsidRDefault="00865195" w:rsidP="004F1BD2">
      <w:pPr>
        <w:pStyle w:val="a9"/>
        <w:adjustRightInd w:val="0"/>
        <w:ind w:left="440" w:firstLine="400"/>
        <w:rPr>
          <w:rFonts w:hint="eastAsia"/>
        </w:rPr>
      </w:pPr>
      <w:commentRangeStart w:id="5"/>
      <w:r w:rsidRPr="00865195">
        <w:t>模拟观众在路径上可能发生的停留、问路等随机事件</w:t>
      </w:r>
      <w:r>
        <w:rPr>
          <w:rFonts w:hint="eastAsia"/>
        </w:rPr>
        <w:t>，每次事件随机延迟到达时间</w:t>
      </w:r>
      <w:commentRangeEnd w:id="5"/>
      <w:r w:rsidR="00EE0608">
        <w:rPr>
          <w:rStyle w:val="af3"/>
        </w:rPr>
        <w:commentReference w:id="5"/>
      </w:r>
    </w:p>
    <w:p w14:paraId="796964C2" w14:textId="7EE322A4" w:rsidR="0057612A" w:rsidRDefault="004F1BD2" w:rsidP="0057612A">
      <w:pPr>
        <w:pStyle w:val="a9"/>
        <w:adjustRightInd w:val="0"/>
        <w:ind w:left="440"/>
        <w:rPr>
          <w:rFonts w:hint="eastAsia"/>
        </w:rPr>
      </w:pPr>
      <w:r>
        <w:tab/>
      </w:r>
    </w:p>
    <w:p w14:paraId="5B4B5AD7" w14:textId="77777777" w:rsidR="0057612A" w:rsidRDefault="0057612A" w:rsidP="00865195">
      <w:pPr>
        <w:adjustRightInd w:val="0"/>
        <w:rPr>
          <w:rFonts w:hint="eastAsia"/>
        </w:rPr>
      </w:pPr>
      <w:r>
        <w:rPr>
          <w:rFonts w:hint="eastAsia"/>
        </w:rPr>
        <w:t>模块3：F口安检前后疏导随机</w:t>
      </w:r>
    </w:p>
    <w:p w14:paraId="74E8C763" w14:textId="77777777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安检大棚选择：</w:t>
      </w:r>
    </w:p>
    <w:p w14:paraId="7D5100B7" w14:textId="0DD8E0E3" w:rsidR="0057612A" w:rsidRDefault="00865195" w:rsidP="004F1BD2">
      <w:pPr>
        <w:pStyle w:val="a9"/>
        <w:adjustRightInd w:val="0"/>
        <w:ind w:left="440" w:firstLine="400"/>
        <w:rPr>
          <w:rFonts w:hint="eastAsia"/>
        </w:rPr>
      </w:pPr>
      <w:r w:rsidRPr="00865195">
        <w:t>观众到达F口后，根据南北大棚的实时队列长度动态选择大棚</w:t>
      </w:r>
    </w:p>
    <w:p w14:paraId="2C882F87" w14:textId="378C55F4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安检过程：</w:t>
      </w:r>
    </w:p>
    <w:p w14:paraId="6E5E2237" w14:textId="7BB0CC90" w:rsidR="0057612A" w:rsidRPr="00865195" w:rsidRDefault="0057612A" w:rsidP="004F1BD2">
      <w:pPr>
        <w:pStyle w:val="a9"/>
        <w:adjustRightInd w:val="0"/>
        <w:ind w:left="440" w:firstLine="400"/>
        <w:rPr>
          <w:rFonts w:hint="eastAsia"/>
        </w:rPr>
      </w:pPr>
      <w:commentRangeStart w:id="6"/>
      <w:r>
        <w:rPr>
          <w:rFonts w:hint="eastAsia"/>
        </w:rPr>
        <w:t>单次安检时间：</w:t>
      </w:r>
      <w:r w:rsidR="00865195">
        <w:rPr>
          <w:rFonts w:hint="eastAsia"/>
        </w:rPr>
        <w:t>暂定取平均值</w:t>
      </w:r>
      <w:commentRangeEnd w:id="6"/>
      <w:r w:rsidR="00EE0608">
        <w:rPr>
          <w:rStyle w:val="af3"/>
        </w:rPr>
        <w:commentReference w:id="6"/>
      </w:r>
    </w:p>
    <w:p w14:paraId="4D2CA1E3" w14:textId="3B2A422F" w:rsidR="0057612A" w:rsidRDefault="00EE0608" w:rsidP="004F1BD2">
      <w:pPr>
        <w:pStyle w:val="a9"/>
        <w:adjustRightInd w:val="0"/>
        <w:ind w:left="440" w:firstLine="400"/>
        <w:rPr>
          <w:rFonts w:hint="eastAsia"/>
        </w:rPr>
      </w:pPr>
      <w:r w:rsidRPr="00EE0608">
        <w:rPr>
          <w:rFonts w:hint="eastAsia"/>
        </w:rPr>
        <w:t>停留、问路等随机事件的发生概率及延迟时间分布（如每次事件延迟 1-3 分钟，服从均匀分布）。</w:t>
      </w:r>
      <w:commentRangeStart w:id="7"/>
      <w:r w:rsidR="0057612A">
        <w:rPr>
          <w:rFonts w:hint="eastAsia"/>
        </w:rPr>
        <w:t>通道故障</w:t>
      </w:r>
      <w:r w:rsidR="00865195">
        <w:rPr>
          <w:rFonts w:hint="eastAsia"/>
        </w:rPr>
        <w:t>：备选参数</w:t>
      </w:r>
      <w:commentRangeEnd w:id="7"/>
      <w:r>
        <w:rPr>
          <w:rStyle w:val="af3"/>
        </w:rPr>
        <w:commentReference w:id="7"/>
      </w:r>
    </w:p>
    <w:p w14:paraId="444B54C9" w14:textId="77777777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下行方式选择：</w:t>
      </w:r>
    </w:p>
    <w:p w14:paraId="57F7F87E" w14:textId="6F89CA47" w:rsidR="0057612A" w:rsidRDefault="00865195" w:rsidP="004F1BD2">
      <w:pPr>
        <w:pStyle w:val="a9"/>
        <w:adjustRightInd w:val="0"/>
        <w:ind w:left="440" w:firstLine="400"/>
        <w:rPr>
          <w:rFonts w:hint="eastAsia"/>
        </w:rPr>
      </w:pPr>
      <w:commentRangeStart w:id="8"/>
      <w:r w:rsidRPr="00865195">
        <w:t>通过安检后，观众</w:t>
      </w:r>
      <w:r>
        <w:rPr>
          <w:rFonts w:hint="eastAsia"/>
        </w:rPr>
        <w:t>随机</w:t>
      </w:r>
      <w:r w:rsidRPr="00865195">
        <w:t>选择下行方式（楼梯或电梯）。</w:t>
      </w:r>
      <w:commentRangeEnd w:id="8"/>
      <w:r w:rsidR="00EE0608">
        <w:rPr>
          <w:rStyle w:val="af3"/>
        </w:rPr>
        <w:commentReference w:id="8"/>
      </w:r>
    </w:p>
    <w:p w14:paraId="5A47BC66" w14:textId="4F5548FA" w:rsidR="0057612A" w:rsidRPr="00865195" w:rsidRDefault="0057612A" w:rsidP="004F1BD2">
      <w:pPr>
        <w:pStyle w:val="a9"/>
        <w:adjustRightInd w:val="0"/>
        <w:ind w:left="440" w:firstLine="400"/>
        <w:rPr>
          <w:rFonts w:hint="eastAsia"/>
        </w:rPr>
      </w:pPr>
      <w:commentRangeStart w:id="9"/>
      <w:r>
        <w:rPr>
          <w:rFonts w:hint="eastAsia"/>
        </w:rPr>
        <w:t>动态调整：当电梯队列&gt;50人时，楼梯选择概率升至50%</w:t>
      </w:r>
      <w:commentRangeEnd w:id="9"/>
      <w:r w:rsidR="00EE0608">
        <w:rPr>
          <w:rStyle w:val="af3"/>
        </w:rPr>
        <w:commentReference w:id="9"/>
      </w:r>
    </w:p>
    <w:p w14:paraId="41608D06" w14:textId="2E2994B0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楼梯通行：</w:t>
      </w:r>
    </w:p>
    <w:p w14:paraId="21DA644B" w14:textId="36F1040C" w:rsidR="0057612A" w:rsidRDefault="00865195" w:rsidP="004F1BD2">
      <w:pPr>
        <w:pStyle w:val="a9"/>
        <w:adjustRightInd w:val="0"/>
        <w:ind w:left="440" w:firstLine="400"/>
        <w:rPr>
          <w:rFonts w:hint="eastAsia"/>
        </w:rPr>
      </w:pPr>
      <w:proofErr w:type="gramStart"/>
      <w:r>
        <w:rPr>
          <w:rFonts w:hint="eastAsia"/>
        </w:rPr>
        <w:t>流通率受拥挤度</w:t>
      </w:r>
      <w:proofErr w:type="gramEnd"/>
      <w:r>
        <w:rPr>
          <w:rFonts w:hint="eastAsia"/>
        </w:rPr>
        <w:t>影响</w:t>
      </w:r>
    </w:p>
    <w:p w14:paraId="7102EE1F" w14:textId="3EBDA25A" w:rsidR="0057612A" w:rsidRDefault="0057612A" w:rsidP="004F1BD2">
      <w:pPr>
        <w:adjustRightInd w:val="0"/>
        <w:ind w:firstLine="420"/>
        <w:rPr>
          <w:rFonts w:hint="eastAsia"/>
        </w:rPr>
      </w:pPr>
      <w:r>
        <w:rPr>
          <w:rFonts w:hint="eastAsia"/>
        </w:rPr>
        <w:t>电梯通行：</w:t>
      </w:r>
    </w:p>
    <w:p w14:paraId="058E260B" w14:textId="7ABBCE8E" w:rsidR="00BE0D82" w:rsidRDefault="0057612A" w:rsidP="004F1BD2">
      <w:pPr>
        <w:pStyle w:val="a9"/>
        <w:adjustRightInd w:val="0"/>
        <w:ind w:left="440" w:firstLine="400"/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固定通行能力</w:t>
      </w:r>
    </w:p>
    <w:p w14:paraId="7EA958CC" w14:textId="6D8C82B8" w:rsidR="00865195" w:rsidRDefault="00865195" w:rsidP="00865195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865195">
        <w:rPr>
          <w:b/>
          <w:bCs/>
          <w:sz w:val="24"/>
          <w:szCs w:val="28"/>
        </w:rPr>
        <w:t>关键设施参数</w:t>
      </w:r>
    </w:p>
    <w:p w14:paraId="67F8A7F0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t>安检大棚</w:t>
      </w:r>
      <w:r w:rsidRPr="00865195">
        <w:t>：</w:t>
      </w:r>
    </w:p>
    <w:p w14:paraId="494F8D69" w14:textId="77777777" w:rsidR="00865195" w:rsidRPr="00865195" w:rsidRDefault="00865195" w:rsidP="00865195">
      <w:pPr>
        <w:numPr>
          <w:ilvl w:val="0"/>
          <w:numId w:val="3"/>
        </w:numPr>
        <w:rPr>
          <w:rFonts w:hint="eastAsia"/>
        </w:rPr>
      </w:pPr>
      <w:r w:rsidRPr="00865195">
        <w:t>南/北大棚数量：各1组</w:t>
      </w:r>
    </w:p>
    <w:p w14:paraId="0BF0CC37" w14:textId="77777777" w:rsidR="00865195" w:rsidRPr="00865195" w:rsidRDefault="00865195" w:rsidP="00865195">
      <w:pPr>
        <w:numPr>
          <w:ilvl w:val="0"/>
          <w:numId w:val="3"/>
        </w:numPr>
        <w:rPr>
          <w:rFonts w:hint="eastAsia"/>
        </w:rPr>
      </w:pPr>
      <w:r w:rsidRPr="00865195">
        <w:t>单棚安检通道：6通道（3台X光机+6个金属探测门）</w:t>
      </w:r>
    </w:p>
    <w:p w14:paraId="2FD71001" w14:textId="77777777" w:rsidR="00865195" w:rsidRPr="00865195" w:rsidRDefault="00865195" w:rsidP="00865195">
      <w:pPr>
        <w:numPr>
          <w:ilvl w:val="0"/>
          <w:numId w:val="3"/>
        </w:numPr>
        <w:rPr>
          <w:rFonts w:hint="eastAsia"/>
        </w:rPr>
      </w:pPr>
      <w:r w:rsidRPr="00865195">
        <w:t>总安检通道：12通道</w:t>
      </w:r>
    </w:p>
    <w:p w14:paraId="688DCEC7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lastRenderedPageBreak/>
        <w:t>F口结构</w:t>
      </w:r>
      <w:r w:rsidRPr="00865195">
        <w:t>：</w:t>
      </w:r>
    </w:p>
    <w:p w14:paraId="23428F06" w14:textId="77777777" w:rsidR="00865195" w:rsidRPr="00865195" w:rsidRDefault="00865195" w:rsidP="00865195">
      <w:pPr>
        <w:numPr>
          <w:ilvl w:val="0"/>
          <w:numId w:val="4"/>
        </w:numPr>
        <w:rPr>
          <w:rFonts w:hint="eastAsia"/>
        </w:rPr>
      </w:pPr>
      <w:r w:rsidRPr="00865195">
        <w:t>外侧上行楼梯：7级台阶（通行时间可忽略）</w:t>
      </w:r>
    </w:p>
    <w:p w14:paraId="4B758DC7" w14:textId="77777777" w:rsidR="00865195" w:rsidRPr="00865195" w:rsidRDefault="00865195" w:rsidP="00865195">
      <w:pPr>
        <w:numPr>
          <w:ilvl w:val="0"/>
          <w:numId w:val="4"/>
        </w:numPr>
        <w:rPr>
          <w:rFonts w:hint="eastAsia"/>
        </w:rPr>
      </w:pPr>
      <w:r w:rsidRPr="00865195">
        <w:t>内侧下行楼梯：</w:t>
      </w:r>
    </w:p>
    <w:p w14:paraId="77CCF8C3" w14:textId="77777777" w:rsidR="00865195" w:rsidRPr="00865195" w:rsidRDefault="00865195" w:rsidP="00865195">
      <w:pPr>
        <w:numPr>
          <w:ilvl w:val="1"/>
          <w:numId w:val="4"/>
        </w:numPr>
        <w:rPr>
          <w:rFonts w:hint="eastAsia"/>
        </w:rPr>
      </w:pPr>
      <w:r w:rsidRPr="00865195">
        <w:t>总台阶数：75级（5段×15级）</w:t>
      </w:r>
    </w:p>
    <w:p w14:paraId="0D703925" w14:textId="77777777" w:rsidR="00865195" w:rsidRPr="00865195" w:rsidRDefault="00865195" w:rsidP="00865195">
      <w:pPr>
        <w:numPr>
          <w:ilvl w:val="1"/>
          <w:numId w:val="4"/>
        </w:numPr>
        <w:rPr>
          <w:rFonts w:hint="eastAsia"/>
        </w:rPr>
      </w:pPr>
      <w:r w:rsidRPr="00865195">
        <w:t>宽度：4米</w:t>
      </w:r>
    </w:p>
    <w:p w14:paraId="254CEDED" w14:textId="2940C6C5" w:rsidR="00865195" w:rsidRPr="00865195" w:rsidRDefault="00865195" w:rsidP="00865195">
      <w:pPr>
        <w:numPr>
          <w:ilvl w:val="0"/>
          <w:numId w:val="4"/>
        </w:numPr>
        <w:rPr>
          <w:rFonts w:hint="eastAsia"/>
        </w:rPr>
      </w:pPr>
      <w:r w:rsidRPr="00865195">
        <w:t>手扶电梯通行能力：</w:t>
      </w:r>
      <w:r>
        <w:rPr>
          <w:rFonts w:hint="eastAsia"/>
        </w:rPr>
        <w:t>未知</w:t>
      </w:r>
    </w:p>
    <w:p w14:paraId="7E2D876E" w14:textId="77777777" w:rsidR="00865195" w:rsidRPr="00865195" w:rsidRDefault="00865195" w:rsidP="00865195">
      <w:pPr>
        <w:rPr>
          <w:rFonts w:hint="eastAsia"/>
        </w:rPr>
      </w:pPr>
    </w:p>
    <w:p w14:paraId="6941EEAA" w14:textId="77777777" w:rsidR="00865195" w:rsidRDefault="00865195" w:rsidP="00865195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865195">
        <w:rPr>
          <w:b/>
          <w:bCs/>
          <w:sz w:val="24"/>
          <w:szCs w:val="28"/>
        </w:rPr>
        <w:t>仿真流程逻辑</w:t>
      </w:r>
    </w:p>
    <w:p w14:paraId="78C8FEF9" w14:textId="77777777" w:rsidR="00865195" w:rsidRDefault="00865195" w:rsidP="00865195">
      <w:pPr>
        <w:rPr>
          <w:rFonts w:hint="eastAsia"/>
        </w:rPr>
      </w:pPr>
      <w:r>
        <w:rPr>
          <w:rFonts w:hint="eastAsia"/>
        </w:rPr>
        <w:t>观众生成：</w:t>
      </w:r>
    </w:p>
    <w:p w14:paraId="1B6D597B" w14:textId="51EA9336" w:rsidR="00865195" w:rsidRP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随机过程生成到达公园时间，根据交通方式添加延迟时间</w:t>
      </w:r>
    </w:p>
    <w:p w14:paraId="3CB27577" w14:textId="77777777" w:rsidR="00865195" w:rsidRDefault="00865195" w:rsidP="00865195">
      <w:pPr>
        <w:rPr>
          <w:rFonts w:hint="eastAsia"/>
        </w:rPr>
      </w:pPr>
      <w:r>
        <w:rPr>
          <w:rFonts w:hint="eastAsia"/>
        </w:rPr>
        <w:t>路径选择：</w:t>
      </w:r>
    </w:p>
    <w:p w14:paraId="432001F9" w14:textId="25513577" w:rsid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随机选择公园至F口的路径</w:t>
      </w:r>
    </w:p>
    <w:p w14:paraId="4E4C5D22" w14:textId="77777777" w:rsidR="00865195" w:rsidRDefault="00865195" w:rsidP="00865195">
      <w:pPr>
        <w:rPr>
          <w:rFonts w:hint="eastAsia"/>
        </w:rPr>
      </w:pPr>
      <w:r>
        <w:rPr>
          <w:rFonts w:hint="eastAsia"/>
        </w:rPr>
        <w:t>步行过程：</w:t>
      </w:r>
    </w:p>
    <w:p w14:paraId="4D208F88" w14:textId="4D6706A0" w:rsid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计算步行时间（含拥挤修正和扰动）</w:t>
      </w:r>
    </w:p>
    <w:p w14:paraId="3C82EF24" w14:textId="77777777" w:rsidR="00865195" w:rsidRDefault="00865195" w:rsidP="00865195">
      <w:pPr>
        <w:rPr>
          <w:rFonts w:hint="eastAsia"/>
        </w:rPr>
      </w:pPr>
      <w:r>
        <w:rPr>
          <w:rFonts w:hint="eastAsia"/>
        </w:rPr>
        <w:t>安检过程：</w:t>
      </w:r>
    </w:p>
    <w:p w14:paraId="59CC1628" w14:textId="6AB4F5B8" w:rsidR="00865195" w:rsidRP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基于队列长度动态选择南/北大棚，随机选择安检通道，处理安检时间（含故障和失败场景）</w:t>
      </w:r>
    </w:p>
    <w:p w14:paraId="4B1E8D13" w14:textId="007BA3D0" w:rsidR="00865195" w:rsidRDefault="00865195" w:rsidP="00865195">
      <w:pPr>
        <w:rPr>
          <w:rFonts w:hint="eastAsia"/>
        </w:rPr>
      </w:pPr>
      <w:r>
        <w:rPr>
          <w:rFonts w:hint="eastAsia"/>
        </w:rPr>
        <w:t>通行过程：</w:t>
      </w:r>
    </w:p>
    <w:p w14:paraId="1C65E8B9" w14:textId="6EEAF7F6" w:rsid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根据队列长度选择楼梯/电梯，计算拥挤通行时间</w:t>
      </w:r>
    </w:p>
    <w:p w14:paraId="37BA4F42" w14:textId="77777777" w:rsidR="00865195" w:rsidRDefault="00865195" w:rsidP="00865195">
      <w:pPr>
        <w:rPr>
          <w:rFonts w:hint="eastAsia"/>
        </w:rPr>
      </w:pPr>
      <w:r>
        <w:rPr>
          <w:rFonts w:hint="eastAsia"/>
        </w:rPr>
        <w:t>完成进站：</w:t>
      </w:r>
    </w:p>
    <w:p w14:paraId="4A44527C" w14:textId="47378371" w:rsidR="00865195" w:rsidRDefault="00865195" w:rsidP="00865195">
      <w:pPr>
        <w:ind w:firstLine="420"/>
        <w:rPr>
          <w:rFonts w:hint="eastAsia"/>
        </w:rPr>
      </w:pPr>
      <w:r>
        <w:rPr>
          <w:rFonts w:hint="eastAsia"/>
        </w:rPr>
        <w:t>进入站台，记录指标</w:t>
      </w:r>
    </w:p>
    <w:p w14:paraId="5834DBDA" w14:textId="77777777" w:rsidR="004F1BD2" w:rsidRPr="00865195" w:rsidRDefault="004F1BD2" w:rsidP="00865195">
      <w:pPr>
        <w:ind w:firstLine="420"/>
        <w:rPr>
          <w:rFonts w:hint="eastAsia"/>
        </w:rPr>
      </w:pPr>
    </w:p>
    <w:p w14:paraId="46150BFF" w14:textId="77777777" w:rsidR="00865195" w:rsidRDefault="00865195" w:rsidP="00865195">
      <w:pPr>
        <w:pStyle w:val="a9"/>
        <w:numPr>
          <w:ilvl w:val="0"/>
          <w:numId w:val="1"/>
        </w:numPr>
        <w:adjustRightInd w:val="0"/>
        <w:rPr>
          <w:rFonts w:hint="eastAsia"/>
          <w:b/>
          <w:bCs/>
          <w:sz w:val="24"/>
          <w:szCs w:val="28"/>
        </w:rPr>
      </w:pPr>
      <w:r w:rsidRPr="00865195">
        <w:rPr>
          <w:b/>
          <w:bCs/>
          <w:sz w:val="24"/>
          <w:szCs w:val="28"/>
        </w:rPr>
        <w:t>输出指标要求</w:t>
      </w:r>
    </w:p>
    <w:p w14:paraId="27C48807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t>效率指标</w:t>
      </w:r>
      <w:r w:rsidRPr="00865195">
        <w:t>：</w:t>
      </w:r>
    </w:p>
    <w:p w14:paraId="39A3349B" w14:textId="77777777" w:rsidR="00865195" w:rsidRPr="00865195" w:rsidRDefault="00865195" w:rsidP="00865195">
      <w:pPr>
        <w:numPr>
          <w:ilvl w:val="0"/>
          <w:numId w:val="5"/>
        </w:numPr>
        <w:rPr>
          <w:rFonts w:hint="eastAsia"/>
        </w:rPr>
      </w:pPr>
      <w:r w:rsidRPr="00865195">
        <w:t>总完成率：210分钟内完成进站人数比例</w:t>
      </w:r>
    </w:p>
    <w:p w14:paraId="452603C3" w14:textId="77777777" w:rsidR="00865195" w:rsidRPr="00865195" w:rsidRDefault="00865195" w:rsidP="00865195">
      <w:pPr>
        <w:numPr>
          <w:ilvl w:val="0"/>
          <w:numId w:val="5"/>
        </w:numPr>
        <w:rPr>
          <w:rFonts w:hint="eastAsia"/>
        </w:rPr>
      </w:pPr>
      <w:r w:rsidRPr="00865195">
        <w:t>平均进站时间：从到达公园到进入站台的平均耗时</w:t>
      </w:r>
    </w:p>
    <w:p w14:paraId="5E6B276E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t>排队指标</w:t>
      </w:r>
      <w:r w:rsidRPr="00865195">
        <w:t>：</w:t>
      </w:r>
    </w:p>
    <w:p w14:paraId="4FD48DC3" w14:textId="77777777" w:rsidR="00865195" w:rsidRPr="00865195" w:rsidRDefault="00865195" w:rsidP="00865195">
      <w:pPr>
        <w:numPr>
          <w:ilvl w:val="0"/>
          <w:numId w:val="6"/>
        </w:numPr>
        <w:rPr>
          <w:rFonts w:hint="eastAsia"/>
        </w:rPr>
      </w:pPr>
      <w:r w:rsidRPr="00865195">
        <w:t>最大队列长度：南/北大棚安检队列峰值</w:t>
      </w:r>
    </w:p>
    <w:p w14:paraId="284F53C6" w14:textId="77777777" w:rsidR="00865195" w:rsidRPr="00865195" w:rsidRDefault="00865195" w:rsidP="00865195">
      <w:pPr>
        <w:numPr>
          <w:ilvl w:val="0"/>
          <w:numId w:val="6"/>
        </w:numPr>
        <w:rPr>
          <w:rFonts w:hint="eastAsia"/>
        </w:rPr>
      </w:pPr>
      <w:r w:rsidRPr="00865195">
        <w:t>电梯最大排队人数</w:t>
      </w:r>
    </w:p>
    <w:p w14:paraId="064D95EB" w14:textId="77777777" w:rsidR="00865195" w:rsidRPr="00865195" w:rsidRDefault="00865195" w:rsidP="00865195">
      <w:pPr>
        <w:numPr>
          <w:ilvl w:val="0"/>
          <w:numId w:val="6"/>
        </w:numPr>
        <w:rPr>
          <w:rFonts w:hint="eastAsia"/>
        </w:rPr>
      </w:pPr>
      <w:r w:rsidRPr="00865195">
        <w:t>平均队列长度：各关键节点统计</w:t>
      </w:r>
    </w:p>
    <w:p w14:paraId="697D1AAE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t>资源利用率</w:t>
      </w:r>
      <w:r w:rsidRPr="00865195">
        <w:t>：</w:t>
      </w:r>
    </w:p>
    <w:p w14:paraId="7F757BE5" w14:textId="77777777" w:rsidR="00865195" w:rsidRPr="00865195" w:rsidRDefault="00865195" w:rsidP="00865195">
      <w:pPr>
        <w:numPr>
          <w:ilvl w:val="0"/>
          <w:numId w:val="7"/>
        </w:numPr>
        <w:rPr>
          <w:rFonts w:hint="eastAsia"/>
        </w:rPr>
      </w:pPr>
      <w:r w:rsidRPr="00865195">
        <w:t>安检通道平均利用率（忙时占比）</w:t>
      </w:r>
    </w:p>
    <w:p w14:paraId="6F38BCCA" w14:textId="77777777" w:rsidR="00865195" w:rsidRPr="00865195" w:rsidRDefault="00865195" w:rsidP="00865195">
      <w:pPr>
        <w:rPr>
          <w:rFonts w:hint="eastAsia"/>
        </w:rPr>
      </w:pPr>
      <w:r w:rsidRPr="00865195">
        <w:rPr>
          <w:b/>
          <w:bCs/>
        </w:rPr>
        <w:t>瓶颈分析</w:t>
      </w:r>
      <w:r w:rsidRPr="00865195">
        <w:t>：</w:t>
      </w:r>
    </w:p>
    <w:p w14:paraId="6EAF7243" w14:textId="77777777" w:rsidR="00865195" w:rsidRPr="00865195" w:rsidRDefault="00865195" w:rsidP="00865195">
      <w:pPr>
        <w:numPr>
          <w:ilvl w:val="0"/>
          <w:numId w:val="8"/>
        </w:numPr>
        <w:rPr>
          <w:rFonts w:hint="eastAsia"/>
        </w:rPr>
      </w:pPr>
      <w:r w:rsidRPr="00865195">
        <w:t>各环节延误时间分布</w:t>
      </w:r>
    </w:p>
    <w:p w14:paraId="5BBF6F4C" w14:textId="77777777" w:rsidR="00865195" w:rsidRPr="00865195" w:rsidRDefault="00865195" w:rsidP="00865195">
      <w:pPr>
        <w:numPr>
          <w:ilvl w:val="0"/>
          <w:numId w:val="8"/>
        </w:numPr>
        <w:rPr>
          <w:rFonts w:hint="eastAsia"/>
        </w:rPr>
      </w:pPr>
      <w:r w:rsidRPr="00865195">
        <w:t>关键节点热力图（楼梯密度随时间变化）</w:t>
      </w:r>
    </w:p>
    <w:p w14:paraId="633DF9BC" w14:textId="77777777" w:rsidR="00BE0D82" w:rsidRPr="00BE0D82" w:rsidRDefault="00BE0D82" w:rsidP="004F1BD2">
      <w:pPr>
        <w:pStyle w:val="a9"/>
        <w:adjustRightInd w:val="0"/>
        <w:ind w:left="440"/>
        <w:rPr>
          <w:rFonts w:hint="eastAsia"/>
          <w:b/>
          <w:bCs/>
          <w:sz w:val="24"/>
          <w:szCs w:val="28"/>
        </w:rPr>
      </w:pPr>
    </w:p>
    <w:sectPr w:rsidR="00BE0D82" w:rsidRPr="00BE0D82" w:rsidSect="006168C7">
      <w:pgSz w:w="11906" w:h="16838"/>
      <w:pgMar w:top="1440" w:right="1274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立诚 何" w:date="2025-06-14T13:02:00Z" w:initials="立何">
    <w:p w14:paraId="36F7C357" w14:textId="52B45C04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 w:rsidRPr="00EE0608">
        <w:t>群</w:t>
      </w:r>
      <w:proofErr w:type="gramStart"/>
      <w:r w:rsidRPr="00EE0608">
        <w:t>组大小</w:t>
      </w:r>
      <w:proofErr w:type="gramEnd"/>
      <w:r w:rsidRPr="00EE0608">
        <w:t>的概率分布（如 2 人组、5 人组的占比）</w:t>
      </w:r>
    </w:p>
  </w:comment>
  <w:comment w:id="1" w:author="立诚 何" w:date="2025-06-14T13:03:00Z" w:initials="立何">
    <w:p w14:paraId="00C01C19" w14:textId="55B7D6AC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>
        <w:rPr>
          <w:rFonts w:hint="eastAsia"/>
        </w:rPr>
        <w:t>群组的安检时间是多少</w:t>
      </w:r>
    </w:p>
  </w:comment>
  <w:comment w:id="2" w:author="立诚 何" w:date="2025-06-14T13:04:00Z" w:initials="立何">
    <w:p w14:paraId="02627561" w14:textId="78BB3991" w:rsidR="00EE0608" w:rsidRPr="00EE0608" w:rsidRDefault="00EE0608" w:rsidP="00EE0608">
      <w:pPr>
        <w:pStyle w:val="af4"/>
      </w:pPr>
      <w:r>
        <w:rPr>
          <w:rStyle w:val="af3"/>
          <w:rFonts w:hint="eastAsia"/>
        </w:rPr>
        <w:annotationRef/>
      </w:r>
      <w:r w:rsidRPr="00EE0608">
        <w:t>天河公园入口、地铁站 E1/E2/B 口、人行道等各起点的人流量比例，以确定初始人流分布。</w:t>
      </w:r>
    </w:p>
    <w:p w14:paraId="08B35783" w14:textId="163DB58D" w:rsidR="00EE0608" w:rsidRDefault="00EE0608">
      <w:pPr>
        <w:pStyle w:val="af4"/>
        <w:rPr>
          <w:rFonts w:hint="eastAsia"/>
        </w:rPr>
      </w:pPr>
    </w:p>
  </w:comment>
  <w:comment w:id="3" w:author="立诚 何" w:date="2025-06-14T13:05:00Z" w:initials="立何">
    <w:p w14:paraId="419C5C79" w14:textId="5B0854BD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 w:rsidRPr="00EE0608">
        <w:t>不同年龄段 / 体质人群的比例，及其对应的基础步行速度分布（如均值、标准差）</w:t>
      </w:r>
    </w:p>
  </w:comment>
  <w:comment w:id="4" w:author="立诚 何" w:date="2025-06-14T13:05:00Z" w:initials="立何">
    <w:p w14:paraId="03558600" w14:textId="75CAF8E7" w:rsidR="00EE0608" w:rsidRPr="00EE0608" w:rsidRDefault="00EE0608" w:rsidP="00EE0608">
      <w:pPr>
        <w:pStyle w:val="af4"/>
        <w:numPr>
          <w:ilvl w:val="0"/>
          <w:numId w:val="10"/>
        </w:numPr>
      </w:pPr>
      <w:r>
        <w:rPr>
          <w:rStyle w:val="af3"/>
          <w:rFonts w:hint="eastAsia"/>
        </w:rPr>
        <w:annotationRef/>
      </w:r>
      <w:r w:rsidRPr="00EE0608">
        <w:t>人流密度与步行速度的具体函数关系（如当密度 &gt; 0.5 人 /㎡时速度降低 20%）</w:t>
      </w:r>
      <w:r>
        <w:br/>
      </w:r>
      <w:r>
        <w:rPr>
          <w:rFonts w:hint="eastAsia"/>
        </w:rPr>
        <w:t xml:space="preserve">2. </w:t>
      </w:r>
      <w:r w:rsidRPr="00EE0608">
        <w:t>各路径的宽度、长度数据（如文档示意图中 E1 到 F 口的路径长度、宽度）。</w:t>
      </w:r>
    </w:p>
    <w:p w14:paraId="58F23905" w14:textId="030254D1" w:rsidR="00EE0608" w:rsidRDefault="00EE0608">
      <w:pPr>
        <w:pStyle w:val="af4"/>
        <w:rPr>
          <w:rFonts w:hint="eastAsia"/>
        </w:rPr>
      </w:pPr>
    </w:p>
  </w:comment>
  <w:comment w:id="5" w:author="立诚 何" w:date="2025-06-14T13:06:00Z" w:initials="立何">
    <w:p w14:paraId="5313CF77" w14:textId="77777777" w:rsidR="00EE0608" w:rsidRPr="00EE0608" w:rsidRDefault="00EE0608" w:rsidP="00EE0608">
      <w:pPr>
        <w:pStyle w:val="af4"/>
      </w:pPr>
      <w:r>
        <w:rPr>
          <w:rStyle w:val="af3"/>
          <w:rFonts w:hint="eastAsia"/>
        </w:rPr>
        <w:annotationRef/>
      </w:r>
      <w:r w:rsidRPr="00EE0608">
        <w:t>停留、问路等随机事件的发生概率及延迟时间分布（如每次事件延迟 1-3 分钟，服从均匀分布）。</w:t>
      </w:r>
    </w:p>
    <w:p w14:paraId="06BBA3EB" w14:textId="3A0AD795" w:rsidR="00EE0608" w:rsidRPr="00EE0608" w:rsidRDefault="00EE0608">
      <w:pPr>
        <w:pStyle w:val="af4"/>
        <w:rPr>
          <w:rFonts w:hint="eastAsia"/>
        </w:rPr>
      </w:pPr>
    </w:p>
  </w:comment>
  <w:comment w:id="6" w:author="立诚 何" w:date="2025-06-14T13:06:00Z" w:initials="立何">
    <w:p w14:paraId="63A09159" w14:textId="075F4629" w:rsidR="00EE0608" w:rsidRP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>
        <w:rPr>
          <w:rFonts w:hint="eastAsia"/>
        </w:rPr>
        <w:t>平均值是多少呢?</w:t>
      </w:r>
    </w:p>
  </w:comment>
  <w:comment w:id="7" w:author="立诚 何" w:date="2025-06-14T13:07:00Z" w:initials="立何">
    <w:p w14:paraId="1C7283C1" w14:textId="1192B0E3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 w:rsidRPr="00EE0608">
        <w:t>通道故障概率及修复时间（如每小时 1 次故障，修复需 5 分钟）</w:t>
      </w:r>
    </w:p>
  </w:comment>
  <w:comment w:id="8" w:author="立诚 何" w:date="2025-06-14T13:08:00Z" w:initials="立何">
    <w:p w14:paraId="55DBE1B9" w14:textId="0F821BF9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 w:rsidRPr="00EE0608">
        <w:t>手扶电梯的额定载人数、单次运行时间（如每次运送 20 人，耗时 30 秒）</w:t>
      </w:r>
    </w:p>
  </w:comment>
  <w:comment w:id="9" w:author="立诚 何" w:date="2025-06-14T13:08:00Z" w:initials="立何">
    <w:p w14:paraId="5A9AC11D" w14:textId="45FC4BC7" w:rsidR="00EE0608" w:rsidRDefault="00EE0608">
      <w:pPr>
        <w:pStyle w:val="af4"/>
        <w:rPr>
          <w:rFonts w:hint="eastAsia"/>
        </w:rPr>
      </w:pPr>
      <w:r>
        <w:rPr>
          <w:rStyle w:val="af3"/>
          <w:rFonts w:hint="eastAsia"/>
        </w:rPr>
        <w:annotationRef/>
      </w:r>
      <w:r w:rsidRPr="00EE0608">
        <w:t>初始状态下楼梯和电梯的选择概率（如默认电梯占 70%）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F7C357" w15:done="0"/>
  <w15:commentEx w15:paraId="00C01C19" w15:done="0"/>
  <w15:commentEx w15:paraId="08B35783" w15:done="0"/>
  <w15:commentEx w15:paraId="419C5C79" w15:done="0"/>
  <w15:commentEx w15:paraId="58F23905" w15:done="0"/>
  <w15:commentEx w15:paraId="06BBA3EB" w15:done="0"/>
  <w15:commentEx w15:paraId="63A09159" w15:done="0"/>
  <w15:commentEx w15:paraId="1C7283C1" w15:done="0"/>
  <w15:commentEx w15:paraId="55DBE1B9" w15:done="0"/>
  <w15:commentEx w15:paraId="5A9AC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74A111" w16cex:dateUtc="2025-06-14T05:02:00Z"/>
  <w16cex:commentExtensible w16cex:durableId="09688EE4" w16cex:dateUtc="2025-06-14T05:03:00Z"/>
  <w16cex:commentExtensible w16cex:durableId="4EA40337" w16cex:dateUtc="2025-06-14T05:04:00Z"/>
  <w16cex:commentExtensible w16cex:durableId="31596F99" w16cex:dateUtc="2025-06-14T05:05:00Z"/>
  <w16cex:commentExtensible w16cex:durableId="4C739E16" w16cex:dateUtc="2025-06-14T05:05:00Z"/>
  <w16cex:commentExtensible w16cex:durableId="3FEFFC09" w16cex:dateUtc="2025-06-14T05:06:00Z"/>
  <w16cex:commentExtensible w16cex:durableId="27CE0F6D" w16cex:dateUtc="2025-06-14T05:06:00Z"/>
  <w16cex:commentExtensible w16cex:durableId="6AA202BA" w16cex:dateUtc="2025-06-14T05:07:00Z"/>
  <w16cex:commentExtensible w16cex:durableId="23081B5F" w16cex:dateUtc="2025-06-14T05:08:00Z"/>
  <w16cex:commentExtensible w16cex:durableId="77837EE9" w16cex:dateUtc="2025-06-14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F7C357" w16cid:durableId="5B74A111"/>
  <w16cid:commentId w16cid:paraId="00C01C19" w16cid:durableId="09688EE4"/>
  <w16cid:commentId w16cid:paraId="08B35783" w16cid:durableId="4EA40337"/>
  <w16cid:commentId w16cid:paraId="419C5C79" w16cid:durableId="31596F99"/>
  <w16cid:commentId w16cid:paraId="58F23905" w16cid:durableId="4C739E16"/>
  <w16cid:commentId w16cid:paraId="06BBA3EB" w16cid:durableId="3FEFFC09"/>
  <w16cid:commentId w16cid:paraId="63A09159" w16cid:durableId="27CE0F6D"/>
  <w16cid:commentId w16cid:paraId="1C7283C1" w16cid:durableId="6AA202BA"/>
  <w16cid:commentId w16cid:paraId="55DBE1B9" w16cid:durableId="23081B5F"/>
  <w16cid:commentId w16cid:paraId="5A9AC11D" w16cid:durableId="77837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B42E8" w14:textId="77777777" w:rsidR="00B5203D" w:rsidRDefault="00B5203D" w:rsidP="00131704">
      <w:pPr>
        <w:rPr>
          <w:rFonts w:hint="eastAsia"/>
        </w:rPr>
      </w:pPr>
      <w:r>
        <w:separator/>
      </w:r>
    </w:p>
  </w:endnote>
  <w:endnote w:type="continuationSeparator" w:id="0">
    <w:p w14:paraId="7790603E" w14:textId="77777777" w:rsidR="00B5203D" w:rsidRDefault="00B5203D" w:rsidP="00131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D0CBB" w14:textId="77777777" w:rsidR="00B5203D" w:rsidRDefault="00B5203D" w:rsidP="00131704">
      <w:pPr>
        <w:rPr>
          <w:rFonts w:hint="eastAsia"/>
        </w:rPr>
      </w:pPr>
      <w:r>
        <w:separator/>
      </w:r>
    </w:p>
  </w:footnote>
  <w:footnote w:type="continuationSeparator" w:id="0">
    <w:p w14:paraId="37448C1A" w14:textId="77777777" w:rsidR="00B5203D" w:rsidRDefault="00B5203D" w:rsidP="001317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68A5"/>
    <w:multiLevelType w:val="hybridMultilevel"/>
    <w:tmpl w:val="84423CB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2F6832"/>
    <w:multiLevelType w:val="multilevel"/>
    <w:tmpl w:val="257C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0252A"/>
    <w:multiLevelType w:val="multilevel"/>
    <w:tmpl w:val="F8EA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7F48"/>
    <w:multiLevelType w:val="multilevel"/>
    <w:tmpl w:val="8888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9EF"/>
    <w:multiLevelType w:val="multilevel"/>
    <w:tmpl w:val="BFF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3643C"/>
    <w:multiLevelType w:val="multilevel"/>
    <w:tmpl w:val="37E8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777C"/>
    <w:multiLevelType w:val="multilevel"/>
    <w:tmpl w:val="665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33559"/>
    <w:multiLevelType w:val="multilevel"/>
    <w:tmpl w:val="A6A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7A6B"/>
    <w:multiLevelType w:val="multilevel"/>
    <w:tmpl w:val="5FE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72BAA"/>
    <w:multiLevelType w:val="hybridMultilevel"/>
    <w:tmpl w:val="319805A0"/>
    <w:lvl w:ilvl="0" w:tplc="A63CBF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396231A"/>
    <w:multiLevelType w:val="multilevel"/>
    <w:tmpl w:val="B51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901300">
    <w:abstractNumId w:val="0"/>
  </w:num>
  <w:num w:numId="2" w16cid:durableId="195969710">
    <w:abstractNumId w:val="9"/>
  </w:num>
  <w:num w:numId="3" w16cid:durableId="1904019645">
    <w:abstractNumId w:val="6"/>
  </w:num>
  <w:num w:numId="4" w16cid:durableId="140081984">
    <w:abstractNumId w:val="8"/>
  </w:num>
  <w:num w:numId="5" w16cid:durableId="895358644">
    <w:abstractNumId w:val="4"/>
  </w:num>
  <w:num w:numId="6" w16cid:durableId="1972980392">
    <w:abstractNumId w:val="3"/>
  </w:num>
  <w:num w:numId="7" w16cid:durableId="1221479838">
    <w:abstractNumId w:val="7"/>
  </w:num>
  <w:num w:numId="8" w16cid:durableId="1381055802">
    <w:abstractNumId w:val="10"/>
  </w:num>
  <w:num w:numId="9" w16cid:durableId="1676766187">
    <w:abstractNumId w:val="2"/>
  </w:num>
  <w:num w:numId="10" w16cid:durableId="987322745">
    <w:abstractNumId w:val="1"/>
  </w:num>
  <w:num w:numId="11" w16cid:durableId="181456799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立诚 何">
    <w15:presenceInfo w15:providerId="Windows Live" w15:userId="6036afe8c4c121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1BA"/>
    <w:rsid w:val="000C682F"/>
    <w:rsid w:val="00131704"/>
    <w:rsid w:val="001D1507"/>
    <w:rsid w:val="00256F25"/>
    <w:rsid w:val="00280449"/>
    <w:rsid w:val="004D212A"/>
    <w:rsid w:val="004F1BD2"/>
    <w:rsid w:val="0057612A"/>
    <w:rsid w:val="00590C26"/>
    <w:rsid w:val="006168C7"/>
    <w:rsid w:val="006951A5"/>
    <w:rsid w:val="00865195"/>
    <w:rsid w:val="009030D7"/>
    <w:rsid w:val="009063D0"/>
    <w:rsid w:val="009A5EE1"/>
    <w:rsid w:val="009F310B"/>
    <w:rsid w:val="00AE3367"/>
    <w:rsid w:val="00B5203D"/>
    <w:rsid w:val="00BE0D82"/>
    <w:rsid w:val="00D01A11"/>
    <w:rsid w:val="00D56B7F"/>
    <w:rsid w:val="00D9392F"/>
    <w:rsid w:val="00E50885"/>
    <w:rsid w:val="00E901BA"/>
    <w:rsid w:val="00EB3742"/>
    <w:rsid w:val="00ED6C9C"/>
    <w:rsid w:val="00E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7ED2C"/>
  <w15:chartTrackingRefBased/>
  <w15:docId w15:val="{A700151C-5896-447B-8BC1-23515A85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90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01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1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1B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1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1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1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1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0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90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01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01B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01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0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0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0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01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1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0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1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0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1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01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01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1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17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1704"/>
    <w:rPr>
      <w:sz w:val="18"/>
      <w:szCs w:val="18"/>
    </w:rPr>
  </w:style>
  <w:style w:type="character" w:styleId="af2">
    <w:name w:val="Strong"/>
    <w:basedOn w:val="a0"/>
    <w:uiPriority w:val="22"/>
    <w:qFormat/>
    <w:rsid w:val="00BE0D82"/>
    <w:rPr>
      <w:b/>
      <w:bCs/>
    </w:rPr>
  </w:style>
  <w:style w:type="character" w:styleId="HTML">
    <w:name w:val="HTML Code"/>
    <w:basedOn w:val="a0"/>
    <w:uiPriority w:val="99"/>
    <w:semiHidden/>
    <w:unhideWhenUsed/>
    <w:rsid w:val="00BE0D82"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EE0608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E0608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E060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0608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E0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630</Words>
  <Characters>656</Characters>
  <Application>Microsoft Office Word</Application>
  <DocSecurity>0</DocSecurity>
  <Lines>54</Lines>
  <Paragraphs>85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_</dc:creator>
  <cp:keywords/>
  <dc:description/>
  <cp:lastModifiedBy>立诚 何</cp:lastModifiedBy>
  <cp:revision>3</cp:revision>
  <dcterms:created xsi:type="dcterms:W3CDTF">2025-06-13T18:50:00Z</dcterms:created>
  <dcterms:modified xsi:type="dcterms:W3CDTF">2025-06-14T05:10:00Z</dcterms:modified>
</cp:coreProperties>
</file>