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A00664" w:rsidTr="00A00664">
        <w:tc>
          <w:tcPr>
            <w:tcW w:w="4414" w:type="dxa"/>
          </w:tcPr>
          <w:p w:rsidR="00A00664" w:rsidRDefault="00A00664" w:rsidP="00834139">
            <w:r>
              <w:rPr>
                <w:noProof/>
              </w:rPr>
              <w:drawing>
                <wp:inline distT="0" distB="0" distL="0" distR="0" wp14:anchorId="5A3F65B2" wp14:editId="4D2D4FDB">
                  <wp:extent cx="2602321" cy="1908000"/>
                  <wp:effectExtent l="0" t="0" r="762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2321" cy="190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A00664" w:rsidRDefault="00A00664" w:rsidP="00834139">
            <w:r>
              <w:rPr>
                <w:noProof/>
              </w:rPr>
              <w:drawing>
                <wp:inline distT="0" distB="0" distL="0" distR="0" wp14:anchorId="5E5D5781" wp14:editId="3DF2CCA0">
                  <wp:extent cx="2605412" cy="1908000"/>
                  <wp:effectExtent l="0" t="0" r="444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5412" cy="190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664" w:rsidTr="00A00664">
        <w:tc>
          <w:tcPr>
            <w:tcW w:w="8828" w:type="dxa"/>
            <w:gridSpan w:val="2"/>
          </w:tcPr>
          <w:p w:rsidR="00A00664" w:rsidRDefault="00A00664" w:rsidP="00834139">
            <w:pPr>
              <w:rPr>
                <w:noProof/>
              </w:rPr>
            </w:pPr>
            <w:r>
              <w:rPr>
                <w:rFonts w:ascii="Times New Roman" w:hAnsi="Times New Roman" w:cs="Times New Roman"/>
              </w:rPr>
              <w:t>Figure</w:t>
            </w:r>
            <w:r w:rsidRPr="00B97DFC">
              <w:rPr>
                <w:rFonts w:ascii="Times New Roman" w:hAnsi="Times New Roman" w:cs="Times New Roman"/>
              </w:rPr>
              <w:t xml:space="preserve"> XX – Enzymatic activity assay demonstration by NADPH absorbance at 340nm for cell extract with (continuous line) and without (dashed</w:t>
            </w:r>
            <w:r>
              <w:rPr>
                <w:rFonts w:ascii="Times New Roman" w:hAnsi="Times New Roman" w:cs="Times New Roman"/>
              </w:rPr>
              <w:t xml:space="preserve"> line</w:t>
            </w:r>
            <w:r w:rsidRPr="00B97DFC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</w:rPr>
              <w:t>malonyl</w:t>
            </w:r>
            <w:proofErr w:type="spellEnd"/>
            <w:r w:rsidRPr="00B97DFC">
              <w:rPr>
                <w:rFonts w:ascii="Times New Roman" w:hAnsi="Times New Roman" w:cs="Times New Roman"/>
              </w:rPr>
              <w:t xml:space="preserve">-CoA as substrate. A: NADPH </w:t>
            </w:r>
            <w:r>
              <w:rPr>
                <w:rFonts w:ascii="Times New Roman" w:hAnsi="Times New Roman" w:cs="Times New Roman"/>
              </w:rPr>
              <w:t>absorbance</w:t>
            </w:r>
            <w:r w:rsidRPr="00B97DFC">
              <w:rPr>
                <w:rFonts w:ascii="Times New Roman" w:hAnsi="Times New Roman" w:cs="Times New Roman"/>
              </w:rPr>
              <w:t xml:space="preserve"> without cell extract (orange data) and with WT cell extract (blue data); B: NADPH </w:t>
            </w:r>
            <w:r>
              <w:rPr>
                <w:rFonts w:ascii="Times New Roman" w:hAnsi="Times New Roman" w:cs="Times New Roman"/>
              </w:rPr>
              <w:t>absorbance</w:t>
            </w:r>
            <w:r w:rsidRPr="00B97DFC">
              <w:rPr>
                <w:rFonts w:ascii="Times New Roman" w:hAnsi="Times New Roman" w:cs="Times New Roman"/>
              </w:rPr>
              <w:t xml:space="preserve"> for cell extract from </w:t>
            </w:r>
            <w:r w:rsidRPr="00B97DFC">
              <w:rPr>
                <w:rFonts w:ascii="Times New Roman" w:hAnsi="Times New Roman" w:cs="Times New Roman"/>
                <w:color w:val="000000"/>
              </w:rPr>
              <w:t>183Δfas1+pTA1_FASIIb</w:t>
            </w:r>
            <w:r>
              <w:rPr>
                <w:rFonts w:ascii="Times New Roman" w:hAnsi="Times New Roman" w:cs="Times New Roman"/>
                <w:color w:val="000000"/>
              </w:rPr>
              <w:t xml:space="preserve"> having the identical profile for</w:t>
            </w:r>
            <w:r w:rsidRPr="00B97DFC">
              <w:rPr>
                <w:rFonts w:ascii="Times New Roman" w:hAnsi="Times New Roman" w:cs="Times New Roman"/>
              </w:rPr>
              <w:t xml:space="preserve"> </w:t>
            </w:r>
            <w:r w:rsidRPr="00B97DFC">
              <w:rPr>
                <w:rFonts w:ascii="Times New Roman" w:hAnsi="Times New Roman" w:cs="Times New Roman"/>
                <w:color w:val="000000"/>
              </w:rPr>
              <w:t>183Δfas2+pTA1_FASIIb</w:t>
            </w:r>
            <w:r>
              <w:rPr>
                <w:rFonts w:ascii="Times New Roman" w:hAnsi="Times New Roman" w:cs="Times New Roman"/>
                <w:color w:val="000000"/>
              </w:rPr>
              <w:t xml:space="preserve"> (data not show)</w:t>
            </w:r>
            <w:r w:rsidRPr="00B97DFC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9A00F3" w:rsidRDefault="00A00664">
      <w:bookmarkStart w:id="0" w:name="_GoBack"/>
      <w:bookmarkEnd w:id="0"/>
    </w:p>
    <w:sectPr w:rsidR="009A00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664"/>
    <w:rsid w:val="000B1EBD"/>
    <w:rsid w:val="00A00664"/>
    <w:rsid w:val="00C9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8A671-A580-4A25-B72E-6ACA93BC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66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00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1</cp:revision>
  <dcterms:created xsi:type="dcterms:W3CDTF">2022-06-03T10:32:00Z</dcterms:created>
  <dcterms:modified xsi:type="dcterms:W3CDTF">2022-06-03T10:32:00Z</dcterms:modified>
</cp:coreProperties>
</file>