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E305" w14:textId="37726BDF" w:rsidR="00E114A9" w:rsidRDefault="007450A2">
      <w:pPr>
        <w:rPr>
          <w:sz w:val="56"/>
          <w:szCs w:val="56"/>
          <w:lang w:val="en-GB"/>
        </w:rPr>
      </w:pPr>
      <w:r>
        <w:rPr>
          <w:sz w:val="56"/>
          <w:szCs w:val="56"/>
          <w:lang w:val="en-GB"/>
        </w:rPr>
        <w:t>Gemini</w:t>
      </w:r>
    </w:p>
    <w:p w14:paraId="1061C64A" w14:textId="77777777" w:rsidR="007450A2" w:rsidRPr="007450A2" w:rsidRDefault="007450A2" w:rsidP="007450A2">
      <w:pPr>
        <w:numPr>
          <w:ilvl w:val="0"/>
          <w:numId w:val="1"/>
        </w:numPr>
        <w:rPr>
          <w:sz w:val="24"/>
          <w:szCs w:val="24"/>
        </w:rPr>
      </w:pPr>
      <w:r w:rsidRPr="007450A2">
        <w:rPr>
          <w:sz w:val="24"/>
          <w:szCs w:val="24"/>
        </w:rPr>
        <w:t>Subject 1: Aadarshini’s “Atrium Place” JV: Transforming a High-Stakes Project into a Digital Lead Machine</w:t>
      </w:r>
    </w:p>
    <w:p w14:paraId="1200BFDB" w14:textId="77777777" w:rsidR="007450A2" w:rsidRPr="007450A2" w:rsidRDefault="007450A2" w:rsidP="007450A2">
      <w:pPr>
        <w:numPr>
          <w:ilvl w:val="0"/>
          <w:numId w:val="1"/>
        </w:numPr>
        <w:rPr>
          <w:sz w:val="24"/>
          <w:szCs w:val="24"/>
        </w:rPr>
      </w:pPr>
      <w:r w:rsidRPr="007450A2">
        <w:rPr>
          <w:sz w:val="24"/>
          <w:szCs w:val="24"/>
        </w:rPr>
        <w:t>Subject 2: Aadarshini vs ELAN Group: Premium Real Estate Pipeline, but a Missing Digital Signal</w:t>
      </w:r>
    </w:p>
    <w:p w14:paraId="41CCE629" w14:textId="77777777" w:rsidR="007450A2" w:rsidRPr="007450A2" w:rsidRDefault="007450A2" w:rsidP="007450A2">
      <w:pPr>
        <w:numPr>
          <w:ilvl w:val="0"/>
          <w:numId w:val="1"/>
        </w:numPr>
        <w:rPr>
          <w:sz w:val="24"/>
          <w:szCs w:val="24"/>
        </w:rPr>
      </w:pPr>
      <w:r w:rsidRPr="007450A2">
        <w:rPr>
          <w:sz w:val="24"/>
          <w:szCs w:val="24"/>
        </w:rPr>
        <w:t>Subject 3: Aligning “The Atrium Place” Prestige with a High-Conversion Residential Funnel</w:t>
      </w:r>
    </w:p>
    <w:p w14:paraId="6CA6962C" w14:textId="77777777" w:rsidR="007450A2" w:rsidRPr="007450A2" w:rsidRDefault="007450A2" w:rsidP="007450A2">
      <w:pPr>
        <w:rPr>
          <w:sz w:val="24"/>
          <w:szCs w:val="24"/>
        </w:rPr>
      </w:pPr>
      <w:r w:rsidRPr="007450A2">
        <w:rPr>
          <w:sz w:val="24"/>
          <w:szCs w:val="24"/>
        </w:rPr>
        <w:pict w14:anchorId="6D923FCF">
          <v:rect id="_x0000_i1049" style="width:0;height:1.5pt" o:hralign="center" o:hrstd="t" o:hrnoshade="t" o:hr="t" fillcolor="gray" stroked="f"/>
        </w:pict>
      </w:r>
    </w:p>
    <w:p w14:paraId="4DDC09AC" w14:textId="77777777" w:rsidR="007450A2" w:rsidRPr="007450A2" w:rsidRDefault="007450A2" w:rsidP="007450A2">
      <w:pPr>
        <w:rPr>
          <w:sz w:val="24"/>
          <w:szCs w:val="24"/>
        </w:rPr>
      </w:pPr>
      <w:r w:rsidRPr="007450A2">
        <w:rPr>
          <w:sz w:val="24"/>
          <w:szCs w:val="24"/>
        </w:rPr>
        <w:t>Dear [First Name],</w:t>
      </w:r>
    </w:p>
    <w:p w14:paraId="0D6BF6B6" w14:textId="77777777" w:rsidR="007450A2" w:rsidRPr="007450A2" w:rsidRDefault="007450A2" w:rsidP="007450A2">
      <w:pPr>
        <w:rPr>
          <w:sz w:val="24"/>
          <w:szCs w:val="24"/>
        </w:rPr>
      </w:pPr>
      <w:r w:rsidRPr="007450A2">
        <w:rPr>
          <w:sz w:val="24"/>
          <w:szCs w:val="24"/>
        </w:rPr>
        <w:t>It is impressive to see the scale of Aadarshini Real Estate Developers’ recent move—specifically the massive 11.76-acre high-stakes JV for "The Atrium Place" in Gurugram. Securing a project of this magnitude, backed by your strong operational history and corporate governance since 2005, positions Aadarshini as a formidable player in the NCR residential and commercial landscape. Your momentum, particularly with strategic leadership from veterans of IIT and IIM backgrounds, clearly signals an ambition to lead the ultra-premium segment.</w:t>
      </w:r>
    </w:p>
    <w:p w14:paraId="01E454D3" w14:textId="77777777" w:rsidR="007450A2" w:rsidRPr="007450A2" w:rsidRDefault="007450A2" w:rsidP="007450A2">
      <w:pPr>
        <w:rPr>
          <w:sz w:val="24"/>
          <w:szCs w:val="24"/>
        </w:rPr>
      </w:pPr>
      <w:r w:rsidRPr="007450A2">
        <w:rPr>
          <w:sz w:val="24"/>
          <w:szCs w:val="24"/>
        </w:rPr>
        <w:t>However, after a proactive audit of your digital presence, there is a stark disconnect between your billion-rupee offline developments and your online storefront. Currently, the "Atrium Place" microsite acts more as a construction notice than a sales tool, with inaccessible pages and a total lack of project storytelling. In a market where competitors like ELAN Group use immersive UI/UX and high-fidelity video to capture HNI attention, Aadarshini is currently "leaking" high-intent prospects who research and validate brands online before ever making a call. This gap in digital authority is a significant business risk, but it is also an easily fixable opportunity.</w:t>
      </w:r>
    </w:p>
    <w:p w14:paraId="2F96D8AD" w14:textId="77777777" w:rsidR="007450A2" w:rsidRPr="007450A2" w:rsidRDefault="007450A2" w:rsidP="007450A2">
      <w:pPr>
        <w:rPr>
          <w:sz w:val="24"/>
          <w:szCs w:val="24"/>
        </w:rPr>
      </w:pPr>
      <w:r w:rsidRPr="007450A2">
        <w:rPr>
          <w:sz w:val="24"/>
          <w:szCs w:val="24"/>
        </w:rPr>
        <w:t>[IMAGE PLACEHOLDER: Simple SEO &amp; Visibility Snapshot – Client vs Competitor] ---</w:t>
      </w:r>
    </w:p>
    <w:p w14:paraId="49033D44" w14:textId="77777777" w:rsidR="007450A2" w:rsidRPr="007450A2" w:rsidRDefault="007450A2" w:rsidP="007450A2">
      <w:pPr>
        <w:rPr>
          <w:b/>
          <w:bCs/>
          <w:sz w:val="24"/>
          <w:szCs w:val="24"/>
        </w:rPr>
      </w:pPr>
      <w:r w:rsidRPr="007450A2">
        <w:rPr>
          <w:b/>
          <w:bCs/>
          <w:sz w:val="24"/>
          <w:szCs w:val="24"/>
        </w:rPr>
        <w:t>What's Holding Aadarshini's Digital Presence Back</w:t>
      </w:r>
    </w:p>
    <w:p w14:paraId="1C523112" w14:textId="77777777" w:rsidR="007450A2" w:rsidRPr="007450A2" w:rsidRDefault="007450A2" w:rsidP="007450A2">
      <w:pPr>
        <w:rPr>
          <w:b/>
          <w:bCs/>
          <w:sz w:val="24"/>
          <w:szCs w:val="24"/>
        </w:rPr>
      </w:pPr>
      <w:r w:rsidRPr="007450A2">
        <w:rPr>
          <w:rFonts w:ascii="Segoe UI Emoji" w:hAnsi="Segoe UI Emoji" w:cs="Segoe UI Emoji"/>
          <w:b/>
          <w:bCs/>
          <w:sz w:val="24"/>
          <w:szCs w:val="24"/>
        </w:rPr>
        <w:t>✨</w:t>
      </w:r>
      <w:r w:rsidRPr="007450A2">
        <w:rPr>
          <w:b/>
          <w:bCs/>
          <w:sz w:val="24"/>
          <w:szCs w:val="24"/>
        </w:rPr>
        <w:t xml:space="preserve"> First Impression &amp; Trust Signals</w:t>
      </w:r>
    </w:p>
    <w:p w14:paraId="18315170" w14:textId="77777777" w:rsidR="007450A2" w:rsidRPr="007450A2" w:rsidRDefault="007450A2" w:rsidP="007450A2">
      <w:pPr>
        <w:numPr>
          <w:ilvl w:val="0"/>
          <w:numId w:val="2"/>
        </w:numPr>
        <w:rPr>
          <w:sz w:val="24"/>
          <w:szCs w:val="24"/>
        </w:rPr>
      </w:pPr>
      <w:r w:rsidRPr="007450A2">
        <w:rPr>
          <w:sz w:val="24"/>
          <w:szCs w:val="24"/>
        </w:rPr>
        <w:t>Your current microsite is frequently inaccessible or displays "Site Under Construction," which can inadvertently signal instability to premium investors looking for reliability.</w:t>
      </w:r>
    </w:p>
    <w:p w14:paraId="370DFD9F" w14:textId="77777777" w:rsidR="007450A2" w:rsidRPr="007450A2" w:rsidRDefault="007450A2" w:rsidP="007450A2">
      <w:pPr>
        <w:numPr>
          <w:ilvl w:val="0"/>
          <w:numId w:val="2"/>
        </w:numPr>
        <w:rPr>
          <w:sz w:val="24"/>
          <w:szCs w:val="24"/>
        </w:rPr>
      </w:pPr>
      <w:r w:rsidRPr="007450A2">
        <w:rPr>
          <w:sz w:val="24"/>
          <w:szCs w:val="24"/>
        </w:rPr>
        <w:t>Unlike [Competitor Name], who uses cinematic drone footage and virtual tours, your site lacks any visual project renders, making it impossible for buyers to visualize the lifestyle you are selling.</w:t>
      </w:r>
    </w:p>
    <w:p w14:paraId="2EC77EA0" w14:textId="77777777" w:rsidR="007450A2" w:rsidRPr="007450A2" w:rsidRDefault="007450A2" w:rsidP="007450A2">
      <w:pPr>
        <w:numPr>
          <w:ilvl w:val="0"/>
          <w:numId w:val="2"/>
        </w:numPr>
        <w:rPr>
          <w:sz w:val="24"/>
          <w:szCs w:val="24"/>
        </w:rPr>
      </w:pPr>
      <w:r w:rsidRPr="007450A2">
        <w:rPr>
          <w:sz w:val="24"/>
          <w:szCs w:val="24"/>
        </w:rPr>
        <w:t>There are no visible trust cues—such as managerial profiles or CSR commitments—easily accessible on the front end, forcing prospects to "guess" your corporate scale.</w:t>
      </w:r>
    </w:p>
    <w:p w14:paraId="36518D01" w14:textId="77777777" w:rsidR="007450A2" w:rsidRPr="007450A2" w:rsidRDefault="007450A2" w:rsidP="007450A2">
      <w:pPr>
        <w:rPr>
          <w:b/>
          <w:bCs/>
          <w:sz w:val="24"/>
          <w:szCs w:val="24"/>
        </w:rPr>
      </w:pPr>
      <w:r w:rsidRPr="007450A2">
        <w:rPr>
          <w:rFonts w:ascii="Segoe UI Emoji" w:hAnsi="Segoe UI Emoji" w:cs="Segoe UI Emoji"/>
          <w:b/>
          <w:bCs/>
          <w:sz w:val="24"/>
          <w:szCs w:val="24"/>
        </w:rPr>
        <w:lastRenderedPageBreak/>
        <w:t>🏆</w:t>
      </w:r>
      <w:r w:rsidRPr="007450A2">
        <w:rPr>
          <w:b/>
          <w:bCs/>
          <w:sz w:val="24"/>
          <w:szCs w:val="24"/>
        </w:rPr>
        <w:t xml:space="preserve"> Conversion Path &amp; Lead Capture</w:t>
      </w:r>
    </w:p>
    <w:p w14:paraId="719B20C6" w14:textId="77777777" w:rsidR="007450A2" w:rsidRPr="007450A2" w:rsidRDefault="007450A2" w:rsidP="007450A2">
      <w:pPr>
        <w:numPr>
          <w:ilvl w:val="0"/>
          <w:numId w:val="3"/>
        </w:numPr>
        <w:rPr>
          <w:sz w:val="24"/>
          <w:szCs w:val="24"/>
        </w:rPr>
      </w:pPr>
      <w:r w:rsidRPr="007450A2">
        <w:rPr>
          <w:sz w:val="24"/>
          <w:szCs w:val="24"/>
        </w:rPr>
        <w:t>The website lacks a functional Call-to-Action (CTA) system; there is no "Download Brochure" or "Register Interest" button that captures visitor data 24/7.</w:t>
      </w:r>
    </w:p>
    <w:p w14:paraId="67453BB8" w14:textId="77777777" w:rsidR="007450A2" w:rsidRPr="007450A2" w:rsidRDefault="007450A2" w:rsidP="007450A2">
      <w:pPr>
        <w:numPr>
          <w:ilvl w:val="0"/>
          <w:numId w:val="3"/>
        </w:numPr>
        <w:rPr>
          <w:sz w:val="24"/>
          <w:szCs w:val="24"/>
        </w:rPr>
      </w:pPr>
      <w:r w:rsidRPr="007450A2">
        <w:rPr>
          <w:sz w:val="24"/>
          <w:szCs w:val="24"/>
        </w:rPr>
        <w:t>[Competitor Name] utilizes clear, sticky navigation that guides users toward a WhatsApp chat or inquiry form, whereas your contact details are static and easy to miss.</w:t>
      </w:r>
    </w:p>
    <w:p w14:paraId="66110258" w14:textId="77777777" w:rsidR="007450A2" w:rsidRPr="007450A2" w:rsidRDefault="007450A2" w:rsidP="007450A2">
      <w:pPr>
        <w:numPr>
          <w:ilvl w:val="0"/>
          <w:numId w:val="3"/>
        </w:numPr>
        <w:rPr>
          <w:sz w:val="24"/>
          <w:szCs w:val="24"/>
        </w:rPr>
      </w:pPr>
      <w:r w:rsidRPr="007450A2">
        <w:rPr>
          <w:sz w:val="24"/>
          <w:szCs w:val="24"/>
        </w:rPr>
        <w:t>A total absence of social media presence on LinkedIn or Instagram means you are missing out on the organic "discovery" phase where 70% of modern real estate research begins.</w:t>
      </w:r>
    </w:p>
    <w:p w14:paraId="3593D784" w14:textId="77777777" w:rsidR="007450A2" w:rsidRPr="007450A2" w:rsidRDefault="007450A2" w:rsidP="007450A2">
      <w:pPr>
        <w:rPr>
          <w:sz w:val="24"/>
          <w:szCs w:val="24"/>
        </w:rPr>
      </w:pPr>
      <w:r w:rsidRPr="007450A2">
        <w:rPr>
          <w:sz w:val="24"/>
          <w:szCs w:val="24"/>
        </w:rPr>
        <w:pict w14:anchorId="1EA6E7F4">
          <v:rect id="_x0000_i1050" style="width:0;height:1.5pt" o:hralign="center" o:hrstd="t" o:hrnoshade="t" o:hr="t" fillcolor="gray" stroked="f"/>
        </w:pict>
      </w:r>
    </w:p>
    <w:p w14:paraId="03BFABDD" w14:textId="77777777" w:rsidR="007450A2" w:rsidRPr="007450A2" w:rsidRDefault="007450A2" w:rsidP="007450A2">
      <w:pPr>
        <w:rPr>
          <w:b/>
          <w:bCs/>
          <w:sz w:val="24"/>
          <w:szCs w:val="24"/>
        </w:rPr>
      </w:pPr>
      <w:r w:rsidRPr="007450A2">
        <w:rPr>
          <w:b/>
          <w:bCs/>
          <w:sz w:val="24"/>
          <w:szCs w:val="24"/>
        </w:rPr>
        <w:t>Why Your Digital 'Funnels' and 'Signals' Matter More Ever</w:t>
      </w:r>
    </w:p>
    <w:p w14:paraId="6B30E6A5" w14:textId="77777777" w:rsidR="007450A2" w:rsidRPr="007450A2" w:rsidRDefault="007450A2" w:rsidP="007450A2">
      <w:pPr>
        <w:rPr>
          <w:sz w:val="24"/>
          <w:szCs w:val="24"/>
        </w:rPr>
      </w:pPr>
      <w:r w:rsidRPr="007450A2">
        <w:rPr>
          <w:sz w:val="24"/>
          <w:szCs w:val="24"/>
        </w:rPr>
        <w:t xml:space="preserve">In premium real estate, your </w:t>
      </w:r>
      <w:r w:rsidRPr="007450A2">
        <w:rPr>
          <w:b/>
          <w:bCs/>
          <w:sz w:val="24"/>
          <w:szCs w:val="24"/>
        </w:rPr>
        <w:t>Funnel</w:t>
      </w:r>
      <w:r w:rsidRPr="007450A2">
        <w:rPr>
          <w:sz w:val="24"/>
          <w:szCs w:val="24"/>
        </w:rPr>
        <w:t xml:space="preserve"> is the bridge between a Google search and a site visit. Currently, your funnel has a major leak: prospects land on a broken or static page and immediately bounce to a competitor who offers a smoother digital experience. Without interactive elements to keep them engaged, you lose the chance to shortlist your project in their minds.</w:t>
      </w:r>
    </w:p>
    <w:p w14:paraId="4E0D2BF8" w14:textId="77777777" w:rsidR="007450A2" w:rsidRPr="007450A2" w:rsidRDefault="007450A2" w:rsidP="007450A2">
      <w:pPr>
        <w:rPr>
          <w:sz w:val="24"/>
          <w:szCs w:val="24"/>
        </w:rPr>
      </w:pPr>
      <w:r w:rsidRPr="007450A2">
        <w:rPr>
          <w:sz w:val="24"/>
          <w:szCs w:val="24"/>
        </w:rPr>
        <w:t xml:space="preserve">In terms of </w:t>
      </w:r>
      <w:r w:rsidRPr="007450A2">
        <w:rPr>
          <w:b/>
          <w:bCs/>
          <w:sz w:val="24"/>
          <w:szCs w:val="24"/>
        </w:rPr>
        <w:t>Signals</w:t>
      </w:r>
      <w:r w:rsidRPr="007450A2">
        <w:rPr>
          <w:sz w:val="24"/>
          <w:szCs w:val="24"/>
        </w:rPr>
        <w:t>, HNIs equate digital polish with construction quality. High-end signals include:</w:t>
      </w:r>
    </w:p>
    <w:p w14:paraId="6A5CB5D0" w14:textId="77777777" w:rsidR="007450A2" w:rsidRPr="007450A2" w:rsidRDefault="007450A2" w:rsidP="007450A2">
      <w:pPr>
        <w:numPr>
          <w:ilvl w:val="0"/>
          <w:numId w:val="4"/>
        </w:numPr>
        <w:rPr>
          <w:sz w:val="24"/>
          <w:szCs w:val="24"/>
        </w:rPr>
      </w:pPr>
      <w:r w:rsidRPr="007450A2">
        <w:rPr>
          <w:sz w:val="24"/>
          <w:szCs w:val="24"/>
        </w:rPr>
        <w:t>3D walkthroughs and smooth, lag-free animations.</w:t>
      </w:r>
    </w:p>
    <w:p w14:paraId="01B7DBE9" w14:textId="77777777" w:rsidR="007450A2" w:rsidRPr="007450A2" w:rsidRDefault="007450A2" w:rsidP="007450A2">
      <w:pPr>
        <w:numPr>
          <w:ilvl w:val="0"/>
          <w:numId w:val="4"/>
        </w:numPr>
        <w:rPr>
          <w:sz w:val="24"/>
          <w:szCs w:val="24"/>
        </w:rPr>
      </w:pPr>
      <w:r w:rsidRPr="007450A2">
        <w:rPr>
          <w:sz w:val="24"/>
          <w:szCs w:val="24"/>
        </w:rPr>
        <w:t>Fast, mobile-responsive layouts that feel "luxury."</w:t>
      </w:r>
    </w:p>
    <w:p w14:paraId="057C29FA" w14:textId="77777777" w:rsidR="007450A2" w:rsidRPr="007450A2" w:rsidRDefault="007450A2" w:rsidP="007450A2">
      <w:pPr>
        <w:numPr>
          <w:ilvl w:val="0"/>
          <w:numId w:val="4"/>
        </w:numPr>
        <w:rPr>
          <w:sz w:val="24"/>
          <w:szCs w:val="24"/>
        </w:rPr>
      </w:pPr>
      <w:r w:rsidRPr="007450A2">
        <w:rPr>
          <w:sz w:val="24"/>
          <w:szCs w:val="24"/>
        </w:rPr>
        <w:t>Active social proof and visible project updates.</w:t>
      </w:r>
    </w:p>
    <w:p w14:paraId="0763155F" w14:textId="77777777" w:rsidR="007450A2" w:rsidRPr="007450A2" w:rsidRDefault="007450A2" w:rsidP="007450A2">
      <w:pPr>
        <w:rPr>
          <w:sz w:val="24"/>
          <w:szCs w:val="24"/>
        </w:rPr>
      </w:pPr>
      <w:r w:rsidRPr="007450A2">
        <w:rPr>
          <w:sz w:val="24"/>
          <w:szCs w:val="24"/>
        </w:rPr>
        <w:t>When competitors send stronger digital signals, they feel "safer" to high-ticket buyers, even if your actual project is superior.</w:t>
      </w:r>
    </w:p>
    <w:p w14:paraId="7F3794CC" w14:textId="77777777" w:rsidR="007450A2" w:rsidRPr="007450A2" w:rsidRDefault="007450A2" w:rsidP="007450A2">
      <w:pPr>
        <w:rPr>
          <w:sz w:val="24"/>
          <w:szCs w:val="24"/>
        </w:rPr>
      </w:pPr>
      <w:r w:rsidRPr="007450A2">
        <w:rPr>
          <w:sz w:val="24"/>
          <w:szCs w:val="24"/>
        </w:rPr>
        <w:pict w14:anchorId="041D49F2">
          <v:rect id="_x0000_i1051" style="width:0;height:1.5pt" o:hralign="center" o:hrstd="t" o:hrnoshade="t" o:hr="t" fillcolor="gray" stroked="f"/>
        </w:pict>
      </w:r>
    </w:p>
    <w:p w14:paraId="12544901" w14:textId="77777777" w:rsidR="007450A2" w:rsidRPr="007450A2" w:rsidRDefault="007450A2" w:rsidP="007450A2">
      <w:pPr>
        <w:rPr>
          <w:b/>
          <w:bCs/>
          <w:sz w:val="24"/>
          <w:szCs w:val="24"/>
        </w:rPr>
      </w:pPr>
      <w:r w:rsidRPr="007450A2">
        <w:rPr>
          <w:b/>
          <w:bCs/>
          <w:sz w:val="24"/>
          <w:szCs w:val="24"/>
        </w:rPr>
        <w:t>How We Can Help: Our Expertise</w:t>
      </w:r>
    </w:p>
    <w:p w14:paraId="468177B7" w14:textId="77777777" w:rsidR="007450A2" w:rsidRPr="007450A2" w:rsidRDefault="007450A2" w:rsidP="007450A2">
      <w:pPr>
        <w:rPr>
          <w:sz w:val="24"/>
          <w:szCs w:val="24"/>
        </w:rPr>
      </w:pPr>
      <w:r w:rsidRPr="007450A2">
        <w:rPr>
          <w:sz w:val="24"/>
          <w:szCs w:val="24"/>
        </w:rPr>
        <w:t>We specialize in creating stunning, interactive project microsites that function as automated sales offices. Our team, founded by BITS Pilani alumni, brings together the technical rigor of 2+ years of individual freelancing for premium brands with an agency-level eye for UI/UX.</w:t>
      </w:r>
    </w:p>
    <w:p w14:paraId="6FDA84D7" w14:textId="77777777" w:rsidR="007450A2" w:rsidRPr="007450A2" w:rsidRDefault="007450A2" w:rsidP="007450A2">
      <w:pPr>
        <w:rPr>
          <w:sz w:val="24"/>
          <w:szCs w:val="24"/>
        </w:rPr>
      </w:pPr>
      <w:r w:rsidRPr="007450A2">
        <w:rPr>
          <w:sz w:val="24"/>
          <w:szCs w:val="24"/>
        </w:rPr>
        <w:t xml:space="preserve">We </w:t>
      </w:r>
      <w:proofErr w:type="gramStart"/>
      <w:r w:rsidRPr="007450A2">
        <w:rPr>
          <w:sz w:val="24"/>
          <w:szCs w:val="24"/>
        </w:rPr>
        <w:t>don't</w:t>
      </w:r>
      <w:proofErr w:type="gramEnd"/>
      <w:r w:rsidRPr="007450A2">
        <w:rPr>
          <w:sz w:val="24"/>
          <w:szCs w:val="24"/>
        </w:rPr>
        <w:t xml:space="preserve"> just build websites; we design conversion engines. For Aadarshini, we can deploy a modern, animated platform for "The Atrium Place" that showcases your renders, integrates seamless lead capture, and provides the "premium" digital signal your brand deserves—all at a lean, competitive price point.</w:t>
      </w:r>
    </w:p>
    <w:p w14:paraId="2D271262" w14:textId="77777777" w:rsidR="007450A2" w:rsidRPr="007450A2" w:rsidRDefault="007450A2" w:rsidP="007450A2">
      <w:pPr>
        <w:rPr>
          <w:sz w:val="24"/>
          <w:szCs w:val="24"/>
        </w:rPr>
      </w:pPr>
      <w:r w:rsidRPr="007450A2">
        <w:rPr>
          <w:sz w:val="24"/>
          <w:szCs w:val="24"/>
        </w:rPr>
        <w:pict w14:anchorId="72AA7545">
          <v:rect id="_x0000_i1052" style="width:0;height:1.5pt" o:hralign="center" o:hrstd="t" o:hrnoshade="t" o:hr="t" fillcolor="gray" stroked="f"/>
        </w:pict>
      </w:r>
    </w:p>
    <w:p w14:paraId="4EF91131" w14:textId="77777777" w:rsidR="007450A2" w:rsidRPr="007450A2" w:rsidRDefault="007450A2" w:rsidP="007450A2">
      <w:pPr>
        <w:rPr>
          <w:b/>
          <w:bCs/>
          <w:sz w:val="24"/>
          <w:szCs w:val="24"/>
        </w:rPr>
      </w:pPr>
      <w:proofErr w:type="gramStart"/>
      <w:r w:rsidRPr="007450A2">
        <w:rPr>
          <w:b/>
          <w:bCs/>
          <w:sz w:val="24"/>
          <w:szCs w:val="24"/>
        </w:rPr>
        <w:t>Let’s</w:t>
      </w:r>
      <w:proofErr w:type="gramEnd"/>
      <w:r w:rsidRPr="007450A2">
        <w:rPr>
          <w:b/>
          <w:bCs/>
          <w:sz w:val="24"/>
          <w:szCs w:val="24"/>
        </w:rPr>
        <w:t xml:space="preserve"> Talk – No Pressure, Just Ideas</w:t>
      </w:r>
    </w:p>
    <w:p w14:paraId="44156B9A" w14:textId="77777777" w:rsidR="007450A2" w:rsidRPr="007450A2" w:rsidRDefault="007450A2" w:rsidP="007450A2">
      <w:pPr>
        <w:rPr>
          <w:sz w:val="24"/>
          <w:szCs w:val="24"/>
        </w:rPr>
      </w:pPr>
      <w:proofErr w:type="gramStart"/>
      <w:r w:rsidRPr="007450A2">
        <w:rPr>
          <w:sz w:val="24"/>
          <w:szCs w:val="24"/>
        </w:rPr>
        <w:lastRenderedPageBreak/>
        <w:t>I’ve</w:t>
      </w:r>
      <w:proofErr w:type="gramEnd"/>
      <w:r w:rsidRPr="007450A2">
        <w:rPr>
          <w:sz w:val="24"/>
          <w:szCs w:val="24"/>
        </w:rPr>
        <w:t xml:space="preserve"> put together a few concrete ideas on how we can turn your project site into a high-performance lead generator in the next 30 days. Would you be open to a brief 5–</w:t>
      </w:r>
      <w:proofErr w:type="gramStart"/>
      <w:r w:rsidRPr="007450A2">
        <w:rPr>
          <w:sz w:val="24"/>
          <w:szCs w:val="24"/>
        </w:rPr>
        <w:t>10 minute</w:t>
      </w:r>
      <w:proofErr w:type="gramEnd"/>
      <w:r w:rsidRPr="007450A2">
        <w:rPr>
          <w:sz w:val="24"/>
          <w:szCs w:val="24"/>
        </w:rPr>
        <w:t xml:space="preserve"> call to see if our approach aligns with your 2026 launch targets? </w:t>
      </w:r>
      <w:proofErr w:type="gramStart"/>
      <w:r w:rsidRPr="007450A2">
        <w:rPr>
          <w:sz w:val="24"/>
          <w:szCs w:val="24"/>
        </w:rPr>
        <w:t>I’m</w:t>
      </w:r>
      <w:proofErr w:type="gramEnd"/>
      <w:r w:rsidRPr="007450A2">
        <w:rPr>
          <w:sz w:val="24"/>
          <w:szCs w:val="24"/>
        </w:rPr>
        <w:t xml:space="preserve"> flexible this week—perhaps Tuesday at 11 AM or Wednesday afternoon works for you?</w:t>
      </w:r>
    </w:p>
    <w:p w14:paraId="04CDD4E1" w14:textId="77777777" w:rsidR="007450A2" w:rsidRPr="007450A2" w:rsidRDefault="007450A2" w:rsidP="007450A2">
      <w:pPr>
        <w:rPr>
          <w:sz w:val="24"/>
          <w:szCs w:val="24"/>
        </w:rPr>
      </w:pPr>
      <w:r w:rsidRPr="007450A2">
        <w:rPr>
          <w:sz w:val="24"/>
          <w:szCs w:val="24"/>
        </w:rPr>
        <w:t xml:space="preserve">--- </w:t>
      </w:r>
      <w:r w:rsidRPr="007450A2">
        <w:rPr>
          <w:b/>
          <w:bCs/>
          <w:sz w:val="24"/>
          <w:szCs w:val="24"/>
        </w:rPr>
        <w:t>Best regards,</w:t>
      </w:r>
      <w:r w:rsidRPr="007450A2">
        <w:rPr>
          <w:sz w:val="24"/>
          <w:szCs w:val="24"/>
        </w:rPr>
        <w:t xml:space="preserve"> </w:t>
      </w:r>
      <w:r w:rsidRPr="007450A2">
        <w:rPr>
          <w:b/>
          <w:bCs/>
          <w:sz w:val="24"/>
          <w:szCs w:val="24"/>
        </w:rPr>
        <w:t>[Your Name]</w:t>
      </w:r>
      <w:r w:rsidRPr="007450A2">
        <w:rPr>
          <w:sz w:val="24"/>
          <w:szCs w:val="24"/>
        </w:rPr>
        <w:t xml:space="preserve"> Founder, [Your Company Name]</w:t>
      </w:r>
    </w:p>
    <w:p w14:paraId="676C7EB9" w14:textId="77777777" w:rsidR="007450A2" w:rsidRPr="007450A2" w:rsidRDefault="007450A2" w:rsidP="007450A2">
      <w:pPr>
        <w:rPr>
          <w:sz w:val="24"/>
          <w:szCs w:val="24"/>
        </w:rPr>
      </w:pPr>
      <w:r w:rsidRPr="007450A2">
        <w:rPr>
          <w:sz w:val="24"/>
          <w:szCs w:val="24"/>
        </w:rPr>
        <w:t>BITS Pilani</w:t>
      </w:r>
    </w:p>
    <w:p w14:paraId="484667E2" w14:textId="77777777" w:rsidR="007450A2" w:rsidRPr="007450A2" w:rsidRDefault="007450A2" w:rsidP="007450A2">
      <w:pPr>
        <w:rPr>
          <w:sz w:val="24"/>
          <w:szCs w:val="24"/>
        </w:rPr>
      </w:pPr>
      <w:r w:rsidRPr="007450A2">
        <w:rPr>
          <w:rFonts w:ascii="Segoe UI Emoji" w:hAnsi="Segoe UI Emoji" w:cs="Segoe UI Emoji"/>
          <w:sz w:val="24"/>
          <w:szCs w:val="24"/>
        </w:rPr>
        <w:t>📧</w:t>
      </w:r>
      <w:r w:rsidRPr="007450A2">
        <w:rPr>
          <w:sz w:val="24"/>
          <w:szCs w:val="24"/>
        </w:rPr>
        <w:t xml:space="preserve"> [your.email@company.com] · </w:t>
      </w:r>
      <w:r w:rsidRPr="007450A2">
        <w:rPr>
          <w:rFonts w:ascii="Segoe UI Emoji" w:hAnsi="Segoe UI Emoji" w:cs="Segoe UI Emoji"/>
          <w:sz w:val="24"/>
          <w:szCs w:val="24"/>
        </w:rPr>
        <w:t>📱</w:t>
      </w:r>
      <w:r w:rsidRPr="007450A2">
        <w:rPr>
          <w:sz w:val="24"/>
          <w:szCs w:val="24"/>
        </w:rPr>
        <w:t xml:space="preserve"> +91-XXXXX-XXXXX · </w:t>
      </w:r>
      <w:r w:rsidRPr="007450A2">
        <w:rPr>
          <w:rFonts w:ascii="Segoe UI Emoji" w:hAnsi="Segoe UI Emoji" w:cs="Segoe UI Emoji"/>
          <w:sz w:val="24"/>
          <w:szCs w:val="24"/>
        </w:rPr>
        <w:t>🌐</w:t>
      </w:r>
      <w:r w:rsidRPr="007450A2">
        <w:rPr>
          <w:sz w:val="24"/>
          <w:szCs w:val="24"/>
        </w:rPr>
        <w:t xml:space="preserve"> [yourwebsite.com]</w:t>
      </w:r>
    </w:p>
    <w:p w14:paraId="2CCA17D2" w14:textId="3C779107" w:rsidR="007450A2" w:rsidRDefault="007450A2">
      <w:pPr>
        <w:rPr>
          <w:sz w:val="56"/>
          <w:szCs w:val="56"/>
          <w:lang w:val="en-GB"/>
        </w:rPr>
      </w:pPr>
      <w:r>
        <w:rPr>
          <w:sz w:val="24"/>
          <w:szCs w:val="24"/>
          <w:lang w:val="en-GB"/>
        </w:rPr>
        <w:br/>
      </w:r>
      <w:r>
        <w:rPr>
          <w:sz w:val="56"/>
          <w:szCs w:val="56"/>
          <w:lang w:val="en-GB"/>
        </w:rPr>
        <w:t>Claude</w:t>
      </w:r>
    </w:p>
    <w:p w14:paraId="5A356C24" w14:textId="77777777" w:rsidR="007450A2" w:rsidRPr="007450A2" w:rsidRDefault="007450A2" w:rsidP="007450A2">
      <w:pPr>
        <w:numPr>
          <w:ilvl w:val="0"/>
          <w:numId w:val="5"/>
        </w:numPr>
        <w:rPr>
          <w:sz w:val="24"/>
          <w:szCs w:val="24"/>
        </w:rPr>
      </w:pPr>
      <w:r w:rsidRPr="007450A2">
        <w:rPr>
          <w:sz w:val="24"/>
          <w:szCs w:val="24"/>
        </w:rPr>
        <w:t>Subject 1: The Atrium Place Has Real Potential — Here's What's Holding It Back Online</w:t>
      </w:r>
    </w:p>
    <w:p w14:paraId="4E828FBF" w14:textId="77777777" w:rsidR="007450A2" w:rsidRPr="007450A2" w:rsidRDefault="007450A2" w:rsidP="007450A2">
      <w:pPr>
        <w:numPr>
          <w:ilvl w:val="0"/>
          <w:numId w:val="5"/>
        </w:numPr>
        <w:rPr>
          <w:sz w:val="24"/>
          <w:szCs w:val="24"/>
        </w:rPr>
      </w:pPr>
      <w:r w:rsidRPr="007450A2">
        <w:rPr>
          <w:sz w:val="24"/>
          <w:szCs w:val="24"/>
        </w:rPr>
        <w:t>Subject 2: Aadarshini Real Estate: A Genuine Project, an Invisible Digital Presence</w:t>
      </w:r>
    </w:p>
    <w:p w14:paraId="01D17718" w14:textId="77777777" w:rsidR="007450A2" w:rsidRPr="007450A2" w:rsidRDefault="007450A2" w:rsidP="007450A2">
      <w:pPr>
        <w:numPr>
          <w:ilvl w:val="0"/>
          <w:numId w:val="5"/>
        </w:numPr>
        <w:rPr>
          <w:sz w:val="24"/>
          <w:szCs w:val="24"/>
        </w:rPr>
      </w:pPr>
      <w:r w:rsidRPr="007450A2">
        <w:rPr>
          <w:sz w:val="24"/>
          <w:szCs w:val="24"/>
        </w:rPr>
        <w:t xml:space="preserve">Subject 3: While ELAN Group Captures Leads Online, The Atrium Place </w:t>
      </w:r>
      <w:proofErr w:type="gramStart"/>
      <w:r w:rsidRPr="007450A2">
        <w:rPr>
          <w:sz w:val="24"/>
          <w:szCs w:val="24"/>
        </w:rPr>
        <w:t>Isn't</w:t>
      </w:r>
      <w:proofErr w:type="gramEnd"/>
      <w:r w:rsidRPr="007450A2">
        <w:rPr>
          <w:sz w:val="24"/>
          <w:szCs w:val="24"/>
        </w:rPr>
        <w:t xml:space="preserve"> Being Found</w:t>
      </w:r>
    </w:p>
    <w:p w14:paraId="5BD28BFD" w14:textId="77777777" w:rsidR="007450A2" w:rsidRPr="007450A2" w:rsidRDefault="007450A2" w:rsidP="007450A2">
      <w:pPr>
        <w:rPr>
          <w:sz w:val="24"/>
          <w:szCs w:val="24"/>
        </w:rPr>
      </w:pPr>
      <w:r w:rsidRPr="007450A2">
        <w:rPr>
          <w:sz w:val="24"/>
          <w:szCs w:val="24"/>
        </w:rPr>
        <w:pict w14:anchorId="1839B7C1">
          <v:rect id="_x0000_i1093" style="width:0;height:1.5pt" o:hralign="center" o:hrstd="t" o:hr="t" fillcolor="#a0a0a0" stroked="f"/>
        </w:pict>
      </w:r>
    </w:p>
    <w:p w14:paraId="37515290" w14:textId="77777777" w:rsidR="007450A2" w:rsidRPr="007450A2" w:rsidRDefault="007450A2" w:rsidP="007450A2">
      <w:pPr>
        <w:rPr>
          <w:sz w:val="24"/>
          <w:szCs w:val="24"/>
        </w:rPr>
      </w:pPr>
      <w:r w:rsidRPr="007450A2">
        <w:rPr>
          <w:sz w:val="24"/>
          <w:szCs w:val="24"/>
        </w:rPr>
        <w:t>Dear [First Name],</w:t>
      </w:r>
    </w:p>
    <w:p w14:paraId="45D92D23" w14:textId="77777777" w:rsidR="007450A2" w:rsidRPr="007450A2" w:rsidRDefault="007450A2" w:rsidP="007450A2">
      <w:pPr>
        <w:rPr>
          <w:sz w:val="24"/>
          <w:szCs w:val="24"/>
        </w:rPr>
      </w:pPr>
      <w:r w:rsidRPr="007450A2">
        <w:rPr>
          <w:sz w:val="24"/>
          <w:szCs w:val="24"/>
        </w:rPr>
        <w:t xml:space="preserve">Aadarshini Real Estate has been building since 2005 — </w:t>
      </w:r>
      <w:proofErr w:type="gramStart"/>
      <w:r w:rsidRPr="007450A2">
        <w:rPr>
          <w:sz w:val="24"/>
          <w:szCs w:val="24"/>
        </w:rPr>
        <w:t>that's</w:t>
      </w:r>
      <w:proofErr w:type="gramEnd"/>
      <w:r w:rsidRPr="007450A2">
        <w:rPr>
          <w:sz w:val="24"/>
          <w:szCs w:val="24"/>
        </w:rPr>
        <w:t xml:space="preserve"> nearly two decades of experience in Delhi NCR residential and commercial development, which is a meaningful foundation. The Atrium Place as a brand has real intent behind it, and the decision to build a dedicated project microsite signals the right instinct to establish a standalone digital identity.</w:t>
      </w:r>
    </w:p>
    <w:p w14:paraId="37A574DA" w14:textId="77777777" w:rsidR="007450A2" w:rsidRPr="007450A2" w:rsidRDefault="007450A2" w:rsidP="007450A2">
      <w:pPr>
        <w:rPr>
          <w:sz w:val="24"/>
          <w:szCs w:val="24"/>
        </w:rPr>
      </w:pPr>
      <w:r w:rsidRPr="007450A2">
        <w:rPr>
          <w:sz w:val="24"/>
          <w:szCs w:val="24"/>
        </w:rPr>
        <w:t xml:space="preserve">The challenge is that the execution </w:t>
      </w:r>
      <w:proofErr w:type="gramStart"/>
      <w:r w:rsidRPr="007450A2">
        <w:rPr>
          <w:sz w:val="24"/>
          <w:szCs w:val="24"/>
        </w:rPr>
        <w:t>hasn't</w:t>
      </w:r>
      <w:proofErr w:type="gramEnd"/>
      <w:r w:rsidRPr="007450A2">
        <w:rPr>
          <w:sz w:val="24"/>
          <w:szCs w:val="24"/>
        </w:rPr>
        <w:t xml:space="preserve"> kept pace. After reviewing the site and running a quick digital audit, the gaps are significant — no project imagery, no animations, no social media presence, and a website that currently </w:t>
      </w:r>
      <w:proofErr w:type="gramStart"/>
      <w:r w:rsidRPr="007450A2">
        <w:rPr>
          <w:sz w:val="24"/>
          <w:szCs w:val="24"/>
        </w:rPr>
        <w:t>isn't</w:t>
      </w:r>
      <w:proofErr w:type="gramEnd"/>
      <w:r w:rsidRPr="007450A2">
        <w:rPr>
          <w:sz w:val="24"/>
          <w:szCs w:val="24"/>
        </w:rPr>
        <w:t xml:space="preserve"> accessible to visitors who try to reach it. In a market where NCR buyers research everything online before making contact, ELAN Group and similar competitors are capturing that attention with polished visuals, clear CTAs, and active campaigns. The Atrium Place is simply not in that conversation yet — and </w:t>
      </w:r>
      <w:proofErr w:type="gramStart"/>
      <w:r w:rsidRPr="007450A2">
        <w:rPr>
          <w:sz w:val="24"/>
          <w:szCs w:val="24"/>
        </w:rPr>
        <w:t>that's</w:t>
      </w:r>
      <w:proofErr w:type="gramEnd"/>
      <w:r w:rsidRPr="007450A2">
        <w:rPr>
          <w:sz w:val="24"/>
          <w:szCs w:val="24"/>
        </w:rPr>
        <w:t xml:space="preserve"> worth fixing now, before more of your target audience lands on a competitor instead.</w:t>
      </w:r>
    </w:p>
    <w:p w14:paraId="6180A091" w14:textId="77777777" w:rsidR="007450A2" w:rsidRPr="007450A2" w:rsidRDefault="007450A2" w:rsidP="007450A2">
      <w:pPr>
        <w:rPr>
          <w:sz w:val="24"/>
          <w:szCs w:val="24"/>
        </w:rPr>
      </w:pPr>
      <w:r w:rsidRPr="007450A2">
        <w:rPr>
          <w:sz w:val="24"/>
          <w:szCs w:val="24"/>
        </w:rPr>
        <w:t>[IMAGE PLACEHOLDER: Simple SEO &amp; Visibility Snapshot – Client vs Competitor]</w:t>
      </w:r>
    </w:p>
    <w:p w14:paraId="1E9CBE8F" w14:textId="77777777" w:rsidR="007450A2" w:rsidRPr="007450A2" w:rsidRDefault="007450A2" w:rsidP="007450A2">
      <w:pPr>
        <w:rPr>
          <w:sz w:val="24"/>
          <w:szCs w:val="24"/>
        </w:rPr>
      </w:pPr>
      <w:r w:rsidRPr="007450A2">
        <w:rPr>
          <w:sz w:val="24"/>
          <w:szCs w:val="24"/>
        </w:rPr>
        <w:pict w14:anchorId="794B2DB1">
          <v:rect id="_x0000_i1094" style="width:0;height:1.5pt" o:hralign="center" o:hrstd="t" o:hr="t" fillcolor="#a0a0a0" stroked="f"/>
        </w:pict>
      </w:r>
    </w:p>
    <w:p w14:paraId="7E472C4B" w14:textId="77777777" w:rsidR="007450A2" w:rsidRPr="007450A2" w:rsidRDefault="007450A2" w:rsidP="007450A2">
      <w:pPr>
        <w:rPr>
          <w:b/>
          <w:bCs/>
          <w:sz w:val="24"/>
          <w:szCs w:val="24"/>
        </w:rPr>
      </w:pPr>
      <w:r w:rsidRPr="007450A2">
        <w:rPr>
          <w:b/>
          <w:bCs/>
          <w:sz w:val="24"/>
          <w:szCs w:val="24"/>
        </w:rPr>
        <w:t>What's Holding Aadarshini Real Estate's Digital Presence Back</w:t>
      </w:r>
    </w:p>
    <w:p w14:paraId="0B7B29DE" w14:textId="77777777" w:rsidR="007450A2" w:rsidRPr="007450A2" w:rsidRDefault="007450A2" w:rsidP="007450A2">
      <w:pPr>
        <w:rPr>
          <w:b/>
          <w:bCs/>
          <w:sz w:val="24"/>
          <w:szCs w:val="24"/>
        </w:rPr>
      </w:pPr>
      <w:r w:rsidRPr="007450A2">
        <w:rPr>
          <w:rFonts w:ascii="Segoe UI Emoji" w:hAnsi="Segoe UI Emoji" w:cs="Segoe UI Emoji"/>
          <w:b/>
          <w:bCs/>
          <w:sz w:val="24"/>
          <w:szCs w:val="24"/>
        </w:rPr>
        <w:t>✨</w:t>
      </w:r>
      <w:r w:rsidRPr="007450A2">
        <w:rPr>
          <w:b/>
          <w:bCs/>
          <w:sz w:val="24"/>
          <w:szCs w:val="24"/>
        </w:rPr>
        <w:t xml:space="preserve"> First Impression &amp; Trust Signals</w:t>
      </w:r>
    </w:p>
    <w:p w14:paraId="0F01DD6D" w14:textId="77777777" w:rsidR="007450A2" w:rsidRPr="007450A2" w:rsidRDefault="007450A2" w:rsidP="007450A2">
      <w:pPr>
        <w:numPr>
          <w:ilvl w:val="0"/>
          <w:numId w:val="6"/>
        </w:numPr>
        <w:rPr>
          <w:sz w:val="24"/>
          <w:szCs w:val="24"/>
        </w:rPr>
      </w:pPr>
      <w:r w:rsidRPr="007450A2">
        <w:rPr>
          <w:sz w:val="24"/>
          <w:szCs w:val="24"/>
        </w:rPr>
        <w:t>The website has no project photos, renders, or videos — a buyer visiting for the first time has no way to visualize the property, which immediately kills interest for high-ticket decisions.</w:t>
      </w:r>
    </w:p>
    <w:p w14:paraId="559865C7" w14:textId="77777777" w:rsidR="007450A2" w:rsidRPr="007450A2" w:rsidRDefault="007450A2" w:rsidP="007450A2">
      <w:pPr>
        <w:numPr>
          <w:ilvl w:val="0"/>
          <w:numId w:val="6"/>
        </w:numPr>
        <w:rPr>
          <w:sz w:val="24"/>
          <w:szCs w:val="24"/>
        </w:rPr>
      </w:pPr>
      <w:r w:rsidRPr="007450A2">
        <w:rPr>
          <w:sz w:val="24"/>
          <w:szCs w:val="24"/>
        </w:rPr>
        <w:lastRenderedPageBreak/>
        <w:t>ELAN Group leads with high-quality imagery and video from the first scroll, building emotional connection before a visitor reads a single line of copy.</w:t>
      </w:r>
    </w:p>
    <w:p w14:paraId="52857290" w14:textId="77777777" w:rsidR="007450A2" w:rsidRPr="007450A2" w:rsidRDefault="007450A2" w:rsidP="007450A2">
      <w:pPr>
        <w:numPr>
          <w:ilvl w:val="0"/>
          <w:numId w:val="6"/>
        </w:numPr>
        <w:rPr>
          <w:sz w:val="24"/>
          <w:szCs w:val="24"/>
        </w:rPr>
      </w:pPr>
      <w:r w:rsidRPr="007450A2">
        <w:rPr>
          <w:sz w:val="24"/>
          <w:szCs w:val="24"/>
        </w:rPr>
        <w:t>There are no testimonials, delivery credentials, or social proof — despite nearly 20 years in the business, none of that trust is visible online.</w:t>
      </w:r>
    </w:p>
    <w:p w14:paraId="6488CE09" w14:textId="77777777" w:rsidR="007450A2" w:rsidRPr="007450A2" w:rsidRDefault="007450A2" w:rsidP="007450A2">
      <w:pPr>
        <w:rPr>
          <w:b/>
          <w:bCs/>
          <w:sz w:val="24"/>
          <w:szCs w:val="24"/>
        </w:rPr>
      </w:pPr>
      <w:r w:rsidRPr="007450A2">
        <w:rPr>
          <w:rFonts w:ascii="Segoe UI Emoji" w:hAnsi="Segoe UI Emoji" w:cs="Segoe UI Emoji"/>
          <w:b/>
          <w:bCs/>
          <w:sz w:val="24"/>
          <w:szCs w:val="24"/>
        </w:rPr>
        <w:t>🏆</w:t>
      </w:r>
      <w:r w:rsidRPr="007450A2">
        <w:rPr>
          <w:b/>
          <w:bCs/>
          <w:sz w:val="24"/>
          <w:szCs w:val="24"/>
        </w:rPr>
        <w:t xml:space="preserve"> Conversion Path &amp; Lead Capture</w:t>
      </w:r>
    </w:p>
    <w:p w14:paraId="6F55134C" w14:textId="77777777" w:rsidR="007450A2" w:rsidRPr="007450A2" w:rsidRDefault="007450A2" w:rsidP="007450A2">
      <w:pPr>
        <w:numPr>
          <w:ilvl w:val="0"/>
          <w:numId w:val="7"/>
        </w:numPr>
        <w:rPr>
          <w:sz w:val="24"/>
          <w:szCs w:val="24"/>
        </w:rPr>
      </w:pPr>
      <w:r w:rsidRPr="007450A2">
        <w:rPr>
          <w:sz w:val="24"/>
          <w:szCs w:val="24"/>
        </w:rPr>
        <w:t>There is no visible CTA system — no "Book a Site Visit," "Download Brochure," or "Talk to an Advisor" prompts that guide a genuinely interested buyer toward making contact.</w:t>
      </w:r>
    </w:p>
    <w:p w14:paraId="2DD23742" w14:textId="77777777" w:rsidR="007450A2" w:rsidRPr="007450A2" w:rsidRDefault="007450A2" w:rsidP="007450A2">
      <w:pPr>
        <w:numPr>
          <w:ilvl w:val="0"/>
          <w:numId w:val="7"/>
        </w:numPr>
        <w:rPr>
          <w:sz w:val="24"/>
          <w:szCs w:val="24"/>
        </w:rPr>
      </w:pPr>
      <w:r w:rsidRPr="007450A2">
        <w:rPr>
          <w:sz w:val="24"/>
          <w:szCs w:val="24"/>
        </w:rPr>
        <w:t>ELAN Group places well-timed CTAs throughout its site, gently converting passive browsers into active inquiries before they leave.</w:t>
      </w:r>
    </w:p>
    <w:p w14:paraId="749EA123" w14:textId="77777777" w:rsidR="007450A2" w:rsidRPr="007450A2" w:rsidRDefault="007450A2" w:rsidP="007450A2">
      <w:pPr>
        <w:numPr>
          <w:ilvl w:val="0"/>
          <w:numId w:val="7"/>
        </w:numPr>
        <w:rPr>
          <w:sz w:val="24"/>
          <w:szCs w:val="24"/>
        </w:rPr>
      </w:pPr>
      <w:r w:rsidRPr="007450A2">
        <w:rPr>
          <w:sz w:val="24"/>
          <w:szCs w:val="24"/>
        </w:rPr>
        <w:t>Zero social media presence means there is no retargeting capability — a buyer who visits and leaves is gone forever with no way to re-engage them.</w:t>
      </w:r>
    </w:p>
    <w:p w14:paraId="0498A478" w14:textId="77777777" w:rsidR="007450A2" w:rsidRPr="007450A2" w:rsidRDefault="007450A2" w:rsidP="007450A2">
      <w:pPr>
        <w:rPr>
          <w:b/>
          <w:bCs/>
          <w:sz w:val="24"/>
          <w:szCs w:val="24"/>
        </w:rPr>
      </w:pPr>
      <w:r w:rsidRPr="007450A2">
        <w:rPr>
          <w:rFonts w:ascii="Segoe UI Emoji" w:hAnsi="Segoe UI Emoji" w:cs="Segoe UI Emoji"/>
          <w:b/>
          <w:bCs/>
          <w:sz w:val="24"/>
          <w:szCs w:val="24"/>
        </w:rPr>
        <w:t>🧭</w:t>
      </w:r>
      <w:r w:rsidRPr="007450A2">
        <w:rPr>
          <w:b/>
          <w:bCs/>
          <w:sz w:val="24"/>
          <w:szCs w:val="24"/>
        </w:rPr>
        <w:t xml:space="preserve"> Visibility, SEO &amp; Digital Infrastructure</w:t>
      </w:r>
    </w:p>
    <w:p w14:paraId="6EEA40AB" w14:textId="77777777" w:rsidR="007450A2" w:rsidRPr="007450A2" w:rsidRDefault="007450A2" w:rsidP="007450A2">
      <w:pPr>
        <w:numPr>
          <w:ilvl w:val="0"/>
          <w:numId w:val="8"/>
        </w:numPr>
        <w:rPr>
          <w:sz w:val="24"/>
          <w:szCs w:val="24"/>
        </w:rPr>
      </w:pPr>
      <w:r w:rsidRPr="007450A2">
        <w:rPr>
          <w:sz w:val="24"/>
          <w:szCs w:val="24"/>
        </w:rPr>
        <w:t>The website is currently inaccessible — any buyer who searches for The Atrium Place and clicks the link hits a dead end, which is a direct loss of inbound interest.</w:t>
      </w:r>
    </w:p>
    <w:p w14:paraId="2BBFDF5A" w14:textId="77777777" w:rsidR="007450A2" w:rsidRPr="007450A2" w:rsidRDefault="007450A2" w:rsidP="007450A2">
      <w:pPr>
        <w:numPr>
          <w:ilvl w:val="0"/>
          <w:numId w:val="8"/>
        </w:numPr>
        <w:rPr>
          <w:sz w:val="24"/>
          <w:szCs w:val="24"/>
        </w:rPr>
      </w:pPr>
      <w:r w:rsidRPr="007450A2">
        <w:rPr>
          <w:sz w:val="24"/>
          <w:szCs w:val="24"/>
        </w:rPr>
        <w:t xml:space="preserve">No listings on 99acres, </w:t>
      </w:r>
      <w:proofErr w:type="spellStart"/>
      <w:r w:rsidRPr="007450A2">
        <w:rPr>
          <w:sz w:val="24"/>
          <w:szCs w:val="24"/>
        </w:rPr>
        <w:t>MagicBricks</w:t>
      </w:r>
      <w:proofErr w:type="spellEnd"/>
      <w:r w:rsidRPr="007450A2">
        <w:rPr>
          <w:sz w:val="24"/>
          <w:szCs w:val="24"/>
        </w:rPr>
        <w:t>, or any real estate portal were found, meaning organic search traffic that should flow to Aadarshini is going entirely to competitors.</w:t>
      </w:r>
    </w:p>
    <w:p w14:paraId="7AE843A7" w14:textId="77777777" w:rsidR="007450A2" w:rsidRPr="007450A2" w:rsidRDefault="007450A2" w:rsidP="007450A2">
      <w:pPr>
        <w:numPr>
          <w:ilvl w:val="0"/>
          <w:numId w:val="8"/>
        </w:numPr>
        <w:rPr>
          <w:sz w:val="24"/>
          <w:szCs w:val="24"/>
        </w:rPr>
      </w:pPr>
      <w:r w:rsidRPr="007450A2">
        <w:rPr>
          <w:sz w:val="24"/>
          <w:szCs w:val="24"/>
        </w:rPr>
        <w:t>With no social channels and no content, there is no pathway for a first-time prospect to discover, verify, or trust this brand before reaching out.</w:t>
      </w:r>
    </w:p>
    <w:p w14:paraId="3B785435" w14:textId="77777777" w:rsidR="007450A2" w:rsidRPr="007450A2" w:rsidRDefault="007450A2" w:rsidP="007450A2">
      <w:pPr>
        <w:rPr>
          <w:sz w:val="24"/>
          <w:szCs w:val="24"/>
        </w:rPr>
      </w:pPr>
      <w:r w:rsidRPr="007450A2">
        <w:rPr>
          <w:sz w:val="24"/>
          <w:szCs w:val="24"/>
        </w:rPr>
        <w:pict w14:anchorId="5424E38C">
          <v:rect id="_x0000_i1095" style="width:0;height:1.5pt" o:hralign="center" o:hrstd="t" o:hr="t" fillcolor="#a0a0a0" stroked="f"/>
        </w:pict>
      </w:r>
    </w:p>
    <w:p w14:paraId="12433685" w14:textId="77777777" w:rsidR="007450A2" w:rsidRPr="007450A2" w:rsidRDefault="007450A2" w:rsidP="007450A2">
      <w:pPr>
        <w:rPr>
          <w:b/>
          <w:bCs/>
          <w:sz w:val="24"/>
          <w:szCs w:val="24"/>
        </w:rPr>
      </w:pPr>
      <w:r w:rsidRPr="007450A2">
        <w:rPr>
          <w:b/>
          <w:bCs/>
          <w:sz w:val="24"/>
          <w:szCs w:val="24"/>
        </w:rPr>
        <w:t>Why Your Digital 'Funnels' and 'Signals' Matter More Than Ever</w:t>
      </w:r>
    </w:p>
    <w:p w14:paraId="378F47CF" w14:textId="77777777" w:rsidR="007450A2" w:rsidRPr="007450A2" w:rsidRDefault="007450A2" w:rsidP="007450A2">
      <w:pPr>
        <w:rPr>
          <w:sz w:val="24"/>
          <w:szCs w:val="24"/>
        </w:rPr>
      </w:pPr>
      <w:r w:rsidRPr="007450A2">
        <w:rPr>
          <w:sz w:val="24"/>
          <w:szCs w:val="24"/>
        </w:rPr>
        <w:t xml:space="preserve">In residential real estate, a buyer's journey looks like this: Google search or social discovery → land on a project site → explore visuals and details → verify credibility → enquire or visit. Right now, Aadarshini's funnel breaks at step one — buyers either </w:t>
      </w:r>
      <w:proofErr w:type="gramStart"/>
      <w:r w:rsidRPr="007450A2">
        <w:rPr>
          <w:sz w:val="24"/>
          <w:szCs w:val="24"/>
        </w:rPr>
        <w:t>can't</w:t>
      </w:r>
      <w:proofErr w:type="gramEnd"/>
      <w:r w:rsidRPr="007450A2">
        <w:rPr>
          <w:sz w:val="24"/>
          <w:szCs w:val="24"/>
        </w:rPr>
        <w:t xml:space="preserve"> find the site, or land on it and find nothing to hold their attention.</w:t>
      </w:r>
    </w:p>
    <w:p w14:paraId="0EC2B295" w14:textId="77777777" w:rsidR="007450A2" w:rsidRPr="007450A2" w:rsidRDefault="007450A2" w:rsidP="007450A2">
      <w:pPr>
        <w:rPr>
          <w:sz w:val="24"/>
          <w:szCs w:val="24"/>
        </w:rPr>
      </w:pPr>
      <w:r w:rsidRPr="007450A2">
        <w:rPr>
          <w:sz w:val="24"/>
          <w:szCs w:val="24"/>
        </w:rPr>
        <w:t xml:space="preserve">Signals are the cues that silently communicate "this developer is serious." They include fast-loading pages, real project photography, visible testimonials, mobile responsiveness, and active social channels. When ELAN Group delivers all of these and your site delivers none, buyers default to whoever </w:t>
      </w:r>
      <w:r w:rsidRPr="007450A2">
        <w:rPr>
          <w:i/>
          <w:iCs/>
          <w:sz w:val="24"/>
          <w:szCs w:val="24"/>
        </w:rPr>
        <w:t>feels</w:t>
      </w:r>
      <w:r w:rsidRPr="007450A2">
        <w:rPr>
          <w:sz w:val="24"/>
          <w:szCs w:val="24"/>
        </w:rPr>
        <w:t xml:space="preserve"> more established — regardless of actual quality or track record.</w:t>
      </w:r>
    </w:p>
    <w:p w14:paraId="5E49C48F" w14:textId="77777777" w:rsidR="007450A2" w:rsidRPr="007450A2" w:rsidRDefault="007450A2" w:rsidP="007450A2">
      <w:pPr>
        <w:rPr>
          <w:sz w:val="24"/>
          <w:szCs w:val="24"/>
        </w:rPr>
      </w:pPr>
      <w:r w:rsidRPr="007450A2">
        <w:rPr>
          <w:sz w:val="24"/>
          <w:szCs w:val="24"/>
        </w:rPr>
        <w:pict w14:anchorId="263A62A1">
          <v:rect id="_x0000_i1096" style="width:0;height:1.5pt" o:hralign="center" o:hrstd="t" o:hr="t" fillcolor="#a0a0a0" stroked="f"/>
        </w:pict>
      </w:r>
    </w:p>
    <w:p w14:paraId="4F069843" w14:textId="77777777" w:rsidR="007450A2" w:rsidRPr="007450A2" w:rsidRDefault="007450A2" w:rsidP="007450A2">
      <w:pPr>
        <w:rPr>
          <w:b/>
          <w:bCs/>
          <w:sz w:val="24"/>
          <w:szCs w:val="24"/>
        </w:rPr>
      </w:pPr>
      <w:r w:rsidRPr="007450A2">
        <w:rPr>
          <w:b/>
          <w:bCs/>
          <w:sz w:val="24"/>
          <w:szCs w:val="24"/>
        </w:rPr>
        <w:t>How We Can Help: Our Expertise</w:t>
      </w:r>
    </w:p>
    <w:p w14:paraId="4B0C14E9" w14:textId="77777777" w:rsidR="007450A2" w:rsidRPr="007450A2" w:rsidRDefault="007450A2" w:rsidP="007450A2">
      <w:pPr>
        <w:rPr>
          <w:sz w:val="24"/>
          <w:szCs w:val="24"/>
        </w:rPr>
      </w:pPr>
      <w:r w:rsidRPr="007450A2">
        <w:rPr>
          <w:sz w:val="24"/>
          <w:szCs w:val="24"/>
        </w:rPr>
        <w:t xml:space="preserve">We build modern, high-conversion project websites with clean UI/UX, smooth animations, and lead flows designed for real estate. Our BITS Pilani team brings 2+ years of individual freelancing experience and delivers agency-level quality at a leaner price point. For </w:t>
      </w:r>
      <w:r w:rsidRPr="007450A2">
        <w:rPr>
          <w:sz w:val="24"/>
          <w:szCs w:val="24"/>
        </w:rPr>
        <w:lastRenderedPageBreak/>
        <w:t>Aadarshini specifically, the starting point is practical: a working, visually credible site for The Atrium Place that showcases your project, builds trust, and captures inquiries — the foundation everything else builds on.</w:t>
      </w:r>
    </w:p>
    <w:p w14:paraId="298B0EEE" w14:textId="77777777" w:rsidR="007450A2" w:rsidRPr="007450A2" w:rsidRDefault="007450A2" w:rsidP="007450A2">
      <w:pPr>
        <w:rPr>
          <w:sz w:val="24"/>
          <w:szCs w:val="24"/>
        </w:rPr>
      </w:pPr>
      <w:r w:rsidRPr="007450A2">
        <w:rPr>
          <w:sz w:val="24"/>
          <w:szCs w:val="24"/>
        </w:rPr>
        <w:pict w14:anchorId="28E67C21">
          <v:rect id="_x0000_i1097" style="width:0;height:1.5pt" o:hralign="center" o:hrstd="t" o:hr="t" fillcolor="#a0a0a0" stroked="f"/>
        </w:pict>
      </w:r>
    </w:p>
    <w:p w14:paraId="56C88398" w14:textId="77777777" w:rsidR="007450A2" w:rsidRPr="007450A2" w:rsidRDefault="007450A2" w:rsidP="007450A2">
      <w:pPr>
        <w:rPr>
          <w:b/>
          <w:bCs/>
          <w:sz w:val="24"/>
          <w:szCs w:val="24"/>
        </w:rPr>
      </w:pPr>
      <w:proofErr w:type="gramStart"/>
      <w:r w:rsidRPr="007450A2">
        <w:rPr>
          <w:b/>
          <w:bCs/>
          <w:sz w:val="24"/>
          <w:szCs w:val="24"/>
        </w:rPr>
        <w:t>Let's</w:t>
      </w:r>
      <w:proofErr w:type="gramEnd"/>
      <w:r w:rsidRPr="007450A2">
        <w:rPr>
          <w:b/>
          <w:bCs/>
          <w:sz w:val="24"/>
          <w:szCs w:val="24"/>
        </w:rPr>
        <w:t xml:space="preserve"> Talk – No Pressure, Just Ideas</w:t>
      </w:r>
    </w:p>
    <w:p w14:paraId="656D54D4" w14:textId="77777777" w:rsidR="007450A2" w:rsidRPr="007450A2" w:rsidRDefault="007450A2" w:rsidP="007450A2">
      <w:pPr>
        <w:rPr>
          <w:sz w:val="24"/>
          <w:szCs w:val="24"/>
        </w:rPr>
      </w:pPr>
      <w:r w:rsidRPr="007450A2">
        <w:rPr>
          <w:sz w:val="24"/>
          <w:szCs w:val="24"/>
        </w:rPr>
        <w:t>I have a few specific ideas for The Atrium Place's site and lead flow that could be implemented within 30 days. Would you be open to a quick 5–</w:t>
      </w:r>
      <w:proofErr w:type="gramStart"/>
      <w:r w:rsidRPr="007450A2">
        <w:rPr>
          <w:sz w:val="24"/>
          <w:szCs w:val="24"/>
        </w:rPr>
        <w:t>10 minute</w:t>
      </w:r>
      <w:proofErr w:type="gramEnd"/>
      <w:r w:rsidRPr="007450A2">
        <w:rPr>
          <w:sz w:val="24"/>
          <w:szCs w:val="24"/>
        </w:rPr>
        <w:t xml:space="preserve"> call this week or next? Happy to work around whatever suits your schedule.</w:t>
      </w:r>
    </w:p>
    <w:p w14:paraId="2E5C3776" w14:textId="77777777" w:rsidR="007450A2" w:rsidRPr="007450A2" w:rsidRDefault="007450A2" w:rsidP="007450A2">
      <w:pPr>
        <w:rPr>
          <w:sz w:val="24"/>
          <w:szCs w:val="24"/>
        </w:rPr>
      </w:pPr>
      <w:r w:rsidRPr="007450A2">
        <w:rPr>
          <w:sz w:val="24"/>
          <w:szCs w:val="24"/>
        </w:rPr>
        <w:pict w14:anchorId="2D34B5F6">
          <v:rect id="_x0000_i1098" style="width:0;height:1.5pt" o:hralign="center" o:hrstd="t" o:hr="t" fillcolor="#a0a0a0" stroked="f"/>
        </w:pict>
      </w:r>
    </w:p>
    <w:p w14:paraId="22C879AB" w14:textId="77777777" w:rsidR="007450A2" w:rsidRPr="007450A2" w:rsidRDefault="007450A2" w:rsidP="007450A2">
      <w:pPr>
        <w:rPr>
          <w:sz w:val="24"/>
          <w:szCs w:val="24"/>
        </w:rPr>
      </w:pPr>
      <w:r w:rsidRPr="007450A2">
        <w:rPr>
          <w:b/>
          <w:bCs/>
          <w:sz w:val="24"/>
          <w:szCs w:val="24"/>
        </w:rPr>
        <w:t>Best regards,</w:t>
      </w:r>
      <w:r w:rsidRPr="007450A2">
        <w:rPr>
          <w:sz w:val="24"/>
          <w:szCs w:val="24"/>
        </w:rPr>
        <w:t xml:space="preserve"> </w:t>
      </w:r>
      <w:r w:rsidRPr="007450A2">
        <w:rPr>
          <w:b/>
          <w:bCs/>
          <w:sz w:val="24"/>
          <w:szCs w:val="24"/>
        </w:rPr>
        <w:t>[Your Name]</w:t>
      </w:r>
      <w:r w:rsidRPr="007450A2">
        <w:rPr>
          <w:sz w:val="24"/>
          <w:szCs w:val="24"/>
        </w:rPr>
        <w:t xml:space="preserve"> Founder, [Your Company Name] BITS Pilani </w:t>
      </w:r>
      <w:r w:rsidRPr="007450A2">
        <w:rPr>
          <w:rFonts w:ascii="Segoe UI Emoji" w:hAnsi="Segoe UI Emoji" w:cs="Segoe UI Emoji"/>
          <w:sz w:val="24"/>
          <w:szCs w:val="24"/>
        </w:rPr>
        <w:t>📧</w:t>
      </w:r>
      <w:r w:rsidRPr="007450A2">
        <w:rPr>
          <w:sz w:val="24"/>
          <w:szCs w:val="24"/>
        </w:rPr>
        <w:t xml:space="preserve"> [your.email@company.com] · </w:t>
      </w:r>
      <w:r w:rsidRPr="007450A2">
        <w:rPr>
          <w:rFonts w:ascii="Segoe UI Emoji" w:hAnsi="Segoe UI Emoji" w:cs="Segoe UI Emoji"/>
          <w:sz w:val="24"/>
          <w:szCs w:val="24"/>
        </w:rPr>
        <w:t>📱</w:t>
      </w:r>
      <w:r w:rsidRPr="007450A2">
        <w:rPr>
          <w:sz w:val="24"/>
          <w:szCs w:val="24"/>
        </w:rPr>
        <w:t xml:space="preserve"> +91-XXXXX-XXXXX · </w:t>
      </w:r>
      <w:r w:rsidRPr="007450A2">
        <w:rPr>
          <w:rFonts w:ascii="Segoe UI Emoji" w:hAnsi="Segoe UI Emoji" w:cs="Segoe UI Emoji"/>
          <w:sz w:val="24"/>
          <w:szCs w:val="24"/>
        </w:rPr>
        <w:t>🌐</w:t>
      </w:r>
      <w:r w:rsidRPr="007450A2">
        <w:rPr>
          <w:sz w:val="24"/>
          <w:szCs w:val="24"/>
        </w:rPr>
        <w:t xml:space="preserve"> [yourwebsite.com]</w:t>
      </w:r>
    </w:p>
    <w:p w14:paraId="6EA1639D" w14:textId="77777777" w:rsidR="007450A2" w:rsidRPr="007450A2" w:rsidRDefault="007450A2">
      <w:pPr>
        <w:rPr>
          <w:sz w:val="24"/>
          <w:szCs w:val="24"/>
          <w:lang w:val="en-GB"/>
        </w:rPr>
      </w:pPr>
    </w:p>
    <w:sectPr w:rsidR="007450A2" w:rsidRPr="00745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405E"/>
    <w:multiLevelType w:val="multilevel"/>
    <w:tmpl w:val="22F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461F9"/>
    <w:multiLevelType w:val="multilevel"/>
    <w:tmpl w:val="B83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40D8A"/>
    <w:multiLevelType w:val="multilevel"/>
    <w:tmpl w:val="380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A1D5A"/>
    <w:multiLevelType w:val="multilevel"/>
    <w:tmpl w:val="532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A6B84"/>
    <w:multiLevelType w:val="multilevel"/>
    <w:tmpl w:val="DBD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47817"/>
    <w:multiLevelType w:val="multilevel"/>
    <w:tmpl w:val="C0C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62974"/>
    <w:multiLevelType w:val="multilevel"/>
    <w:tmpl w:val="E41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C193F"/>
    <w:multiLevelType w:val="multilevel"/>
    <w:tmpl w:val="81D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442241">
    <w:abstractNumId w:val="2"/>
  </w:num>
  <w:num w:numId="2" w16cid:durableId="580138260">
    <w:abstractNumId w:val="1"/>
  </w:num>
  <w:num w:numId="3" w16cid:durableId="122502440">
    <w:abstractNumId w:val="0"/>
  </w:num>
  <w:num w:numId="4" w16cid:durableId="1437284821">
    <w:abstractNumId w:val="7"/>
  </w:num>
  <w:num w:numId="5" w16cid:durableId="486556194">
    <w:abstractNumId w:val="3"/>
  </w:num>
  <w:num w:numId="6" w16cid:durableId="614942743">
    <w:abstractNumId w:val="6"/>
  </w:num>
  <w:num w:numId="7" w16cid:durableId="2033870499">
    <w:abstractNumId w:val="5"/>
  </w:num>
  <w:num w:numId="8" w16cid:durableId="678772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BB"/>
    <w:rsid w:val="00163BBB"/>
    <w:rsid w:val="00703DF3"/>
    <w:rsid w:val="007450A2"/>
    <w:rsid w:val="00850565"/>
    <w:rsid w:val="0087232C"/>
    <w:rsid w:val="00B2769D"/>
    <w:rsid w:val="00E114A9"/>
    <w:rsid w:val="00FC5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9BAF"/>
  <w15:chartTrackingRefBased/>
  <w15:docId w15:val="{6F497260-1E65-48C0-8D8C-0E435B7B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BBB"/>
    <w:rPr>
      <w:rFonts w:eastAsiaTheme="majorEastAsia" w:cstheme="majorBidi"/>
      <w:color w:val="272727" w:themeColor="text1" w:themeTint="D8"/>
    </w:rPr>
  </w:style>
  <w:style w:type="paragraph" w:styleId="Title">
    <w:name w:val="Title"/>
    <w:basedOn w:val="Normal"/>
    <w:next w:val="Normal"/>
    <w:link w:val="TitleChar"/>
    <w:uiPriority w:val="10"/>
    <w:qFormat/>
    <w:rsid w:val="00163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BB"/>
    <w:pPr>
      <w:spacing w:before="160"/>
      <w:jc w:val="center"/>
    </w:pPr>
    <w:rPr>
      <w:i/>
      <w:iCs/>
      <w:color w:val="404040" w:themeColor="text1" w:themeTint="BF"/>
    </w:rPr>
  </w:style>
  <w:style w:type="character" w:customStyle="1" w:styleId="QuoteChar">
    <w:name w:val="Quote Char"/>
    <w:basedOn w:val="DefaultParagraphFont"/>
    <w:link w:val="Quote"/>
    <w:uiPriority w:val="29"/>
    <w:rsid w:val="00163BBB"/>
    <w:rPr>
      <w:i/>
      <w:iCs/>
      <w:color w:val="404040" w:themeColor="text1" w:themeTint="BF"/>
    </w:rPr>
  </w:style>
  <w:style w:type="paragraph" w:styleId="ListParagraph">
    <w:name w:val="List Paragraph"/>
    <w:basedOn w:val="Normal"/>
    <w:uiPriority w:val="34"/>
    <w:qFormat/>
    <w:rsid w:val="00163BBB"/>
    <w:pPr>
      <w:ind w:left="720"/>
      <w:contextualSpacing/>
    </w:pPr>
  </w:style>
  <w:style w:type="character" w:styleId="IntenseEmphasis">
    <w:name w:val="Intense Emphasis"/>
    <w:basedOn w:val="DefaultParagraphFont"/>
    <w:uiPriority w:val="21"/>
    <w:qFormat/>
    <w:rsid w:val="00163BBB"/>
    <w:rPr>
      <w:i/>
      <w:iCs/>
      <w:color w:val="2F5496" w:themeColor="accent1" w:themeShade="BF"/>
    </w:rPr>
  </w:style>
  <w:style w:type="paragraph" w:styleId="IntenseQuote">
    <w:name w:val="Intense Quote"/>
    <w:basedOn w:val="Normal"/>
    <w:next w:val="Normal"/>
    <w:link w:val="IntenseQuoteChar"/>
    <w:uiPriority w:val="30"/>
    <w:qFormat/>
    <w:rsid w:val="00163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BBB"/>
    <w:rPr>
      <w:i/>
      <w:iCs/>
      <w:color w:val="2F5496" w:themeColor="accent1" w:themeShade="BF"/>
    </w:rPr>
  </w:style>
  <w:style w:type="character" w:styleId="IntenseReference">
    <w:name w:val="Intense Reference"/>
    <w:basedOn w:val="DefaultParagraphFont"/>
    <w:uiPriority w:val="32"/>
    <w:qFormat/>
    <w:rsid w:val="00163B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ARYAMAN BAGCHI</dc:creator>
  <cp:keywords/>
  <dc:description/>
  <cp:lastModifiedBy>ARYAMAN BAGCHI</cp:lastModifiedBy>
  <cp:revision>2</cp:revision>
  <dcterms:created xsi:type="dcterms:W3CDTF">2026-02-18T18:29:00Z</dcterms:created>
  <dcterms:modified xsi:type="dcterms:W3CDTF">2026-02-18T18:30:00Z</dcterms:modified>
</cp:coreProperties>
</file>