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9F7AD" w14:textId="319D338A" w:rsidR="006C6E7A" w:rsidRDefault="00E41F0B" w:rsidP="00BB2C51">
      <w:pPr>
        <w:pStyle w:val="Title"/>
        <w:jc w:val="center"/>
      </w:pPr>
      <w:r>
        <w:t>PYQ</w:t>
      </w:r>
    </w:p>
    <w:p w14:paraId="23B106EB" w14:textId="7A1A7C03" w:rsidR="00060472" w:rsidRDefault="00BB2C51" w:rsidP="00060472">
      <w:pPr>
        <w:pStyle w:val="Heading2"/>
      </w:pPr>
      <w:r>
        <w:t xml:space="preserve">2021 </w:t>
      </w:r>
      <w:r w:rsidR="00060472">
        <w:t>–</w:t>
      </w:r>
      <w:r>
        <w:t xml:space="preserve"> </w:t>
      </w:r>
    </w:p>
    <w:p w14:paraId="60107EA6" w14:textId="4197C8AE" w:rsidR="00060472" w:rsidRDefault="00060472" w:rsidP="00060472">
      <w:pPr>
        <w:pStyle w:val="ListParagraph"/>
        <w:numPr>
          <w:ilvl w:val="0"/>
          <w:numId w:val="2"/>
        </w:numPr>
      </w:pPr>
      <w:r>
        <w:t xml:space="preserve">UCBs brought into BRA through an amendment in </w:t>
      </w:r>
      <w:r w:rsidR="00FD6510">
        <w:t>1966.</w:t>
      </w:r>
      <w:r w:rsidR="005D7A2E">
        <w:t xml:space="preserve"> They can issue equity shares + preference shares</w:t>
      </w:r>
    </w:p>
    <w:p w14:paraId="65E6BA93" w14:textId="6140938D" w:rsidR="0073720F" w:rsidRDefault="0073720F" w:rsidP="00060472">
      <w:pPr>
        <w:pStyle w:val="ListParagraph"/>
        <w:numPr>
          <w:ilvl w:val="0"/>
          <w:numId w:val="2"/>
        </w:numPr>
      </w:pPr>
      <w:r>
        <w:t>CDSL – BSE + SBI + HDFC + etc.</w:t>
      </w:r>
    </w:p>
    <w:p w14:paraId="6B4E167D" w14:textId="75F33F03" w:rsidR="00401669" w:rsidRPr="00060472" w:rsidRDefault="00401669" w:rsidP="00401669">
      <w:r w:rsidRPr="00401669">
        <w:drawing>
          <wp:inline distT="0" distB="0" distL="0" distR="0" wp14:anchorId="0FC557CB" wp14:editId="20C5CA69">
            <wp:extent cx="5858693" cy="2467319"/>
            <wp:effectExtent l="0" t="0" r="8890" b="9525"/>
            <wp:docPr id="193316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63863" name=""/>
                    <pic:cNvPicPr/>
                  </pic:nvPicPr>
                  <pic:blipFill>
                    <a:blip r:embed="rId7"/>
                    <a:stretch>
                      <a:fillRect/>
                    </a:stretch>
                  </pic:blipFill>
                  <pic:spPr>
                    <a:xfrm>
                      <a:off x="0" y="0"/>
                      <a:ext cx="5858693" cy="2467319"/>
                    </a:xfrm>
                    <a:prstGeom prst="rect">
                      <a:avLst/>
                    </a:prstGeom>
                  </pic:spPr>
                </pic:pic>
              </a:graphicData>
            </a:graphic>
          </wp:inline>
        </w:drawing>
      </w:r>
    </w:p>
    <w:p w14:paraId="513A41C5" w14:textId="09173B40" w:rsidR="006C6E7A" w:rsidRDefault="006C6E7A" w:rsidP="006C6E7A">
      <w:pPr>
        <w:pStyle w:val="ListParagraph"/>
        <w:numPr>
          <w:ilvl w:val="0"/>
          <w:numId w:val="2"/>
        </w:numPr>
      </w:pPr>
      <w:proofErr w:type="spellStart"/>
      <w:r>
        <w:t>Colours</w:t>
      </w:r>
      <w:proofErr w:type="spellEnd"/>
      <w:r>
        <w:t xml:space="preserve"> of Carbon – </w:t>
      </w:r>
    </w:p>
    <w:p w14:paraId="082FB23B" w14:textId="77777777" w:rsidR="006C6E7A" w:rsidRDefault="006C6E7A" w:rsidP="006C6E7A">
      <w:pPr>
        <w:pStyle w:val="pzpzlf"/>
        <w:numPr>
          <w:ilvl w:val="1"/>
          <w:numId w:val="2"/>
        </w:numPr>
        <w:shd w:val="clear" w:color="auto" w:fill="FFFFFF"/>
        <w:spacing w:before="0" w:beforeAutospacing="0" w:after="120" w:afterAutospacing="0" w:line="330" w:lineRule="atLeast"/>
        <w:rPr>
          <w:rFonts w:ascii="Google Sans" w:hAnsi="Google Sans"/>
          <w:color w:val="181E00"/>
        </w:rPr>
      </w:pPr>
      <w:r w:rsidRPr="006C6E7A">
        <w:rPr>
          <w:rFonts w:ascii="Google Sans" w:hAnsi="Google Sans"/>
          <w:b/>
          <w:bCs/>
          <w:color w:val="181E00"/>
        </w:rPr>
        <w:t>Purple</w:t>
      </w:r>
      <w:r>
        <w:rPr>
          <w:rFonts w:ascii="Google Sans" w:hAnsi="Google Sans"/>
          <w:color w:val="181E00"/>
        </w:rPr>
        <w:t xml:space="preserve">: Carbon that's been captured from the air or </w:t>
      </w:r>
      <w:r w:rsidRPr="0073720F">
        <w:rPr>
          <w:rFonts w:ascii="Google Sans" w:hAnsi="Google Sans"/>
          <w:b/>
          <w:bCs/>
          <w:color w:val="181E00"/>
        </w:rPr>
        <w:t>industrial emissions</w:t>
      </w:r>
    </w:p>
    <w:p w14:paraId="28D52507" w14:textId="77777777" w:rsidR="006C6E7A" w:rsidRDefault="006C6E7A" w:rsidP="006C6E7A">
      <w:pPr>
        <w:pStyle w:val="pzpzlf"/>
        <w:numPr>
          <w:ilvl w:val="1"/>
          <w:numId w:val="2"/>
        </w:numPr>
        <w:shd w:val="clear" w:color="auto" w:fill="FFFFFF"/>
        <w:spacing w:before="0" w:beforeAutospacing="0" w:after="120" w:afterAutospacing="0" w:line="330" w:lineRule="atLeast"/>
        <w:rPr>
          <w:rFonts w:ascii="Google Sans" w:hAnsi="Google Sans"/>
          <w:color w:val="181E00"/>
        </w:rPr>
      </w:pPr>
      <w:r w:rsidRPr="006C6E7A">
        <w:rPr>
          <w:rFonts w:ascii="Google Sans" w:hAnsi="Google Sans"/>
          <w:b/>
          <w:bCs/>
          <w:color w:val="181E00"/>
        </w:rPr>
        <w:t>Blue</w:t>
      </w:r>
      <w:r>
        <w:rPr>
          <w:rFonts w:ascii="Google Sans" w:hAnsi="Google Sans"/>
          <w:color w:val="181E00"/>
        </w:rPr>
        <w:t>: Carbon that's stored in ocean plants and sediments, such as mangroves, salt marshes, seagrasses, seaweed, and sediments</w:t>
      </w:r>
    </w:p>
    <w:p w14:paraId="13FA3BBD" w14:textId="77777777" w:rsidR="006C6E7A" w:rsidRDefault="006C6E7A" w:rsidP="006C6E7A">
      <w:pPr>
        <w:pStyle w:val="pzpzlf"/>
        <w:numPr>
          <w:ilvl w:val="1"/>
          <w:numId w:val="2"/>
        </w:numPr>
        <w:shd w:val="clear" w:color="auto" w:fill="FFFFFF"/>
        <w:spacing w:before="0" w:beforeAutospacing="0" w:after="120" w:afterAutospacing="0" w:line="330" w:lineRule="atLeast"/>
        <w:rPr>
          <w:rFonts w:ascii="Google Sans" w:hAnsi="Google Sans"/>
          <w:color w:val="181E00"/>
        </w:rPr>
      </w:pPr>
      <w:r w:rsidRPr="006C6E7A">
        <w:rPr>
          <w:rFonts w:ascii="Google Sans" w:hAnsi="Google Sans"/>
          <w:b/>
          <w:bCs/>
          <w:color w:val="181E00"/>
        </w:rPr>
        <w:t>Teal</w:t>
      </w:r>
      <w:r>
        <w:rPr>
          <w:rFonts w:ascii="Google Sans" w:hAnsi="Google Sans"/>
          <w:color w:val="181E00"/>
        </w:rPr>
        <w:t>: Carbon that's stored in freshwater and wetland environments</w:t>
      </w:r>
    </w:p>
    <w:p w14:paraId="01D26C00" w14:textId="77777777" w:rsidR="006C6E7A" w:rsidRDefault="006C6E7A" w:rsidP="006C6E7A">
      <w:pPr>
        <w:pStyle w:val="pzpzlf"/>
        <w:numPr>
          <w:ilvl w:val="1"/>
          <w:numId w:val="2"/>
        </w:numPr>
        <w:shd w:val="clear" w:color="auto" w:fill="FFFFFF"/>
        <w:spacing w:before="0" w:beforeAutospacing="0" w:after="120" w:afterAutospacing="0" w:line="330" w:lineRule="atLeast"/>
        <w:rPr>
          <w:rFonts w:ascii="Google Sans" w:hAnsi="Google Sans"/>
          <w:color w:val="181E00"/>
        </w:rPr>
      </w:pPr>
      <w:r w:rsidRPr="006C6E7A">
        <w:rPr>
          <w:rFonts w:ascii="Google Sans" w:hAnsi="Google Sans"/>
          <w:b/>
          <w:bCs/>
          <w:color w:val="181E00"/>
        </w:rPr>
        <w:t>Green</w:t>
      </w:r>
      <w:r>
        <w:rPr>
          <w:rFonts w:ascii="Google Sans" w:hAnsi="Google Sans"/>
          <w:color w:val="181E00"/>
        </w:rPr>
        <w:t>: Carbon that's stored in terrestrial plants, such as in soils and within biomass like forests</w:t>
      </w:r>
    </w:p>
    <w:p w14:paraId="0085E12B" w14:textId="77777777" w:rsidR="006C6E7A" w:rsidRDefault="006C6E7A" w:rsidP="006C6E7A">
      <w:pPr>
        <w:pStyle w:val="pzpzlf"/>
        <w:numPr>
          <w:ilvl w:val="1"/>
          <w:numId w:val="2"/>
        </w:numPr>
        <w:shd w:val="clear" w:color="auto" w:fill="FFFFFF"/>
        <w:spacing w:before="0" w:beforeAutospacing="0" w:after="120" w:afterAutospacing="0" w:line="330" w:lineRule="atLeast"/>
        <w:rPr>
          <w:rFonts w:ascii="Google Sans" w:hAnsi="Google Sans"/>
          <w:color w:val="181E00"/>
        </w:rPr>
      </w:pPr>
      <w:r w:rsidRPr="006C6E7A">
        <w:rPr>
          <w:rFonts w:ascii="Google Sans" w:hAnsi="Google Sans"/>
          <w:b/>
          <w:bCs/>
          <w:color w:val="181E00"/>
        </w:rPr>
        <w:t>Black</w:t>
      </w:r>
      <w:r>
        <w:rPr>
          <w:rFonts w:ascii="Google Sans" w:hAnsi="Google Sans"/>
          <w:color w:val="181E00"/>
        </w:rPr>
        <w:t>: Carbon that's released when fossil fuels are burned</w:t>
      </w:r>
    </w:p>
    <w:p w14:paraId="2B1BE5B3" w14:textId="77777777" w:rsidR="006C6E7A" w:rsidRDefault="006C6E7A" w:rsidP="006C6E7A">
      <w:pPr>
        <w:pStyle w:val="pzpzlf"/>
        <w:numPr>
          <w:ilvl w:val="1"/>
          <w:numId w:val="2"/>
        </w:numPr>
        <w:shd w:val="clear" w:color="auto" w:fill="FFFFFF"/>
        <w:spacing w:before="0" w:beforeAutospacing="0" w:after="120" w:afterAutospacing="0" w:line="330" w:lineRule="atLeast"/>
        <w:rPr>
          <w:rFonts w:ascii="Google Sans" w:hAnsi="Google Sans"/>
          <w:color w:val="181E00"/>
        </w:rPr>
      </w:pPr>
      <w:r w:rsidRPr="006C6E7A">
        <w:rPr>
          <w:rFonts w:ascii="Google Sans" w:hAnsi="Google Sans"/>
          <w:b/>
          <w:bCs/>
          <w:color w:val="181E00"/>
        </w:rPr>
        <w:t>Gray</w:t>
      </w:r>
      <w:r>
        <w:rPr>
          <w:rFonts w:ascii="Google Sans" w:hAnsi="Google Sans"/>
          <w:color w:val="181E00"/>
        </w:rPr>
        <w:t xml:space="preserve">: Carbon that's released through </w:t>
      </w:r>
      <w:r w:rsidRPr="0073720F">
        <w:rPr>
          <w:rFonts w:ascii="Google Sans" w:hAnsi="Google Sans"/>
          <w:b/>
          <w:bCs/>
          <w:color w:val="181E00"/>
        </w:rPr>
        <w:t>industrial emissions</w:t>
      </w:r>
    </w:p>
    <w:p w14:paraId="6847BB8B" w14:textId="77777777" w:rsidR="006C6E7A" w:rsidRDefault="006C6E7A" w:rsidP="006C6E7A">
      <w:pPr>
        <w:pStyle w:val="pzpzlf"/>
        <w:numPr>
          <w:ilvl w:val="1"/>
          <w:numId w:val="2"/>
        </w:numPr>
        <w:shd w:val="clear" w:color="auto" w:fill="FFFFFF"/>
        <w:spacing w:before="0" w:beforeAutospacing="0" w:after="120" w:afterAutospacing="0" w:line="330" w:lineRule="atLeast"/>
        <w:rPr>
          <w:rFonts w:ascii="Google Sans" w:hAnsi="Google Sans"/>
          <w:color w:val="181E00"/>
        </w:rPr>
      </w:pPr>
      <w:r w:rsidRPr="006C6E7A">
        <w:rPr>
          <w:rFonts w:ascii="Google Sans" w:hAnsi="Google Sans"/>
          <w:b/>
          <w:bCs/>
          <w:color w:val="181E00"/>
        </w:rPr>
        <w:t>Brown</w:t>
      </w:r>
      <w:r>
        <w:rPr>
          <w:rFonts w:ascii="Google Sans" w:hAnsi="Google Sans"/>
          <w:color w:val="181E00"/>
        </w:rPr>
        <w:t>: Carbon that's released when organic matter is incompletely combusted</w:t>
      </w:r>
    </w:p>
    <w:p w14:paraId="4FDB1DF9" w14:textId="7E0D1DBE" w:rsidR="006C6E7A" w:rsidRPr="006C6E7A" w:rsidRDefault="006C6E7A" w:rsidP="006C6E7A">
      <w:pPr>
        <w:pStyle w:val="pzpzlf"/>
        <w:numPr>
          <w:ilvl w:val="1"/>
          <w:numId w:val="2"/>
        </w:numPr>
        <w:shd w:val="clear" w:color="auto" w:fill="FFFFFF"/>
        <w:spacing w:before="0" w:beforeAutospacing="0" w:after="0" w:afterAutospacing="0" w:line="330" w:lineRule="atLeast"/>
        <w:rPr>
          <w:rStyle w:val="oxzekf"/>
          <w:rFonts w:ascii="Google Sans" w:hAnsi="Google Sans"/>
          <w:color w:val="181E00"/>
        </w:rPr>
      </w:pPr>
      <w:r w:rsidRPr="006C6E7A">
        <w:rPr>
          <w:rStyle w:val="oxzekf"/>
          <w:rFonts w:ascii="Google Sans" w:eastAsiaTheme="majorEastAsia" w:hAnsi="Google Sans"/>
          <w:b/>
          <w:bCs/>
          <w:color w:val="181E00"/>
        </w:rPr>
        <w:t>Red</w:t>
      </w:r>
      <w:r>
        <w:rPr>
          <w:rStyle w:val="oxzekf"/>
          <w:rFonts w:ascii="Google Sans" w:eastAsiaTheme="majorEastAsia" w:hAnsi="Google Sans"/>
          <w:color w:val="181E00"/>
        </w:rPr>
        <w:t>: The newest color in the carbon spectrum, red carbon includes all living biological particles on snow and ice that reduce albedo to survive</w:t>
      </w:r>
    </w:p>
    <w:p w14:paraId="40001526" w14:textId="595E330B" w:rsidR="006C6E7A" w:rsidRDefault="007C0894" w:rsidP="006C6E7A">
      <w:pPr>
        <w:pStyle w:val="pzpzlf"/>
        <w:numPr>
          <w:ilvl w:val="0"/>
          <w:numId w:val="2"/>
        </w:numPr>
        <w:shd w:val="clear" w:color="auto" w:fill="FFFFFF"/>
        <w:spacing w:before="0" w:beforeAutospacing="0" w:after="0" w:afterAutospacing="0" w:line="330" w:lineRule="atLeast"/>
        <w:rPr>
          <w:rFonts w:ascii="Google Sans" w:hAnsi="Google Sans"/>
          <w:color w:val="181E00"/>
        </w:rPr>
      </w:pPr>
      <w:r>
        <w:rPr>
          <w:rFonts w:ascii="Google Sans" w:hAnsi="Google Sans"/>
          <w:color w:val="181E00"/>
        </w:rPr>
        <w:t xml:space="preserve">Mutualism – </w:t>
      </w:r>
    </w:p>
    <w:p w14:paraId="6600409B" w14:textId="2298E1D3" w:rsidR="007C0894" w:rsidRDefault="007C0894" w:rsidP="007C0894">
      <w:pPr>
        <w:pStyle w:val="pzpzlf"/>
        <w:numPr>
          <w:ilvl w:val="1"/>
          <w:numId w:val="2"/>
        </w:numPr>
        <w:shd w:val="clear" w:color="auto" w:fill="FFFFFF"/>
        <w:spacing w:before="0" w:beforeAutospacing="0" w:after="0" w:afterAutospacing="0" w:line="330" w:lineRule="atLeast"/>
        <w:rPr>
          <w:rFonts w:ascii="Google Sans" w:hAnsi="Google Sans"/>
          <w:color w:val="181E00"/>
        </w:rPr>
      </w:pPr>
      <w:r>
        <w:rPr>
          <w:rFonts w:ascii="Google Sans" w:hAnsi="Google Sans"/>
          <w:color w:val="181E00"/>
        </w:rPr>
        <w:t>Cnidarian – Algae</w:t>
      </w:r>
    </w:p>
    <w:p w14:paraId="40587C13" w14:textId="50BA72FB" w:rsidR="007C0894" w:rsidRDefault="007C0894" w:rsidP="007C0894">
      <w:pPr>
        <w:pStyle w:val="pzpzlf"/>
        <w:numPr>
          <w:ilvl w:val="1"/>
          <w:numId w:val="2"/>
        </w:numPr>
        <w:shd w:val="clear" w:color="auto" w:fill="FFFFFF"/>
        <w:spacing w:before="0" w:beforeAutospacing="0" w:after="0" w:afterAutospacing="0" w:line="330" w:lineRule="atLeast"/>
        <w:rPr>
          <w:rFonts w:ascii="Google Sans" w:hAnsi="Google Sans"/>
          <w:color w:val="181E00"/>
        </w:rPr>
      </w:pPr>
      <w:r>
        <w:rPr>
          <w:rFonts w:ascii="Google Sans" w:hAnsi="Google Sans"/>
          <w:color w:val="181E00"/>
        </w:rPr>
        <w:t>Fungi – Plants = Mycorrhiza</w:t>
      </w:r>
    </w:p>
    <w:p w14:paraId="14352B57" w14:textId="6BB218C7" w:rsidR="007C0894" w:rsidRDefault="007C0894" w:rsidP="007C0894">
      <w:pPr>
        <w:pStyle w:val="pzpzlf"/>
        <w:numPr>
          <w:ilvl w:val="1"/>
          <w:numId w:val="2"/>
        </w:numPr>
        <w:shd w:val="clear" w:color="auto" w:fill="FFFFFF"/>
        <w:spacing w:before="0" w:beforeAutospacing="0" w:after="0" w:afterAutospacing="0" w:line="330" w:lineRule="atLeast"/>
        <w:rPr>
          <w:rFonts w:ascii="Google Sans" w:hAnsi="Google Sans"/>
          <w:color w:val="181E00"/>
        </w:rPr>
      </w:pPr>
      <w:r>
        <w:rPr>
          <w:rFonts w:ascii="Google Sans" w:hAnsi="Google Sans"/>
          <w:color w:val="181E00"/>
        </w:rPr>
        <w:t>Frogs – Tarantula</w:t>
      </w:r>
    </w:p>
    <w:p w14:paraId="44A6BBA5" w14:textId="5E049ECD" w:rsidR="007C0894" w:rsidRDefault="007C0894" w:rsidP="007C0894">
      <w:pPr>
        <w:pStyle w:val="pzpzlf"/>
        <w:numPr>
          <w:ilvl w:val="1"/>
          <w:numId w:val="2"/>
        </w:numPr>
        <w:shd w:val="clear" w:color="auto" w:fill="FFFFFF"/>
        <w:spacing w:before="0" w:beforeAutospacing="0" w:after="0" w:afterAutospacing="0" w:line="330" w:lineRule="atLeast"/>
        <w:rPr>
          <w:rFonts w:ascii="Google Sans" w:hAnsi="Google Sans"/>
          <w:color w:val="181E00"/>
        </w:rPr>
      </w:pPr>
      <w:r>
        <w:rPr>
          <w:rFonts w:ascii="Google Sans" w:hAnsi="Google Sans"/>
          <w:color w:val="181E00"/>
        </w:rPr>
        <w:lastRenderedPageBreak/>
        <w:t>Crab – Sea Anemone</w:t>
      </w:r>
    </w:p>
    <w:p w14:paraId="0DF8C593" w14:textId="698A4DEA" w:rsidR="007C0894" w:rsidRDefault="007C0894" w:rsidP="007C0894">
      <w:pPr>
        <w:pStyle w:val="pzpzlf"/>
        <w:numPr>
          <w:ilvl w:val="1"/>
          <w:numId w:val="2"/>
        </w:numPr>
        <w:shd w:val="clear" w:color="auto" w:fill="FFFFFF"/>
        <w:spacing w:before="0" w:beforeAutospacing="0" w:after="0" w:afterAutospacing="0" w:line="330" w:lineRule="atLeast"/>
        <w:rPr>
          <w:rFonts w:ascii="Google Sans" w:hAnsi="Google Sans"/>
          <w:color w:val="181E00"/>
        </w:rPr>
      </w:pPr>
      <w:r>
        <w:rPr>
          <w:rFonts w:ascii="Google Sans" w:hAnsi="Google Sans"/>
          <w:color w:val="181E00"/>
        </w:rPr>
        <w:t>Fungi – Ant</w:t>
      </w:r>
    </w:p>
    <w:p w14:paraId="7E6F1505" w14:textId="15171C19" w:rsidR="007C0894" w:rsidRDefault="007C0894" w:rsidP="007C0894">
      <w:pPr>
        <w:pStyle w:val="pzpzlf"/>
        <w:numPr>
          <w:ilvl w:val="1"/>
          <w:numId w:val="2"/>
        </w:numPr>
        <w:shd w:val="clear" w:color="auto" w:fill="FFFFFF"/>
        <w:spacing w:before="0" w:beforeAutospacing="0" w:after="0" w:afterAutospacing="0" w:line="330" w:lineRule="atLeast"/>
        <w:rPr>
          <w:rFonts w:ascii="Google Sans" w:hAnsi="Google Sans"/>
          <w:color w:val="181E00"/>
        </w:rPr>
      </w:pPr>
      <w:r>
        <w:rPr>
          <w:rFonts w:ascii="Google Sans" w:hAnsi="Google Sans"/>
          <w:color w:val="181E00"/>
        </w:rPr>
        <w:t>Protozoa – Termite</w:t>
      </w:r>
    </w:p>
    <w:p w14:paraId="4EC42BA6" w14:textId="518D0F2B" w:rsidR="007C0894" w:rsidRDefault="007C0894" w:rsidP="007C0894">
      <w:pPr>
        <w:pStyle w:val="pzpzlf"/>
        <w:numPr>
          <w:ilvl w:val="1"/>
          <w:numId w:val="2"/>
        </w:numPr>
        <w:shd w:val="clear" w:color="auto" w:fill="FFFFFF"/>
        <w:spacing w:before="0" w:beforeAutospacing="0" w:after="0" w:afterAutospacing="0" w:line="330" w:lineRule="atLeast"/>
        <w:rPr>
          <w:rFonts w:ascii="Google Sans" w:hAnsi="Google Sans"/>
          <w:color w:val="181E00"/>
        </w:rPr>
      </w:pPr>
      <w:r>
        <w:rPr>
          <w:rFonts w:ascii="Google Sans" w:hAnsi="Google Sans"/>
          <w:color w:val="181E00"/>
        </w:rPr>
        <w:t>Cockroach – Mite</w:t>
      </w:r>
    </w:p>
    <w:p w14:paraId="44C76CB8" w14:textId="52CB58C7" w:rsidR="00AB1988" w:rsidRDefault="00AB1988" w:rsidP="00AB1988">
      <w:pPr>
        <w:pStyle w:val="pzpzlf"/>
        <w:shd w:val="clear" w:color="auto" w:fill="FFFFFF"/>
        <w:spacing w:before="0" w:beforeAutospacing="0" w:after="0" w:afterAutospacing="0" w:line="330" w:lineRule="atLeast"/>
        <w:rPr>
          <w:rFonts w:ascii="Google Sans" w:hAnsi="Google Sans"/>
          <w:color w:val="181E00"/>
        </w:rPr>
      </w:pPr>
      <w:r w:rsidRPr="00AB1988">
        <w:rPr>
          <w:rFonts w:ascii="Google Sans" w:hAnsi="Google Sans"/>
          <w:color w:val="181E00"/>
        </w:rPr>
        <w:drawing>
          <wp:inline distT="0" distB="0" distL="0" distR="0" wp14:anchorId="5E199DFD" wp14:editId="17CEC8A2">
            <wp:extent cx="5887272" cy="1771897"/>
            <wp:effectExtent l="0" t="0" r="0" b="0"/>
            <wp:docPr id="190535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59706" name=""/>
                    <pic:cNvPicPr/>
                  </pic:nvPicPr>
                  <pic:blipFill>
                    <a:blip r:embed="rId8"/>
                    <a:stretch>
                      <a:fillRect/>
                    </a:stretch>
                  </pic:blipFill>
                  <pic:spPr>
                    <a:xfrm>
                      <a:off x="0" y="0"/>
                      <a:ext cx="5887272" cy="1771897"/>
                    </a:xfrm>
                    <a:prstGeom prst="rect">
                      <a:avLst/>
                    </a:prstGeom>
                  </pic:spPr>
                </pic:pic>
              </a:graphicData>
            </a:graphic>
          </wp:inline>
        </w:drawing>
      </w:r>
    </w:p>
    <w:p w14:paraId="067C4FA4" w14:textId="7A1184EB" w:rsidR="00AB1988" w:rsidRDefault="00AB1988" w:rsidP="00AB1988">
      <w:pPr>
        <w:pStyle w:val="pzpzlf"/>
        <w:numPr>
          <w:ilvl w:val="0"/>
          <w:numId w:val="2"/>
        </w:numPr>
        <w:shd w:val="clear" w:color="auto" w:fill="FFFFFF"/>
        <w:spacing w:before="0" w:beforeAutospacing="0" w:after="0" w:afterAutospacing="0" w:line="330" w:lineRule="atLeast"/>
        <w:rPr>
          <w:rFonts w:ascii="Google Sans" w:hAnsi="Google Sans"/>
          <w:color w:val="181E00"/>
        </w:rPr>
      </w:pPr>
      <w:r>
        <w:rPr>
          <w:rFonts w:ascii="Google Sans" w:hAnsi="Google Sans"/>
          <w:color w:val="181E00"/>
        </w:rPr>
        <w:t>Pargana &lt; Sarkar &lt; Suba</w:t>
      </w:r>
    </w:p>
    <w:p w14:paraId="62314453" w14:textId="77777777" w:rsidR="00AB1988" w:rsidRDefault="00AB1988" w:rsidP="00AB1988">
      <w:pPr>
        <w:pStyle w:val="pzpzlf"/>
        <w:shd w:val="clear" w:color="auto" w:fill="FFFFFF"/>
        <w:spacing w:before="0" w:beforeAutospacing="0" w:after="0" w:afterAutospacing="0" w:line="330" w:lineRule="atLeast"/>
        <w:rPr>
          <w:rFonts w:ascii="Google Sans" w:hAnsi="Google Sans"/>
          <w:color w:val="181E00"/>
        </w:rPr>
      </w:pPr>
    </w:p>
    <w:p w14:paraId="6800EC1B" w14:textId="4ED6F96C" w:rsidR="00AB1988" w:rsidRDefault="00AB1988" w:rsidP="00AB1988">
      <w:pPr>
        <w:pStyle w:val="pzpzlf"/>
        <w:shd w:val="clear" w:color="auto" w:fill="FFFFFF"/>
        <w:spacing w:before="0" w:beforeAutospacing="0" w:after="0" w:afterAutospacing="0" w:line="330" w:lineRule="atLeast"/>
        <w:rPr>
          <w:rFonts w:ascii="Google Sans" w:hAnsi="Google Sans"/>
          <w:color w:val="181E00"/>
        </w:rPr>
      </w:pPr>
      <w:r w:rsidRPr="00AB1988">
        <w:rPr>
          <w:rFonts w:ascii="Google Sans" w:hAnsi="Google Sans"/>
          <w:color w:val="181E00"/>
        </w:rPr>
        <w:drawing>
          <wp:inline distT="0" distB="0" distL="0" distR="0" wp14:anchorId="282B70F6" wp14:editId="25996735">
            <wp:extent cx="5877745" cy="3877216"/>
            <wp:effectExtent l="0" t="0" r="8890" b="9525"/>
            <wp:docPr id="106274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45547" name=""/>
                    <pic:cNvPicPr/>
                  </pic:nvPicPr>
                  <pic:blipFill>
                    <a:blip r:embed="rId9"/>
                    <a:stretch>
                      <a:fillRect/>
                    </a:stretch>
                  </pic:blipFill>
                  <pic:spPr>
                    <a:xfrm>
                      <a:off x="0" y="0"/>
                      <a:ext cx="5877745" cy="3877216"/>
                    </a:xfrm>
                    <a:prstGeom prst="rect">
                      <a:avLst/>
                    </a:prstGeom>
                  </pic:spPr>
                </pic:pic>
              </a:graphicData>
            </a:graphic>
          </wp:inline>
        </w:drawing>
      </w:r>
    </w:p>
    <w:p w14:paraId="2603B67D" w14:textId="679FFA30" w:rsidR="00AB1988" w:rsidRDefault="00F7033A" w:rsidP="00F7033A">
      <w:pPr>
        <w:pStyle w:val="pzpzlf"/>
        <w:numPr>
          <w:ilvl w:val="0"/>
          <w:numId w:val="2"/>
        </w:numPr>
        <w:shd w:val="clear" w:color="auto" w:fill="FFFFFF"/>
        <w:spacing w:before="0" w:beforeAutospacing="0" w:after="0" w:afterAutospacing="0" w:line="330" w:lineRule="atLeast"/>
        <w:rPr>
          <w:rFonts w:ascii="Google Sans" w:hAnsi="Google Sans"/>
          <w:color w:val="181E00"/>
        </w:rPr>
      </w:pPr>
      <w:r>
        <w:rPr>
          <w:rFonts w:ascii="Google Sans" w:hAnsi="Google Sans"/>
          <w:color w:val="181E00"/>
        </w:rPr>
        <w:t>Palm oil is used to produce biodiesel. Palm oil is native to Africa.</w:t>
      </w:r>
    </w:p>
    <w:p w14:paraId="6C83DE4F" w14:textId="04141760" w:rsidR="00CB3494" w:rsidRDefault="00CB3494" w:rsidP="00F7033A">
      <w:pPr>
        <w:pStyle w:val="pzpzlf"/>
        <w:numPr>
          <w:ilvl w:val="0"/>
          <w:numId w:val="2"/>
        </w:numPr>
        <w:shd w:val="clear" w:color="auto" w:fill="FFFFFF"/>
        <w:spacing w:before="0" w:beforeAutospacing="0" w:after="0" w:afterAutospacing="0" w:line="330" w:lineRule="atLeast"/>
        <w:rPr>
          <w:rFonts w:ascii="Google Sans" w:hAnsi="Google Sans"/>
          <w:color w:val="181E00"/>
        </w:rPr>
      </w:pPr>
      <w:r>
        <w:rPr>
          <w:rFonts w:ascii="Google Sans" w:hAnsi="Google Sans"/>
          <w:color w:val="181E00"/>
        </w:rPr>
        <w:t>Moringa – Evergreen/Deciduous + non-leguminous + India is largest producer + Mostly MFP</w:t>
      </w:r>
    </w:p>
    <w:p w14:paraId="4A74ACFD" w14:textId="778424EB" w:rsidR="00CB3494" w:rsidRDefault="00CB3494" w:rsidP="00F7033A">
      <w:pPr>
        <w:pStyle w:val="pzpzlf"/>
        <w:numPr>
          <w:ilvl w:val="0"/>
          <w:numId w:val="2"/>
        </w:numPr>
        <w:shd w:val="clear" w:color="auto" w:fill="FFFFFF"/>
        <w:spacing w:before="0" w:beforeAutospacing="0" w:after="0" w:afterAutospacing="0" w:line="330" w:lineRule="atLeast"/>
        <w:rPr>
          <w:rFonts w:ascii="Google Sans" w:hAnsi="Google Sans"/>
          <w:color w:val="181E00"/>
        </w:rPr>
      </w:pPr>
      <w:r>
        <w:rPr>
          <w:rFonts w:ascii="Google Sans" w:hAnsi="Google Sans"/>
          <w:color w:val="181E00"/>
        </w:rPr>
        <w:t>Tamarind is indigenous to Tropical Africa. KN &gt; Kerala in production.</w:t>
      </w:r>
    </w:p>
    <w:p w14:paraId="65E88F5A" w14:textId="7E553B45" w:rsidR="00CB3494" w:rsidRDefault="00CB3494" w:rsidP="00F7033A">
      <w:pPr>
        <w:pStyle w:val="pzpzlf"/>
        <w:numPr>
          <w:ilvl w:val="0"/>
          <w:numId w:val="2"/>
        </w:numPr>
        <w:shd w:val="clear" w:color="auto" w:fill="FFFFFF"/>
        <w:spacing w:before="0" w:beforeAutospacing="0" w:after="0" w:afterAutospacing="0" w:line="330" w:lineRule="atLeast"/>
        <w:rPr>
          <w:rFonts w:ascii="Google Sans" w:hAnsi="Google Sans"/>
          <w:color w:val="181E00"/>
        </w:rPr>
      </w:pPr>
      <w:r>
        <w:rPr>
          <w:rFonts w:ascii="Google Sans" w:hAnsi="Google Sans"/>
          <w:color w:val="181E00"/>
        </w:rPr>
        <w:t>Triclosan – Present in Toiletries.</w:t>
      </w:r>
    </w:p>
    <w:p w14:paraId="1E6F6A22" w14:textId="4BD1413B" w:rsidR="007C0894" w:rsidRDefault="009676B7" w:rsidP="007C0894">
      <w:pPr>
        <w:pStyle w:val="pzpzlf"/>
        <w:numPr>
          <w:ilvl w:val="0"/>
          <w:numId w:val="2"/>
        </w:numPr>
        <w:shd w:val="clear" w:color="auto" w:fill="FFFFFF"/>
        <w:spacing w:before="0" w:beforeAutospacing="0" w:after="0" w:afterAutospacing="0" w:line="330" w:lineRule="atLeast"/>
        <w:rPr>
          <w:rFonts w:ascii="Google Sans" w:hAnsi="Google Sans"/>
          <w:color w:val="181E00"/>
        </w:rPr>
      </w:pPr>
      <w:proofErr w:type="spellStart"/>
      <w:r>
        <w:rPr>
          <w:rFonts w:ascii="Google Sans" w:hAnsi="Google Sans"/>
          <w:color w:val="181E00"/>
        </w:rPr>
        <w:lastRenderedPageBreak/>
        <w:t>Patabhi</w:t>
      </w:r>
      <w:proofErr w:type="spellEnd"/>
      <w:r>
        <w:rPr>
          <w:rFonts w:ascii="Google Sans" w:hAnsi="Google Sans"/>
          <w:color w:val="181E00"/>
        </w:rPr>
        <w:t xml:space="preserve"> </w:t>
      </w:r>
      <w:proofErr w:type="spellStart"/>
      <w:r>
        <w:rPr>
          <w:rFonts w:ascii="Google Sans" w:hAnsi="Google Sans"/>
          <w:color w:val="181E00"/>
        </w:rPr>
        <w:t>Sittaramaiah</w:t>
      </w:r>
      <w:proofErr w:type="spellEnd"/>
      <w:r>
        <w:rPr>
          <w:rFonts w:ascii="Google Sans" w:hAnsi="Google Sans"/>
          <w:color w:val="181E00"/>
        </w:rPr>
        <w:t xml:space="preserve"> led the QIM in Andhra from Kurnool.</w:t>
      </w:r>
      <w:r w:rsidR="004A2047">
        <w:rPr>
          <w:rFonts w:ascii="Google Sans" w:hAnsi="Google Sans"/>
          <w:color w:val="181E00"/>
        </w:rPr>
        <w:t xml:space="preserve"> He was defeated by SC Bose in 1939 INC elections.</w:t>
      </w:r>
    </w:p>
    <w:p w14:paraId="1F720F8D" w14:textId="48C3992A" w:rsidR="00E41F0B" w:rsidRDefault="00E41F0B" w:rsidP="007C0894">
      <w:pPr>
        <w:pStyle w:val="pzpzlf"/>
        <w:numPr>
          <w:ilvl w:val="0"/>
          <w:numId w:val="2"/>
        </w:numPr>
        <w:shd w:val="clear" w:color="auto" w:fill="FFFFFF"/>
        <w:spacing w:before="0" w:beforeAutospacing="0" w:after="0" w:afterAutospacing="0" w:line="330" w:lineRule="atLeast"/>
        <w:rPr>
          <w:rFonts w:ascii="Google Sans" w:hAnsi="Google Sans"/>
          <w:color w:val="181E00"/>
        </w:rPr>
      </w:pPr>
      <w:r>
        <w:rPr>
          <w:rFonts w:ascii="Google Sans" w:hAnsi="Google Sans"/>
          <w:color w:val="181E00"/>
        </w:rPr>
        <w:t>2024 Olympics –</w:t>
      </w:r>
    </w:p>
    <w:p w14:paraId="707BBB64" w14:textId="42175CCF" w:rsidR="00E41F0B" w:rsidRDefault="00E41F0B" w:rsidP="00E41F0B">
      <w:pPr>
        <w:pStyle w:val="pzpzlf"/>
        <w:numPr>
          <w:ilvl w:val="1"/>
          <w:numId w:val="2"/>
        </w:numPr>
        <w:shd w:val="clear" w:color="auto" w:fill="FFFFFF"/>
        <w:spacing w:before="0" w:beforeAutospacing="0" w:after="0" w:afterAutospacing="0" w:line="330" w:lineRule="atLeast"/>
        <w:rPr>
          <w:rFonts w:ascii="Google Sans" w:hAnsi="Google Sans"/>
          <w:color w:val="181E00"/>
        </w:rPr>
      </w:pPr>
      <w:r>
        <w:rPr>
          <w:rFonts w:ascii="Google Sans" w:hAnsi="Google Sans"/>
          <w:color w:val="181E00"/>
        </w:rPr>
        <w:t>Breaking Sports – Skateboarding, Surfing, Climbing</w:t>
      </w:r>
    </w:p>
    <w:p w14:paraId="45D9DF1B" w14:textId="2C62784B" w:rsidR="00E41F0B" w:rsidRDefault="00E41F0B" w:rsidP="00E41F0B">
      <w:pPr>
        <w:pStyle w:val="pzpzlf"/>
        <w:numPr>
          <w:ilvl w:val="1"/>
          <w:numId w:val="2"/>
        </w:numPr>
        <w:shd w:val="clear" w:color="auto" w:fill="FFFFFF"/>
        <w:spacing w:before="0" w:beforeAutospacing="0" w:after="0" w:afterAutospacing="0" w:line="330" w:lineRule="atLeast"/>
        <w:rPr>
          <w:rFonts w:ascii="Google Sans" w:hAnsi="Google Sans"/>
          <w:color w:val="181E00"/>
        </w:rPr>
      </w:pPr>
      <w:r>
        <w:rPr>
          <w:rFonts w:ascii="Google Sans" w:hAnsi="Google Sans"/>
          <w:color w:val="181E00"/>
        </w:rPr>
        <w:t>Motto – “</w:t>
      </w:r>
      <w:r w:rsidRPr="00C468BE">
        <w:rPr>
          <w:rFonts w:ascii="Google Sans" w:hAnsi="Google Sans"/>
          <w:b/>
          <w:bCs/>
          <w:color w:val="181E00"/>
        </w:rPr>
        <w:t>Games Wide Open</w:t>
      </w:r>
      <w:r>
        <w:rPr>
          <w:rFonts w:ascii="Google Sans" w:hAnsi="Google Sans"/>
          <w:color w:val="181E00"/>
        </w:rPr>
        <w:t>”</w:t>
      </w:r>
    </w:p>
    <w:p w14:paraId="7D0E1151" w14:textId="07432F0D" w:rsidR="0046039D" w:rsidRDefault="0046039D" w:rsidP="0046039D">
      <w:pPr>
        <w:pStyle w:val="pzpzlf"/>
        <w:numPr>
          <w:ilvl w:val="0"/>
          <w:numId w:val="2"/>
        </w:numPr>
        <w:shd w:val="clear" w:color="auto" w:fill="FFFFFF"/>
        <w:spacing w:before="0" w:beforeAutospacing="0" w:after="0" w:afterAutospacing="0" w:line="330" w:lineRule="atLeast"/>
        <w:rPr>
          <w:rFonts w:ascii="Google Sans" w:hAnsi="Google Sans"/>
          <w:color w:val="181E00"/>
        </w:rPr>
      </w:pPr>
      <w:r>
        <w:rPr>
          <w:rFonts w:ascii="Google Sans" w:hAnsi="Google Sans"/>
          <w:color w:val="181E00"/>
        </w:rPr>
        <w:t>Crude oil products (Petrol, Diesel etc</w:t>
      </w:r>
      <w:r w:rsidR="00357FB0">
        <w:rPr>
          <w:rFonts w:ascii="Google Sans" w:hAnsi="Google Sans"/>
          <w:color w:val="181E00"/>
        </w:rPr>
        <w:t>.</w:t>
      </w:r>
      <w:r>
        <w:rPr>
          <w:rFonts w:ascii="Google Sans" w:hAnsi="Google Sans"/>
          <w:color w:val="181E00"/>
        </w:rPr>
        <w:t xml:space="preserve">), </w:t>
      </w:r>
      <w:r w:rsidRPr="00FB045A">
        <w:rPr>
          <w:rFonts w:ascii="Google Sans" w:hAnsi="Google Sans"/>
          <w:b/>
          <w:bCs/>
          <w:color w:val="181E00"/>
        </w:rPr>
        <w:t xml:space="preserve">Automobiles, Tobacco smoke and wood burning </w:t>
      </w:r>
      <w:r>
        <w:rPr>
          <w:rFonts w:ascii="Google Sans" w:hAnsi="Google Sans"/>
          <w:color w:val="181E00"/>
        </w:rPr>
        <w:t>are direct sources of Benzene pollution, while Industries are not.</w:t>
      </w:r>
    </w:p>
    <w:p w14:paraId="55C10C06" w14:textId="20B1DE28" w:rsidR="0046292F" w:rsidRDefault="0046292F" w:rsidP="0046039D">
      <w:pPr>
        <w:pStyle w:val="pzpzlf"/>
        <w:numPr>
          <w:ilvl w:val="0"/>
          <w:numId w:val="2"/>
        </w:numPr>
        <w:shd w:val="clear" w:color="auto" w:fill="FFFFFF"/>
        <w:spacing w:before="0" w:beforeAutospacing="0" w:after="0" w:afterAutospacing="0" w:line="330" w:lineRule="atLeast"/>
        <w:rPr>
          <w:rFonts w:ascii="Google Sans" w:hAnsi="Google Sans"/>
          <w:color w:val="181E00"/>
        </w:rPr>
      </w:pPr>
      <w:r>
        <w:rPr>
          <w:rFonts w:ascii="Google Sans" w:hAnsi="Google Sans"/>
          <w:color w:val="181E00"/>
        </w:rPr>
        <w:t xml:space="preserve">Offices of profit not eligible for disqualification to becoming a MP are listed in Parliament (Prevention of Disqualifications) Act. 1959 </w:t>
      </w:r>
    </w:p>
    <w:p w14:paraId="1BE8101B" w14:textId="6F470E31" w:rsidR="00357FB0" w:rsidRDefault="00357FB0" w:rsidP="00357FB0">
      <w:pPr>
        <w:pStyle w:val="pzpzlf"/>
        <w:numPr>
          <w:ilvl w:val="0"/>
          <w:numId w:val="2"/>
        </w:numPr>
        <w:shd w:val="clear" w:color="auto" w:fill="FFFFFF"/>
        <w:spacing w:before="0" w:beforeAutospacing="0" w:after="0" w:afterAutospacing="0" w:line="330" w:lineRule="atLeast"/>
        <w:rPr>
          <w:rFonts w:ascii="Google Sans" w:hAnsi="Google Sans"/>
          <w:color w:val="181E00"/>
        </w:rPr>
      </w:pPr>
      <w:r>
        <w:rPr>
          <w:rFonts w:ascii="Google Sans" w:hAnsi="Google Sans"/>
          <w:color w:val="181E00"/>
        </w:rPr>
        <w:t>EPA,1986 – Does not mention public participation.</w:t>
      </w:r>
    </w:p>
    <w:p w14:paraId="3A6AA7AA" w14:textId="2FBD2BB9" w:rsidR="00357FB0" w:rsidRDefault="00357FB0" w:rsidP="00357FB0">
      <w:pPr>
        <w:pStyle w:val="pzpzlf"/>
        <w:numPr>
          <w:ilvl w:val="1"/>
          <w:numId w:val="2"/>
        </w:numPr>
        <w:shd w:val="clear" w:color="auto" w:fill="FFFFFF"/>
        <w:spacing w:before="0" w:beforeAutospacing="0" w:after="0" w:afterAutospacing="0" w:line="330" w:lineRule="atLeast"/>
        <w:rPr>
          <w:rFonts w:ascii="Google Sans" w:hAnsi="Google Sans"/>
          <w:color w:val="181E00"/>
        </w:rPr>
      </w:pPr>
      <w:r>
        <w:rPr>
          <w:rFonts w:ascii="Google Sans" w:hAnsi="Google Sans"/>
          <w:color w:val="181E00"/>
        </w:rPr>
        <w:t>Public participation is mentioned in the EIA notification, 2006.</w:t>
      </w:r>
    </w:p>
    <w:p w14:paraId="27CF29A5" w14:textId="45C93621" w:rsidR="00357FB0" w:rsidRDefault="00357FB0" w:rsidP="00357FB0">
      <w:pPr>
        <w:pStyle w:val="pzpzlf"/>
        <w:numPr>
          <w:ilvl w:val="1"/>
          <w:numId w:val="2"/>
        </w:numPr>
        <w:shd w:val="clear" w:color="auto" w:fill="FFFFFF"/>
        <w:spacing w:before="0" w:beforeAutospacing="0" w:after="0" w:afterAutospacing="0" w:line="330" w:lineRule="atLeast"/>
        <w:rPr>
          <w:rFonts w:ascii="Google Sans" w:hAnsi="Google Sans"/>
          <w:color w:val="181E00"/>
        </w:rPr>
      </w:pPr>
      <w:r>
        <w:rPr>
          <w:rFonts w:ascii="Google Sans" w:hAnsi="Google Sans"/>
          <w:color w:val="181E00"/>
        </w:rPr>
        <w:t>Under EPA, no court can take cognizance of an offence except –</w:t>
      </w:r>
    </w:p>
    <w:p w14:paraId="203FEB30" w14:textId="715B70B5" w:rsidR="00A56F51" w:rsidRPr="00A56F51" w:rsidRDefault="00357FB0" w:rsidP="00A56F51">
      <w:pPr>
        <w:pStyle w:val="pzpzlf"/>
        <w:numPr>
          <w:ilvl w:val="2"/>
          <w:numId w:val="2"/>
        </w:numPr>
        <w:shd w:val="clear" w:color="auto" w:fill="FFFFFF"/>
        <w:spacing w:before="0" w:beforeAutospacing="0" w:after="0" w:afterAutospacing="0" w:line="330" w:lineRule="atLeast"/>
        <w:rPr>
          <w:rFonts w:ascii="Google Sans" w:hAnsi="Google Sans"/>
          <w:color w:val="181E00"/>
        </w:rPr>
      </w:pPr>
      <w:r>
        <w:rPr>
          <w:rFonts w:ascii="Google Sans" w:hAnsi="Google Sans"/>
          <w:color w:val="181E00"/>
        </w:rPr>
        <w:t>The Central govt or a statutory body under it complaints about it</w:t>
      </w:r>
      <w:r w:rsidR="00A56F51">
        <w:rPr>
          <w:rFonts w:ascii="Google Sans" w:hAnsi="Google Sans"/>
          <w:color w:val="181E00"/>
        </w:rPr>
        <w:t>.</w:t>
      </w:r>
    </w:p>
    <w:p w14:paraId="63FF23A2" w14:textId="5BFFD473" w:rsidR="00357FB0" w:rsidRDefault="00357FB0" w:rsidP="00357FB0">
      <w:pPr>
        <w:pStyle w:val="pzpzlf"/>
        <w:numPr>
          <w:ilvl w:val="2"/>
          <w:numId w:val="2"/>
        </w:numPr>
        <w:shd w:val="clear" w:color="auto" w:fill="FFFFFF"/>
        <w:spacing w:before="0" w:beforeAutospacing="0" w:after="0" w:afterAutospacing="0" w:line="330" w:lineRule="atLeast"/>
        <w:rPr>
          <w:rFonts w:ascii="Google Sans" w:hAnsi="Google Sans"/>
          <w:color w:val="181E00"/>
        </w:rPr>
      </w:pPr>
      <w:r>
        <w:rPr>
          <w:rFonts w:ascii="Google Sans" w:hAnsi="Google Sans"/>
          <w:color w:val="181E00"/>
        </w:rPr>
        <w:t>A person after submitting a 60-day notice to the Central govt approaches the court</w:t>
      </w:r>
      <w:r w:rsidR="00A56F51">
        <w:rPr>
          <w:rFonts w:ascii="Google Sans" w:hAnsi="Google Sans"/>
          <w:color w:val="181E00"/>
        </w:rPr>
        <w:t>.</w:t>
      </w:r>
    </w:p>
    <w:p w14:paraId="3DD61B04" w14:textId="30E82D77" w:rsidR="006F0601" w:rsidRDefault="00A56F51" w:rsidP="006F0601">
      <w:pPr>
        <w:pStyle w:val="pzpzlf"/>
        <w:numPr>
          <w:ilvl w:val="0"/>
          <w:numId w:val="2"/>
        </w:numPr>
        <w:shd w:val="clear" w:color="auto" w:fill="FFFFFF"/>
        <w:spacing w:before="0" w:beforeAutospacing="0" w:after="0" w:afterAutospacing="0" w:line="330" w:lineRule="atLeast"/>
        <w:rPr>
          <w:rFonts w:ascii="Google Sans" w:hAnsi="Google Sans"/>
          <w:color w:val="181E00"/>
        </w:rPr>
      </w:pPr>
      <w:r>
        <w:rPr>
          <w:rFonts w:ascii="Google Sans" w:hAnsi="Google Sans"/>
          <w:color w:val="181E00"/>
        </w:rPr>
        <w:t>PNGRB appeals go to the appellate tribunal for electricity</w:t>
      </w:r>
      <w:r w:rsidR="006F0601">
        <w:rPr>
          <w:rFonts w:ascii="Google Sans" w:hAnsi="Google Sans"/>
          <w:color w:val="181E00"/>
        </w:rPr>
        <w:t>.</w:t>
      </w:r>
    </w:p>
    <w:p w14:paraId="616F1D5A" w14:textId="66950AD6" w:rsidR="006F0601" w:rsidRDefault="006F0601" w:rsidP="006F0601">
      <w:pPr>
        <w:pStyle w:val="Heading2"/>
      </w:pPr>
      <w:r>
        <w:t>2011 –</w:t>
      </w:r>
    </w:p>
    <w:p w14:paraId="16B211E4" w14:textId="16E4716A" w:rsidR="006F0601" w:rsidRDefault="006F0601" w:rsidP="006F0601">
      <w:pPr>
        <w:pStyle w:val="ListParagraph"/>
        <w:numPr>
          <w:ilvl w:val="0"/>
          <w:numId w:val="2"/>
        </w:numPr>
      </w:pPr>
      <w:r>
        <w:t>Bio-asphalt</w:t>
      </w:r>
      <w:r w:rsidR="003F5C24">
        <w:t xml:space="preserve"> – Made from renewable sources. The main adhesive is </w:t>
      </w:r>
      <w:proofErr w:type="spellStart"/>
      <w:r w:rsidR="003F5C24">
        <w:t>Lignine</w:t>
      </w:r>
      <w:proofErr w:type="spellEnd"/>
      <w:r w:rsidR="003F5C24">
        <w:t xml:space="preserve"> as opposed to Bitumen in Traditional Asphalt which is produced in TPP.</w:t>
      </w:r>
    </w:p>
    <w:p w14:paraId="23E97ECC" w14:textId="4913C7B8" w:rsidR="003F5C24" w:rsidRDefault="003F5C24" w:rsidP="006F0601">
      <w:pPr>
        <w:pStyle w:val="ListParagraph"/>
        <w:numPr>
          <w:ilvl w:val="0"/>
          <w:numId w:val="2"/>
        </w:numPr>
      </w:pPr>
      <w:r>
        <w:t>Microbial Fuel Cells – Using Algae in the Cells to generate electricity. It may be used in wastewater treatment. Algae break down the organic material in the water, release electrons that are used to harness energy.</w:t>
      </w:r>
    </w:p>
    <w:p w14:paraId="6E55EEF7" w14:textId="4AC9A40C" w:rsidR="003F5C24" w:rsidRDefault="00E05121" w:rsidP="006F0601">
      <w:pPr>
        <w:pStyle w:val="ListParagraph"/>
        <w:numPr>
          <w:ilvl w:val="0"/>
          <w:numId w:val="2"/>
        </w:numPr>
      </w:pPr>
      <w:r>
        <w:t>Dist. Planning Committee, Metropolitan Planning Committee – Constitutional - 74</w:t>
      </w:r>
      <w:r w:rsidRPr="00E05121">
        <w:rPr>
          <w:vertAlign w:val="superscript"/>
        </w:rPr>
        <w:t>th</w:t>
      </w:r>
      <w:r>
        <w:t xml:space="preserve"> CAA</w:t>
      </w:r>
    </w:p>
    <w:p w14:paraId="110B6A33" w14:textId="568441EA" w:rsidR="00E05121" w:rsidRDefault="00D6457A" w:rsidP="006F0601">
      <w:pPr>
        <w:pStyle w:val="ListParagraph"/>
        <w:numPr>
          <w:ilvl w:val="0"/>
          <w:numId w:val="2"/>
        </w:numPr>
      </w:pPr>
      <w:r>
        <w:t>Girdling – Cutting a ring on the bark of a Tree – Phloem is removed – Nutrient transfer stops – Tree dies.</w:t>
      </w:r>
    </w:p>
    <w:p w14:paraId="306DA577" w14:textId="400DF9E0" w:rsidR="00A52D75" w:rsidRDefault="00A52D75" w:rsidP="00A52D75">
      <w:pPr>
        <w:pStyle w:val="ListParagraph"/>
        <w:numPr>
          <w:ilvl w:val="0"/>
          <w:numId w:val="2"/>
        </w:numPr>
      </w:pPr>
      <w:r>
        <w:t>Tropical Rainforests regenerate slowly if completely removed due to low soil nutrients.</w:t>
      </w:r>
    </w:p>
    <w:p w14:paraId="3FAD4628" w14:textId="5DE958D5" w:rsidR="00A52D75" w:rsidRDefault="002855CC" w:rsidP="00A52D75">
      <w:pPr>
        <w:pStyle w:val="ListParagraph"/>
        <w:numPr>
          <w:ilvl w:val="0"/>
          <w:numId w:val="2"/>
        </w:numPr>
      </w:pPr>
      <w:r>
        <w:t>Karl Marx – Dialectical Materialism – Explains the transition from Capitalism to Socialism</w:t>
      </w:r>
    </w:p>
    <w:p w14:paraId="4E84C84F" w14:textId="75B1E98D" w:rsidR="002855CC" w:rsidRDefault="002855CC" w:rsidP="00A52D75">
      <w:pPr>
        <w:pStyle w:val="ListParagraph"/>
        <w:numPr>
          <w:ilvl w:val="0"/>
          <w:numId w:val="2"/>
        </w:numPr>
      </w:pPr>
      <w:r>
        <w:t>Heavy Water in Nuclear Reactors =&gt; Coolant + Moderator</w:t>
      </w:r>
    </w:p>
    <w:p w14:paraId="0A34E629" w14:textId="4EEF3395" w:rsidR="002855CC" w:rsidRDefault="002855CC" w:rsidP="002855CC">
      <w:pPr>
        <w:pStyle w:val="ListParagraph"/>
        <w:numPr>
          <w:ilvl w:val="0"/>
          <w:numId w:val="2"/>
        </w:numPr>
      </w:pPr>
      <w:r>
        <w:t>National Minority – PM 15-point program</w:t>
      </w:r>
    </w:p>
    <w:p w14:paraId="4F681C67" w14:textId="683F9A4C" w:rsidR="002855CC" w:rsidRDefault="00BF7AF7" w:rsidP="002855CC">
      <w:pPr>
        <w:pStyle w:val="ListParagraph"/>
        <w:numPr>
          <w:ilvl w:val="0"/>
          <w:numId w:val="2"/>
        </w:numPr>
      </w:pPr>
      <w:r>
        <w:t xml:space="preserve">Rights or Persons with disabilities Act – </w:t>
      </w:r>
    </w:p>
    <w:p w14:paraId="25703CF7" w14:textId="056F7016" w:rsidR="00BF7AF7" w:rsidRDefault="00BF7AF7" w:rsidP="00BF7AF7">
      <w:pPr>
        <w:pStyle w:val="ListParagraph"/>
        <w:numPr>
          <w:ilvl w:val="1"/>
          <w:numId w:val="2"/>
        </w:numPr>
      </w:pPr>
      <w:r>
        <w:t>Free schooling till 18</w:t>
      </w:r>
    </w:p>
    <w:p w14:paraId="6B13F376" w14:textId="7F73CE7B" w:rsidR="00BF7AF7" w:rsidRDefault="00BF7AF7" w:rsidP="00BF7AF7">
      <w:pPr>
        <w:pStyle w:val="ListParagraph"/>
        <w:numPr>
          <w:ilvl w:val="1"/>
          <w:numId w:val="2"/>
        </w:numPr>
      </w:pPr>
      <w:r>
        <w:t>Incentives for business</w:t>
      </w:r>
    </w:p>
    <w:p w14:paraId="676AEFD5" w14:textId="72EF0E7A" w:rsidR="00BF7AF7" w:rsidRDefault="00BF7AF7" w:rsidP="00BF7AF7">
      <w:pPr>
        <w:pStyle w:val="ListParagraph"/>
        <w:numPr>
          <w:ilvl w:val="1"/>
          <w:numId w:val="2"/>
        </w:numPr>
      </w:pPr>
      <w:r>
        <w:t>Ramps in Public places</w:t>
      </w:r>
    </w:p>
    <w:p w14:paraId="43ACE11B" w14:textId="1411199A" w:rsidR="00DB719E" w:rsidRDefault="00DB719E" w:rsidP="00DB719E">
      <w:pPr>
        <w:pStyle w:val="ListParagraph"/>
        <w:numPr>
          <w:ilvl w:val="0"/>
          <w:numId w:val="2"/>
        </w:numPr>
      </w:pPr>
      <w:r>
        <w:t>Indian Wild ass (Rann of Kutch) has no predators in its habitat.</w:t>
      </w:r>
    </w:p>
    <w:p w14:paraId="51C6A788" w14:textId="35ED680A" w:rsidR="00DB719E" w:rsidRDefault="00A50105" w:rsidP="00DB719E">
      <w:pPr>
        <w:pStyle w:val="ListParagraph"/>
        <w:numPr>
          <w:ilvl w:val="0"/>
          <w:numId w:val="2"/>
        </w:numPr>
      </w:pPr>
      <w:r>
        <w:lastRenderedPageBreak/>
        <w:t>Bluetooth – 2.4GHz only</w:t>
      </w:r>
    </w:p>
    <w:p w14:paraId="43EE0552" w14:textId="7EB4C6F1" w:rsidR="00A50105" w:rsidRDefault="00A50105" w:rsidP="00DB719E">
      <w:pPr>
        <w:pStyle w:val="ListParagraph"/>
        <w:numPr>
          <w:ilvl w:val="0"/>
          <w:numId w:val="2"/>
        </w:numPr>
      </w:pPr>
      <w:r>
        <w:t>Biodiversity – Prevents Soil erosion, Aides soil formation, Recycles Waste, Pollinates crops.</w:t>
      </w:r>
    </w:p>
    <w:p w14:paraId="0DF858C0" w14:textId="2F907AAB" w:rsidR="00F83673" w:rsidRDefault="00A50105" w:rsidP="00F83673">
      <w:pPr>
        <w:pStyle w:val="ListParagraph"/>
        <w:numPr>
          <w:ilvl w:val="0"/>
          <w:numId w:val="2"/>
        </w:numPr>
      </w:pPr>
      <w:r>
        <w:t>LED lifespan is longer than CFL</w:t>
      </w:r>
      <w:r w:rsidR="00F83673">
        <w:t>.</w:t>
      </w:r>
    </w:p>
    <w:p w14:paraId="3433AA1B" w14:textId="5E5906B0" w:rsidR="00F83673" w:rsidRDefault="00F83673" w:rsidP="00F83673">
      <w:pPr>
        <w:pStyle w:val="ListParagraph"/>
        <w:numPr>
          <w:ilvl w:val="0"/>
          <w:numId w:val="2"/>
        </w:numPr>
      </w:pPr>
      <w:r>
        <w:t>Orchids – Arunachal Pradesh</w:t>
      </w:r>
    </w:p>
    <w:p w14:paraId="20AAD553" w14:textId="142DB32B" w:rsidR="00F83673" w:rsidRDefault="00F83673" w:rsidP="00F83673">
      <w:pPr>
        <w:pStyle w:val="ListParagraph"/>
        <w:numPr>
          <w:ilvl w:val="0"/>
          <w:numId w:val="2"/>
        </w:numPr>
      </w:pPr>
      <w:r>
        <w:t>IMF only grants loans to member countries.</w:t>
      </w:r>
    </w:p>
    <w:p w14:paraId="6B3DC4BC" w14:textId="56687087" w:rsidR="00F83673" w:rsidRDefault="00F83673" w:rsidP="00F83673">
      <w:pPr>
        <w:pStyle w:val="ListParagraph"/>
        <w:numPr>
          <w:ilvl w:val="0"/>
          <w:numId w:val="2"/>
        </w:numPr>
      </w:pPr>
      <w:r>
        <w:t>Jain Philosophy – Universal Law</w:t>
      </w:r>
    </w:p>
    <w:p w14:paraId="65337D3B" w14:textId="65E2AFC2" w:rsidR="00F83673" w:rsidRDefault="00F83673" w:rsidP="00F83673">
      <w:pPr>
        <w:pStyle w:val="ListParagraph"/>
        <w:numPr>
          <w:ilvl w:val="0"/>
          <w:numId w:val="2"/>
        </w:numPr>
      </w:pPr>
      <w:r>
        <w:t>Teaser Loans – Offer lower interest rate initially, and then they are hiked.</w:t>
      </w:r>
    </w:p>
    <w:p w14:paraId="1ED4A93A" w14:textId="0C4DBA9B" w:rsidR="00F83673" w:rsidRDefault="00DF3F6A" w:rsidP="00F83673">
      <w:pPr>
        <w:pStyle w:val="ListParagraph"/>
        <w:numPr>
          <w:ilvl w:val="0"/>
          <w:numId w:val="2"/>
        </w:numPr>
      </w:pPr>
      <w:r>
        <w:t xml:space="preserve">No Clouds, Water </w:t>
      </w:r>
      <w:r w:rsidR="00BB2C51">
        <w:t>Vapor</w:t>
      </w:r>
      <w:r>
        <w:t>, Vertical Winds in the Stratosphere</w:t>
      </w:r>
    </w:p>
    <w:p w14:paraId="01E010E6" w14:textId="0449F267" w:rsidR="00DF3F6A" w:rsidRDefault="00DF3F6A" w:rsidP="00BB2C51">
      <w:pPr>
        <w:pStyle w:val="ListParagraph"/>
        <w:numPr>
          <w:ilvl w:val="0"/>
          <w:numId w:val="2"/>
        </w:numPr>
      </w:pPr>
      <w:r>
        <w:t>GJ – More Cash crops</w:t>
      </w:r>
    </w:p>
    <w:p w14:paraId="36FBAA58" w14:textId="77777777" w:rsidR="00BB2C51" w:rsidRDefault="00BB2C51" w:rsidP="00BB2C51"/>
    <w:p w14:paraId="48243D23" w14:textId="0EED6B8B" w:rsidR="00BB2C51" w:rsidRDefault="00BB2C51" w:rsidP="00BB2C51">
      <w:pPr>
        <w:pStyle w:val="Heading2"/>
      </w:pPr>
      <w:r>
        <w:t xml:space="preserve">2012 – </w:t>
      </w:r>
    </w:p>
    <w:p w14:paraId="4456C133" w14:textId="06846BBF" w:rsidR="00BB2C51" w:rsidRDefault="00BB2C51" w:rsidP="00BB2C51">
      <w:pPr>
        <w:pStyle w:val="ListParagraph"/>
        <w:numPr>
          <w:ilvl w:val="0"/>
          <w:numId w:val="2"/>
        </w:numPr>
      </w:pPr>
      <w:r>
        <w:t>National Biodiversity Authority checks for biopiracy, and its approval is mandatory to seek IPR for genetic/biological resources.</w:t>
      </w:r>
    </w:p>
    <w:p w14:paraId="240E832A" w14:textId="004B379C" w:rsidR="00BB2C51" w:rsidRDefault="00940E72" w:rsidP="00BB2C51">
      <w:pPr>
        <w:pStyle w:val="ListParagraph"/>
        <w:numPr>
          <w:ilvl w:val="0"/>
          <w:numId w:val="2"/>
        </w:numPr>
      </w:pPr>
      <w:r>
        <w:t>Consumers Act – Consumer has the right to take a sample for food tasting.</w:t>
      </w:r>
    </w:p>
    <w:p w14:paraId="1DB7F784" w14:textId="09E398DB" w:rsidR="00940E72" w:rsidRDefault="00940E72" w:rsidP="00BB2C51">
      <w:pPr>
        <w:pStyle w:val="ListParagraph"/>
        <w:numPr>
          <w:ilvl w:val="0"/>
          <w:numId w:val="2"/>
        </w:numPr>
      </w:pPr>
      <w:r>
        <w:t>Biopesticides – Bacteria, Fungi, Flowering Plants</w:t>
      </w:r>
    </w:p>
    <w:p w14:paraId="69E41F63" w14:textId="76138599" w:rsidR="00940E72" w:rsidRDefault="00940E72" w:rsidP="00940E72">
      <w:pPr>
        <w:pStyle w:val="ListParagraph"/>
        <w:numPr>
          <w:ilvl w:val="0"/>
          <w:numId w:val="2"/>
        </w:numPr>
      </w:pPr>
      <w:r>
        <w:t>Lead poisoning – Smelting units, Paints.</w:t>
      </w:r>
    </w:p>
    <w:p w14:paraId="22FC3899" w14:textId="37CB937D" w:rsidR="00940E72" w:rsidRDefault="00940E72" w:rsidP="00940E72">
      <w:pPr>
        <w:pStyle w:val="ListParagraph"/>
        <w:numPr>
          <w:ilvl w:val="0"/>
          <w:numId w:val="2"/>
        </w:numPr>
      </w:pPr>
      <w:r>
        <w:t>CFCs – Non-flammable, Non-conductive, blowing agents, chemically stable – Not used in tubeless tires. Used in Plastic Foams, Cleaning agents, Aerosols.</w:t>
      </w:r>
    </w:p>
    <w:p w14:paraId="1E1C26E3" w14:textId="44CDFF78" w:rsidR="00940E72" w:rsidRDefault="001E25FE" w:rsidP="00940E72">
      <w:pPr>
        <w:pStyle w:val="ListParagraph"/>
        <w:numPr>
          <w:ilvl w:val="0"/>
          <w:numId w:val="2"/>
        </w:numPr>
      </w:pPr>
      <w:r>
        <w:t>Expansion of Universe evidence – Red shift phenomena in space, CMB</w:t>
      </w:r>
    </w:p>
    <w:p w14:paraId="74643B89" w14:textId="21DC33D5" w:rsidR="001E25FE" w:rsidRDefault="001E25FE" w:rsidP="001E25FE">
      <w:pPr>
        <w:pStyle w:val="ListParagraph"/>
        <w:numPr>
          <w:ilvl w:val="0"/>
          <w:numId w:val="2"/>
        </w:numPr>
      </w:pPr>
      <w:r>
        <w:t>BR Ambedkar – All India Scheduled Castes Federation, Independent Liberal Party</w:t>
      </w:r>
    </w:p>
    <w:p w14:paraId="506D3CB1" w14:textId="4D4D57AE" w:rsidR="001E25FE" w:rsidRDefault="001365BC" w:rsidP="001E25FE">
      <w:pPr>
        <w:pStyle w:val="ListParagraph"/>
        <w:numPr>
          <w:ilvl w:val="0"/>
          <w:numId w:val="2"/>
        </w:numPr>
      </w:pPr>
      <w:r>
        <w:t xml:space="preserve">Ryotwari – The lands were surveyed before being taxed. The </w:t>
      </w:r>
      <w:proofErr w:type="spellStart"/>
      <w:r>
        <w:t>Ryots</w:t>
      </w:r>
      <w:proofErr w:type="spellEnd"/>
      <w:r>
        <w:t xml:space="preserve"> were given </w:t>
      </w:r>
      <w:proofErr w:type="spellStart"/>
      <w:r>
        <w:t>Pattas</w:t>
      </w:r>
      <w:proofErr w:type="spellEnd"/>
      <w:r>
        <w:t>.</w:t>
      </w:r>
    </w:p>
    <w:p w14:paraId="74D09B52" w14:textId="647C3D07" w:rsidR="001365BC" w:rsidRDefault="001365BC" w:rsidP="001E25FE">
      <w:pPr>
        <w:pStyle w:val="ListParagraph"/>
        <w:numPr>
          <w:ilvl w:val="0"/>
          <w:numId w:val="2"/>
        </w:numPr>
      </w:pPr>
      <w:r>
        <w:t>Sea Buckthorn – Nutritional and medicinal Value – Adapted to High altitude</w:t>
      </w:r>
      <w:r w:rsidR="00496781">
        <w:t>s.</w:t>
      </w:r>
    </w:p>
    <w:p w14:paraId="644D032D" w14:textId="628293B1" w:rsidR="00496781" w:rsidRDefault="00496781" w:rsidP="00496781">
      <w:pPr>
        <w:pStyle w:val="ListParagraph"/>
        <w:numPr>
          <w:ilvl w:val="0"/>
          <w:numId w:val="2"/>
        </w:numPr>
      </w:pPr>
      <w:r>
        <w:t>GJ – Largest area of wetlands in the country</w:t>
      </w:r>
    </w:p>
    <w:p w14:paraId="401EFA0C" w14:textId="6C1F4970" w:rsidR="00496781" w:rsidRDefault="00496781" w:rsidP="00496781">
      <w:pPr>
        <w:pStyle w:val="ListParagraph"/>
        <w:numPr>
          <w:ilvl w:val="0"/>
          <w:numId w:val="2"/>
        </w:numPr>
      </w:pPr>
      <w:r>
        <w:t>In India, Inland wetlands area is greater than coastal wetlands area.</w:t>
      </w:r>
    </w:p>
    <w:p w14:paraId="393F2192" w14:textId="68A91EF6" w:rsidR="00496781" w:rsidRDefault="00496781" w:rsidP="00496781">
      <w:pPr>
        <w:pStyle w:val="ListParagraph"/>
        <w:numPr>
          <w:ilvl w:val="0"/>
          <w:numId w:val="2"/>
        </w:numPr>
      </w:pPr>
      <w:r>
        <w:t>Air temperature decreases with altitude – Less Dense + Heating only from below.</w:t>
      </w:r>
    </w:p>
    <w:p w14:paraId="4B365E25" w14:textId="14A4897D" w:rsidR="00496781" w:rsidRDefault="00496781" w:rsidP="00496781">
      <w:pPr>
        <w:pStyle w:val="ListParagraph"/>
        <w:numPr>
          <w:ilvl w:val="0"/>
          <w:numId w:val="2"/>
        </w:numPr>
      </w:pPr>
      <w:r>
        <w:t>Ocean acidification does not have a direct effect on cloud seeding/cloud formation.</w:t>
      </w:r>
    </w:p>
    <w:p w14:paraId="04B2A39B" w14:textId="5023D1E5" w:rsidR="00496781" w:rsidRDefault="005507DD" w:rsidP="00496781">
      <w:pPr>
        <w:pStyle w:val="ListParagraph"/>
        <w:numPr>
          <w:ilvl w:val="0"/>
          <w:numId w:val="2"/>
        </w:numPr>
      </w:pPr>
      <w:r>
        <w:t>Janani Suraksha Yojana – Provides monetary assistance for institutional delivery.</w:t>
      </w:r>
    </w:p>
    <w:p w14:paraId="49F8A5D1" w14:textId="1B89F65F" w:rsidR="005507DD" w:rsidRDefault="005507DD" w:rsidP="00496781">
      <w:pPr>
        <w:pStyle w:val="ListParagraph"/>
        <w:numPr>
          <w:ilvl w:val="0"/>
          <w:numId w:val="2"/>
        </w:numPr>
      </w:pPr>
      <w:r>
        <w:t xml:space="preserve">Delimitation commission – Their orders </w:t>
      </w:r>
      <w:proofErr w:type="spellStart"/>
      <w:r>
        <w:t>can not</w:t>
      </w:r>
      <w:proofErr w:type="spellEnd"/>
      <w:r>
        <w:t xml:space="preserve"> be modified by the Legislatures.</w:t>
      </w:r>
    </w:p>
    <w:p w14:paraId="7AE68C3B" w14:textId="3A12706F" w:rsidR="005507DD" w:rsidRDefault="002B01A8" w:rsidP="00496781">
      <w:pPr>
        <w:pStyle w:val="ListParagraph"/>
        <w:numPr>
          <w:ilvl w:val="0"/>
          <w:numId w:val="2"/>
        </w:numPr>
      </w:pPr>
      <w:r>
        <w:t>Thorium as compared to Uranium – More abundant, less harmful waste, More energy per unit mass.</w:t>
      </w:r>
    </w:p>
    <w:p w14:paraId="767EC7E1" w14:textId="2A702A2A" w:rsidR="002B01A8" w:rsidRDefault="002B01A8" w:rsidP="00496781">
      <w:pPr>
        <w:pStyle w:val="ListParagraph"/>
        <w:numPr>
          <w:ilvl w:val="0"/>
          <w:numId w:val="2"/>
        </w:numPr>
      </w:pPr>
      <w:r>
        <w:t>Dhrupad – Originated in the Vedic period – Sanskrit devotional songs.</w:t>
      </w:r>
    </w:p>
    <w:p w14:paraId="3EBE6574" w14:textId="5EED3977" w:rsidR="002B01A8" w:rsidRDefault="002F0A1C" w:rsidP="00496781">
      <w:pPr>
        <w:pStyle w:val="ListParagraph"/>
        <w:numPr>
          <w:ilvl w:val="0"/>
          <w:numId w:val="2"/>
        </w:numPr>
      </w:pPr>
      <w:r w:rsidRPr="002F0A1C">
        <w:rPr>
          <w:b/>
          <w:bCs/>
        </w:rPr>
        <w:t>Government borrowing money from the Central Bank increases the Money Supply</w:t>
      </w:r>
      <w:r>
        <w:t xml:space="preserve">. </w:t>
      </w:r>
    </w:p>
    <w:p w14:paraId="600F9C86" w14:textId="5271DE6C" w:rsidR="002F0A1C" w:rsidRDefault="002F0A1C" w:rsidP="002F0A1C">
      <w:pPr>
        <w:pStyle w:val="ListParagraph"/>
        <w:numPr>
          <w:ilvl w:val="0"/>
          <w:numId w:val="2"/>
        </w:numPr>
      </w:pPr>
      <w:r>
        <w:t>China is the largest producer of REE.</w:t>
      </w:r>
    </w:p>
    <w:p w14:paraId="746A7226" w14:textId="7156AA9C" w:rsidR="002F0A1C" w:rsidRDefault="002F0A1C" w:rsidP="002F0A1C">
      <w:pPr>
        <w:pStyle w:val="ListParagraph"/>
        <w:numPr>
          <w:ilvl w:val="0"/>
          <w:numId w:val="2"/>
        </w:numPr>
      </w:pPr>
      <w:r>
        <w:t>Bhitarkanika is not a TR.</w:t>
      </w:r>
    </w:p>
    <w:p w14:paraId="2D2CD1F2" w14:textId="303563CB" w:rsidR="002F0A1C" w:rsidRDefault="002F0A1C" w:rsidP="002F0A1C">
      <w:pPr>
        <w:pStyle w:val="ListParagraph"/>
        <w:numPr>
          <w:ilvl w:val="0"/>
          <w:numId w:val="2"/>
        </w:numPr>
      </w:pPr>
      <w:proofErr w:type="spellStart"/>
      <w:r>
        <w:lastRenderedPageBreak/>
        <w:t>Bandipur</w:t>
      </w:r>
      <w:proofErr w:type="spellEnd"/>
      <w:r>
        <w:t xml:space="preserve"> NP is a TR</w:t>
      </w:r>
    </w:p>
    <w:p w14:paraId="0790F2DE" w14:textId="3830EA19" w:rsidR="002F0A1C" w:rsidRDefault="002F0A1C" w:rsidP="002F0A1C">
      <w:pPr>
        <w:pStyle w:val="ListParagraph"/>
        <w:numPr>
          <w:ilvl w:val="0"/>
          <w:numId w:val="2"/>
        </w:numPr>
      </w:pPr>
      <w:r>
        <w:t>The duration of Monsoon decreases from South to North India.</w:t>
      </w:r>
    </w:p>
    <w:p w14:paraId="33FD4EEE" w14:textId="7ECD3245" w:rsidR="002F0A1C" w:rsidRDefault="002F0A1C" w:rsidP="002F0A1C">
      <w:pPr>
        <w:pStyle w:val="ListParagraph"/>
        <w:numPr>
          <w:ilvl w:val="0"/>
          <w:numId w:val="2"/>
        </w:numPr>
      </w:pPr>
      <w:r>
        <w:t>People are not allowed to collect Biomass in NPs</w:t>
      </w:r>
    </w:p>
    <w:p w14:paraId="4179E8BB" w14:textId="7A299355" w:rsidR="002F0A1C" w:rsidRDefault="002F0A1C" w:rsidP="002F0A1C">
      <w:pPr>
        <w:pStyle w:val="ListParagraph"/>
        <w:numPr>
          <w:ilvl w:val="0"/>
          <w:numId w:val="2"/>
        </w:numPr>
      </w:pPr>
      <w:r>
        <w:t>Pollination animals – Bat, bird, bee</w:t>
      </w:r>
    </w:p>
    <w:p w14:paraId="7C36C543" w14:textId="1DCB0947" w:rsidR="00211995" w:rsidRDefault="00211995" w:rsidP="00211995">
      <w:pPr>
        <w:pStyle w:val="ListParagraph"/>
        <w:numPr>
          <w:ilvl w:val="0"/>
          <w:numId w:val="2"/>
        </w:numPr>
      </w:pPr>
      <w:r>
        <w:t xml:space="preserve">Animals found naturally in India – </w:t>
      </w:r>
      <w:r w:rsidRPr="005614A5">
        <w:rPr>
          <w:b/>
          <w:bCs/>
        </w:rPr>
        <w:t>Black necked crane</w:t>
      </w:r>
      <w:r>
        <w:t>, Flying Squirrel, Snow Leopard</w:t>
      </w:r>
      <w:r w:rsidR="006B5C21">
        <w:t>, Star Tortoise, Pygmy Hog, Monitor Lizard</w:t>
      </w:r>
      <w:r w:rsidR="008E71EB">
        <w:t>, Leatherback Turtle</w:t>
      </w:r>
      <w:r w:rsidR="007E001F">
        <w:t xml:space="preserve"> (Endangered)</w:t>
      </w:r>
      <w:r w:rsidR="008E71EB">
        <w:t>, Swamp Dear</w:t>
      </w:r>
      <w:r w:rsidR="007E001F">
        <w:t xml:space="preserve"> (Endangered), Gharial (Endangered)</w:t>
      </w:r>
    </w:p>
    <w:p w14:paraId="56B94B58" w14:textId="4D16AE38" w:rsidR="006B5C21" w:rsidRDefault="006B5C21" w:rsidP="00211995">
      <w:pPr>
        <w:pStyle w:val="ListParagraph"/>
        <w:numPr>
          <w:ilvl w:val="0"/>
          <w:numId w:val="2"/>
        </w:numPr>
      </w:pPr>
      <w:r>
        <w:t xml:space="preserve">Animals </w:t>
      </w:r>
      <w:r>
        <w:rPr>
          <w:b/>
          <w:bCs/>
        </w:rPr>
        <w:t xml:space="preserve">NOT </w:t>
      </w:r>
      <w:r>
        <w:t>naturally found in India – Spider Monkey</w:t>
      </w:r>
      <w:r w:rsidR="008E71EB">
        <w:t xml:space="preserve"> (SA)</w:t>
      </w:r>
      <w:r>
        <w:t>, Marsupials</w:t>
      </w:r>
      <w:r w:rsidR="008E71EB">
        <w:t xml:space="preserve"> (Aus)</w:t>
      </w:r>
    </w:p>
    <w:p w14:paraId="4B6B624F" w14:textId="2116FD71" w:rsidR="00211995" w:rsidRDefault="00211995" w:rsidP="006B5C21">
      <w:pPr>
        <w:pStyle w:val="ListParagraph"/>
        <w:numPr>
          <w:ilvl w:val="0"/>
          <w:numId w:val="2"/>
        </w:numPr>
      </w:pPr>
      <w:r>
        <w:t>Zero Tillage – Helps in Carbon Sequestration</w:t>
      </w:r>
    </w:p>
    <w:p w14:paraId="71056573" w14:textId="77777777" w:rsidR="008E71EB" w:rsidRDefault="008E71EB" w:rsidP="006B5C21">
      <w:pPr>
        <w:pStyle w:val="ListParagraph"/>
        <w:numPr>
          <w:ilvl w:val="0"/>
          <w:numId w:val="2"/>
        </w:numPr>
      </w:pPr>
      <w:r>
        <w:t xml:space="preserve">Artificial Sugars – </w:t>
      </w:r>
    </w:p>
    <w:p w14:paraId="336E9C47" w14:textId="05F98825" w:rsidR="008E71EB" w:rsidRDefault="008E71EB" w:rsidP="008E71EB">
      <w:pPr>
        <w:pStyle w:val="ListParagraph"/>
        <w:numPr>
          <w:ilvl w:val="1"/>
          <w:numId w:val="2"/>
        </w:numPr>
      </w:pPr>
      <w:r>
        <w:t>Aspartame = 200 times sweeter than Sugar</w:t>
      </w:r>
    </w:p>
    <w:p w14:paraId="21367AF5" w14:textId="70DBDE02" w:rsidR="008E71EB" w:rsidRDefault="008E71EB" w:rsidP="008E71EB">
      <w:pPr>
        <w:pStyle w:val="ListParagraph"/>
        <w:numPr>
          <w:ilvl w:val="1"/>
          <w:numId w:val="2"/>
        </w:numPr>
      </w:pPr>
      <w:r>
        <w:t>Sorbitol = 60% as sweet as sugar</w:t>
      </w:r>
    </w:p>
    <w:p w14:paraId="77DD5CC3" w14:textId="773ED286" w:rsidR="008E71EB" w:rsidRDefault="008E71EB" w:rsidP="008E71EB">
      <w:pPr>
        <w:pStyle w:val="Heading2"/>
      </w:pPr>
      <w:r>
        <w:t>2013 –</w:t>
      </w:r>
    </w:p>
    <w:p w14:paraId="6010DD3C" w14:textId="29C40AC7" w:rsidR="008E71EB" w:rsidRDefault="008E71EB" w:rsidP="008E71EB">
      <w:pPr>
        <w:pStyle w:val="ListParagraph"/>
        <w:numPr>
          <w:ilvl w:val="0"/>
          <w:numId w:val="2"/>
        </w:numPr>
      </w:pPr>
      <w:r>
        <w:t>Sugar industry by products =&gt; Bagasse and Molasses</w:t>
      </w:r>
    </w:p>
    <w:p w14:paraId="4B5CC08A" w14:textId="37CAC735" w:rsidR="008E71EB" w:rsidRDefault="008E71EB" w:rsidP="008E71EB">
      <w:pPr>
        <w:pStyle w:val="ListParagraph"/>
        <w:numPr>
          <w:ilvl w:val="1"/>
          <w:numId w:val="2"/>
        </w:numPr>
      </w:pPr>
      <w:r>
        <w:t>Bagasse is used =&gt; Fodder, Fuel, Paper manufacture</w:t>
      </w:r>
    </w:p>
    <w:p w14:paraId="0434C4A5" w14:textId="440C4006" w:rsidR="008E71EB" w:rsidRDefault="008E71EB" w:rsidP="008E71EB">
      <w:pPr>
        <w:pStyle w:val="ListParagraph"/>
        <w:numPr>
          <w:ilvl w:val="1"/>
          <w:numId w:val="2"/>
        </w:numPr>
      </w:pPr>
      <w:r>
        <w:t xml:space="preserve">Molasses =&gt; </w:t>
      </w:r>
      <w:proofErr w:type="spellStart"/>
      <w:r>
        <w:t>Flavouring</w:t>
      </w:r>
      <w:proofErr w:type="spellEnd"/>
      <w:r>
        <w:t>, Ethanol production, Fodder</w:t>
      </w:r>
    </w:p>
    <w:p w14:paraId="75EDACAA" w14:textId="4122935E" w:rsidR="00C53427" w:rsidRDefault="00C53427" w:rsidP="00C53427">
      <w:pPr>
        <w:pStyle w:val="ListParagraph"/>
        <w:numPr>
          <w:ilvl w:val="0"/>
          <w:numId w:val="2"/>
        </w:numPr>
      </w:pPr>
      <w:r>
        <w:t>Narmada flows to the west because it follows a linear rift valley.</w:t>
      </w:r>
    </w:p>
    <w:p w14:paraId="489576F0" w14:textId="36340E50" w:rsidR="00C53427" w:rsidRDefault="00C53427" w:rsidP="00C53427">
      <w:pPr>
        <w:pStyle w:val="ListParagraph"/>
        <w:numPr>
          <w:ilvl w:val="0"/>
          <w:numId w:val="2"/>
        </w:numPr>
      </w:pPr>
      <w:proofErr w:type="spellStart"/>
      <w:r>
        <w:t>Namdapha</w:t>
      </w:r>
      <w:proofErr w:type="spellEnd"/>
      <w:r>
        <w:t xml:space="preserve"> – Mishmi Hills</w:t>
      </w:r>
    </w:p>
    <w:p w14:paraId="108D5E58" w14:textId="33068729" w:rsidR="00C53427" w:rsidRDefault="00C53427" w:rsidP="00C53427">
      <w:pPr>
        <w:pStyle w:val="ListParagraph"/>
        <w:numPr>
          <w:ilvl w:val="0"/>
          <w:numId w:val="2"/>
        </w:numPr>
      </w:pPr>
      <w:proofErr w:type="spellStart"/>
      <w:r>
        <w:t>Nokrek</w:t>
      </w:r>
      <w:proofErr w:type="spellEnd"/>
      <w:r>
        <w:t xml:space="preserve"> – Garo Hills</w:t>
      </w:r>
    </w:p>
    <w:p w14:paraId="5D158866" w14:textId="1DB1FCC5" w:rsidR="00C53427" w:rsidRDefault="00C53427" w:rsidP="00C53427">
      <w:pPr>
        <w:pStyle w:val="ListParagraph"/>
        <w:numPr>
          <w:ilvl w:val="0"/>
          <w:numId w:val="2"/>
        </w:numPr>
      </w:pPr>
      <w:r>
        <w:t xml:space="preserve">Assam’s highest hill range – </w:t>
      </w:r>
      <w:proofErr w:type="spellStart"/>
      <w:r>
        <w:t>Bareil</w:t>
      </w:r>
      <w:proofErr w:type="spellEnd"/>
      <w:r>
        <w:t xml:space="preserve"> range</w:t>
      </w:r>
    </w:p>
    <w:p w14:paraId="79DB3CA7" w14:textId="41DB7F5C" w:rsidR="00C53427" w:rsidRDefault="00C53427" w:rsidP="00C53427">
      <w:pPr>
        <w:pStyle w:val="ListParagraph"/>
        <w:numPr>
          <w:ilvl w:val="0"/>
          <w:numId w:val="2"/>
        </w:numPr>
      </w:pPr>
      <w:r>
        <w:t>There is no Ecological succession from Grasslands to Forests in Grasslands because of Fire, Water scarcity.</w:t>
      </w:r>
    </w:p>
    <w:p w14:paraId="69385F38" w14:textId="1E475E60" w:rsidR="00C53427" w:rsidRDefault="00C53427" w:rsidP="00C53427">
      <w:pPr>
        <w:pStyle w:val="ListParagraph"/>
        <w:numPr>
          <w:ilvl w:val="0"/>
          <w:numId w:val="2"/>
        </w:numPr>
      </w:pPr>
      <w:r>
        <w:t xml:space="preserve">Biological Productivity = Total amount of biomass produced by living organism in each period, in each area – </w:t>
      </w:r>
    </w:p>
    <w:p w14:paraId="69F2C804" w14:textId="3BE3057D" w:rsidR="00C53427" w:rsidRDefault="00C53427" w:rsidP="00C53427">
      <w:pPr>
        <w:pStyle w:val="ListParagraph"/>
        <w:numPr>
          <w:ilvl w:val="1"/>
          <w:numId w:val="2"/>
        </w:numPr>
      </w:pPr>
      <w:r>
        <w:t>Mangroves &gt; Grasslands &gt; Lakes &gt; Oceans</w:t>
      </w:r>
    </w:p>
    <w:p w14:paraId="77B25D6E" w14:textId="59BF9450" w:rsidR="006F47AE" w:rsidRDefault="006F47AE" w:rsidP="006F47AE">
      <w:pPr>
        <w:pStyle w:val="ListParagraph"/>
        <w:numPr>
          <w:ilvl w:val="0"/>
          <w:numId w:val="2"/>
        </w:numPr>
      </w:pPr>
      <w:r>
        <w:t xml:space="preserve">Aflatoxins are produced by </w:t>
      </w:r>
      <w:proofErr w:type="spellStart"/>
      <w:r>
        <w:t>Moulds</w:t>
      </w:r>
      <w:proofErr w:type="spellEnd"/>
      <w:r>
        <w:t xml:space="preserve"> (Fungi) due to improper handling of cereals and seeds – Carcinogenic.</w:t>
      </w:r>
    </w:p>
    <w:p w14:paraId="7629E747" w14:textId="15B6F99E" w:rsidR="006F47AE" w:rsidRDefault="006F47AE" w:rsidP="006F47AE">
      <w:pPr>
        <w:pStyle w:val="ListParagraph"/>
        <w:numPr>
          <w:ilvl w:val="0"/>
          <w:numId w:val="2"/>
        </w:numPr>
      </w:pPr>
      <w:r>
        <w:t xml:space="preserve">India has banned DDT, the only user of DDT currently is </w:t>
      </w:r>
      <w:proofErr w:type="spellStart"/>
      <w:r>
        <w:t>MoHFW</w:t>
      </w:r>
      <w:proofErr w:type="spellEnd"/>
      <w:r>
        <w:t xml:space="preserve"> – It sprays it on malaria-infested houses.</w:t>
      </w:r>
    </w:p>
    <w:p w14:paraId="34FA1105" w14:textId="08BF8D10" w:rsidR="00EE1A24" w:rsidRDefault="00EE1A24" w:rsidP="00EE1A24">
      <w:r w:rsidRPr="00EE1A24">
        <w:rPr>
          <w:noProof/>
        </w:rPr>
        <w:drawing>
          <wp:inline distT="0" distB="0" distL="0" distR="0" wp14:anchorId="37935357" wp14:editId="4DF05C62">
            <wp:extent cx="4133850" cy="1487920"/>
            <wp:effectExtent l="0" t="0" r="0" b="0"/>
            <wp:docPr id="1395762427" name="Picture 1" descr="A list of nam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62427" name="Picture 1" descr="A list of names on a white background&#10;&#10;Description automatically generated"/>
                    <pic:cNvPicPr/>
                  </pic:nvPicPr>
                  <pic:blipFill>
                    <a:blip r:embed="rId10"/>
                    <a:stretch>
                      <a:fillRect/>
                    </a:stretch>
                  </pic:blipFill>
                  <pic:spPr>
                    <a:xfrm>
                      <a:off x="0" y="0"/>
                      <a:ext cx="4148507" cy="1493195"/>
                    </a:xfrm>
                    <a:prstGeom prst="rect">
                      <a:avLst/>
                    </a:prstGeom>
                  </pic:spPr>
                </pic:pic>
              </a:graphicData>
            </a:graphic>
          </wp:inline>
        </w:drawing>
      </w:r>
    </w:p>
    <w:p w14:paraId="7161D26F" w14:textId="4C81AFBD" w:rsidR="00EE1A24" w:rsidRDefault="00EE1A24" w:rsidP="00EE1A24">
      <w:pPr>
        <w:pStyle w:val="ListParagraph"/>
        <w:numPr>
          <w:ilvl w:val="0"/>
          <w:numId w:val="2"/>
        </w:numPr>
      </w:pPr>
      <w:r>
        <w:lastRenderedPageBreak/>
        <w:t>Nostoc is a biofertilizer.</w:t>
      </w:r>
    </w:p>
    <w:p w14:paraId="477CD62E" w14:textId="263FD2FC" w:rsidR="00EE1A24" w:rsidRDefault="00EE1A24" w:rsidP="00EE1A24">
      <w:pPr>
        <w:pStyle w:val="ListParagraph"/>
        <w:numPr>
          <w:ilvl w:val="0"/>
          <w:numId w:val="2"/>
        </w:numPr>
      </w:pPr>
      <w:r>
        <w:t>Agaricus is an edible mushroom.</w:t>
      </w:r>
    </w:p>
    <w:p w14:paraId="4E46F3F2" w14:textId="56F57825" w:rsidR="00EE1A24" w:rsidRDefault="00613B2C" w:rsidP="00EE1A24">
      <w:pPr>
        <w:pStyle w:val="ListParagraph"/>
        <w:numPr>
          <w:ilvl w:val="0"/>
          <w:numId w:val="2"/>
        </w:numPr>
      </w:pPr>
      <w:r>
        <w:t>Minerals needed for contraction of muscles – Calcium, Iron, Sodium</w:t>
      </w:r>
    </w:p>
    <w:p w14:paraId="36286D08" w14:textId="566E8BF7" w:rsidR="00613B2C" w:rsidRDefault="00613B2C" w:rsidP="00EE1A24">
      <w:pPr>
        <w:pStyle w:val="ListParagraph"/>
        <w:numPr>
          <w:ilvl w:val="0"/>
          <w:numId w:val="2"/>
        </w:numPr>
      </w:pPr>
      <w:r>
        <w:t>Dadu Dayal – 16</w:t>
      </w:r>
      <w:r w:rsidRPr="00613B2C">
        <w:rPr>
          <w:vertAlign w:val="superscript"/>
        </w:rPr>
        <w:t>th</w:t>
      </w:r>
      <w:r>
        <w:t xml:space="preserve"> Century</w:t>
      </w:r>
    </w:p>
    <w:p w14:paraId="7BD24FCD" w14:textId="1ED7D62E" w:rsidR="005D7388" w:rsidRDefault="005D7388" w:rsidP="00EE1A24">
      <w:pPr>
        <w:pStyle w:val="ListParagraph"/>
        <w:numPr>
          <w:ilvl w:val="0"/>
          <w:numId w:val="2"/>
        </w:numPr>
      </w:pPr>
      <w:r>
        <w:t xml:space="preserve">Lepakshi Temple (AP) – Murals – Veerabhadra god – </w:t>
      </w:r>
      <w:proofErr w:type="spellStart"/>
      <w:r>
        <w:t>Vijaynagar</w:t>
      </w:r>
      <w:proofErr w:type="spellEnd"/>
      <w:r>
        <w:t xml:space="preserve"> period</w:t>
      </w:r>
    </w:p>
    <w:p w14:paraId="185BF164" w14:textId="5C3C2022" w:rsidR="005D7388" w:rsidRDefault="005D7388" w:rsidP="00EE1A24">
      <w:pPr>
        <w:pStyle w:val="ListParagraph"/>
        <w:numPr>
          <w:ilvl w:val="0"/>
          <w:numId w:val="2"/>
        </w:numPr>
      </w:pPr>
      <w:r>
        <w:t>Indian coal – High ash fusion Temp (1200 C) – Low Sulphur content</w:t>
      </w:r>
    </w:p>
    <w:p w14:paraId="49461461" w14:textId="5535DD7E" w:rsidR="005D7388" w:rsidRDefault="005D7388" w:rsidP="005D7388">
      <w:r w:rsidRPr="005D7388">
        <w:rPr>
          <w:noProof/>
        </w:rPr>
        <w:drawing>
          <wp:inline distT="0" distB="0" distL="0" distR="0" wp14:anchorId="0E7F09C9" wp14:editId="3872C1D0">
            <wp:extent cx="4248150" cy="938133"/>
            <wp:effectExtent l="0" t="0" r="0" b="0"/>
            <wp:docPr id="428115786"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115786" name="Picture 1" descr="A table with text on it&#10;&#10;Description automatically generated"/>
                    <pic:cNvPicPr/>
                  </pic:nvPicPr>
                  <pic:blipFill>
                    <a:blip r:embed="rId11"/>
                    <a:stretch>
                      <a:fillRect/>
                    </a:stretch>
                  </pic:blipFill>
                  <pic:spPr>
                    <a:xfrm>
                      <a:off x="0" y="0"/>
                      <a:ext cx="4255225" cy="939695"/>
                    </a:xfrm>
                    <a:prstGeom prst="rect">
                      <a:avLst/>
                    </a:prstGeom>
                  </pic:spPr>
                </pic:pic>
              </a:graphicData>
            </a:graphic>
          </wp:inline>
        </w:drawing>
      </w:r>
    </w:p>
    <w:p w14:paraId="54C431F3" w14:textId="39054FC7" w:rsidR="00E94556" w:rsidRDefault="00E94556" w:rsidP="00E94556">
      <w:pPr>
        <w:pStyle w:val="ListParagraph"/>
        <w:numPr>
          <w:ilvl w:val="0"/>
          <w:numId w:val="2"/>
        </w:numPr>
      </w:pPr>
      <w:r>
        <w:t>The Council of Ministers is collectively responsible to the LS (not parliament)</w:t>
      </w:r>
    </w:p>
    <w:p w14:paraId="6E7365B9" w14:textId="0FAB3F6B" w:rsidR="00E94556" w:rsidRDefault="00DF4327" w:rsidP="00E94556">
      <w:pPr>
        <w:pStyle w:val="ListParagraph"/>
        <w:numPr>
          <w:ilvl w:val="0"/>
          <w:numId w:val="2"/>
        </w:numPr>
      </w:pPr>
      <w:r>
        <w:t>Economic and Social Planning – Concurrent List</w:t>
      </w:r>
    </w:p>
    <w:p w14:paraId="7412A147" w14:textId="0F75B66A" w:rsidR="00DF4327" w:rsidRDefault="00DF4327" w:rsidP="00DF4327">
      <w:pPr>
        <w:pStyle w:val="ListParagraph"/>
        <w:numPr>
          <w:ilvl w:val="0"/>
          <w:numId w:val="2"/>
        </w:numPr>
      </w:pPr>
      <w:r>
        <w:t>Constitution – Panchayats should develop plans for economic development and social justice.</w:t>
      </w:r>
    </w:p>
    <w:p w14:paraId="05A5316F" w14:textId="0C44F263" w:rsidR="00DF4327" w:rsidRDefault="0031317D" w:rsidP="0031317D">
      <w:pPr>
        <w:ind w:left="360"/>
      </w:pPr>
      <w:r w:rsidRPr="0031317D">
        <w:rPr>
          <w:noProof/>
        </w:rPr>
        <w:drawing>
          <wp:inline distT="0" distB="0" distL="0" distR="0" wp14:anchorId="4C138A85" wp14:editId="634ED653">
            <wp:extent cx="4257675" cy="1363275"/>
            <wp:effectExtent l="0" t="0" r="0" b="8890"/>
            <wp:docPr id="629160787" name="Picture 1" descr="A table with nam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0787" name="Picture 1" descr="A table with names on it&#10;&#10;Description automatically generated"/>
                    <pic:cNvPicPr/>
                  </pic:nvPicPr>
                  <pic:blipFill>
                    <a:blip r:embed="rId12"/>
                    <a:stretch>
                      <a:fillRect/>
                    </a:stretch>
                  </pic:blipFill>
                  <pic:spPr>
                    <a:xfrm>
                      <a:off x="0" y="0"/>
                      <a:ext cx="4272982" cy="1368176"/>
                    </a:xfrm>
                    <a:prstGeom prst="rect">
                      <a:avLst/>
                    </a:prstGeom>
                  </pic:spPr>
                </pic:pic>
              </a:graphicData>
            </a:graphic>
          </wp:inline>
        </w:drawing>
      </w:r>
    </w:p>
    <w:p w14:paraId="0F74DAE6" w14:textId="646B760B" w:rsidR="0031317D" w:rsidRDefault="0031317D" w:rsidP="0031317D">
      <w:r w:rsidRPr="0031317D">
        <w:rPr>
          <w:noProof/>
        </w:rPr>
        <w:lastRenderedPageBreak/>
        <w:drawing>
          <wp:inline distT="0" distB="0" distL="0" distR="0" wp14:anchorId="099C6F4C" wp14:editId="4B5E006F">
            <wp:extent cx="4819650" cy="5172306"/>
            <wp:effectExtent l="0" t="0" r="0" b="9525"/>
            <wp:docPr id="1322249134" name="Picture 1" descr="A blue pie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49134" name="Picture 1" descr="A blue pie chart with white text&#10;&#10;Description automatically generated"/>
                    <pic:cNvPicPr/>
                  </pic:nvPicPr>
                  <pic:blipFill>
                    <a:blip r:embed="rId13"/>
                    <a:stretch>
                      <a:fillRect/>
                    </a:stretch>
                  </pic:blipFill>
                  <pic:spPr>
                    <a:xfrm>
                      <a:off x="0" y="0"/>
                      <a:ext cx="4822804" cy="5175691"/>
                    </a:xfrm>
                    <a:prstGeom prst="rect">
                      <a:avLst/>
                    </a:prstGeom>
                  </pic:spPr>
                </pic:pic>
              </a:graphicData>
            </a:graphic>
          </wp:inline>
        </w:drawing>
      </w:r>
    </w:p>
    <w:p w14:paraId="67F96930" w14:textId="36AB83A9" w:rsidR="0031317D" w:rsidRDefault="007E001F" w:rsidP="0031317D">
      <w:pPr>
        <w:pStyle w:val="ListParagraph"/>
        <w:numPr>
          <w:ilvl w:val="0"/>
          <w:numId w:val="2"/>
        </w:numPr>
      </w:pPr>
      <w:r>
        <w:t>Mycorrhiza – Enabled Plants to – resist disease, tolerate extreme pH, Resist drought, increase absorptive surface area.</w:t>
      </w:r>
    </w:p>
    <w:p w14:paraId="56CAA1BC" w14:textId="454DEB2E" w:rsidR="007E001F" w:rsidRDefault="00420CF8" w:rsidP="00420CF8">
      <w:pPr>
        <w:pStyle w:val="Heading2"/>
      </w:pPr>
      <w:r>
        <w:t xml:space="preserve">2014 – </w:t>
      </w:r>
    </w:p>
    <w:p w14:paraId="260E499E" w14:textId="585C213C" w:rsidR="00420CF8" w:rsidRDefault="00420CF8" w:rsidP="00420CF8">
      <w:pPr>
        <w:pStyle w:val="ListParagraph"/>
        <w:numPr>
          <w:ilvl w:val="0"/>
          <w:numId w:val="2"/>
        </w:numPr>
      </w:pPr>
      <w:r>
        <w:t>Sustainable sugarcane initiative – NABARD -</w:t>
      </w:r>
    </w:p>
    <w:p w14:paraId="65F1E572" w14:textId="009AEADB" w:rsidR="00420CF8" w:rsidRDefault="00420CF8" w:rsidP="00420CF8">
      <w:pPr>
        <w:pStyle w:val="ListParagraph"/>
        <w:numPr>
          <w:ilvl w:val="1"/>
          <w:numId w:val="2"/>
        </w:numPr>
      </w:pPr>
      <w:r>
        <w:t>Drip irrigation, Low cost of seeds, Scope for intercropping, Optimum Fertilizer</w:t>
      </w:r>
    </w:p>
    <w:p w14:paraId="0B90431E" w14:textId="1B4EA6CF" w:rsidR="00420CF8" w:rsidRPr="007D6C71" w:rsidRDefault="00420CF8" w:rsidP="00420CF8">
      <w:pPr>
        <w:pStyle w:val="ListParagraph"/>
        <w:numPr>
          <w:ilvl w:val="0"/>
          <w:numId w:val="2"/>
        </w:numPr>
        <w:rPr>
          <w:b/>
          <w:bCs/>
        </w:rPr>
      </w:pPr>
      <w:r w:rsidRPr="007D6C71">
        <w:rPr>
          <w:b/>
          <w:bCs/>
        </w:rPr>
        <w:t>Nicobar – (The Grand Channel) – Sumatra – (Sunda Strait) – Java</w:t>
      </w:r>
    </w:p>
    <w:p w14:paraId="5C819F0D" w14:textId="5C4BE12F" w:rsidR="00420CF8" w:rsidRDefault="004A73EF" w:rsidP="00420CF8">
      <w:pPr>
        <w:pStyle w:val="ListParagraph"/>
        <w:numPr>
          <w:ilvl w:val="0"/>
          <w:numId w:val="2"/>
        </w:numPr>
      </w:pPr>
      <w:r>
        <w:t>Saramati Peak – Nagaland</w:t>
      </w:r>
    </w:p>
    <w:p w14:paraId="7A24728C" w14:textId="2732C9A7" w:rsidR="004A73EF" w:rsidRPr="004A73EF" w:rsidRDefault="004A73EF" w:rsidP="00420CF8">
      <w:pPr>
        <w:pStyle w:val="ListParagraph"/>
        <w:numPr>
          <w:ilvl w:val="0"/>
          <w:numId w:val="2"/>
        </w:numPr>
      </w:pPr>
      <w:r>
        <w:t xml:space="preserve">Dampa TR – Mizoram, </w:t>
      </w:r>
      <w:proofErr w:type="spellStart"/>
      <w:r>
        <w:rPr>
          <w:b/>
          <w:bCs/>
        </w:rPr>
        <w:t>Gumti</w:t>
      </w:r>
      <w:proofErr w:type="spellEnd"/>
      <w:r>
        <w:rPr>
          <w:b/>
          <w:bCs/>
        </w:rPr>
        <w:t xml:space="preserve"> WS – Tripura</w:t>
      </w:r>
    </w:p>
    <w:p w14:paraId="461D1F06" w14:textId="454EE2F6" w:rsidR="004A73EF" w:rsidRDefault="005614A5" w:rsidP="00420CF8">
      <w:pPr>
        <w:pStyle w:val="ListParagraph"/>
        <w:numPr>
          <w:ilvl w:val="0"/>
          <w:numId w:val="2"/>
        </w:numPr>
      </w:pPr>
      <w:r>
        <w:t>Brominated Flame retardants – Resistant to degradation – Bioaccumulation</w:t>
      </w:r>
    </w:p>
    <w:p w14:paraId="26074F91" w14:textId="16AEAE6E" w:rsidR="005614A5" w:rsidRDefault="005614A5" w:rsidP="00420CF8">
      <w:pPr>
        <w:pStyle w:val="ListParagraph"/>
        <w:numPr>
          <w:ilvl w:val="0"/>
          <w:numId w:val="2"/>
        </w:numPr>
      </w:pPr>
      <w:r>
        <w:t>Lichens = Algae + Fungi</w:t>
      </w:r>
    </w:p>
    <w:p w14:paraId="63EEED18" w14:textId="7F56A581" w:rsidR="005614A5" w:rsidRDefault="00125C4B" w:rsidP="00125C4B">
      <w:pPr>
        <w:ind w:left="360"/>
      </w:pPr>
      <w:r w:rsidRPr="00125C4B">
        <w:rPr>
          <w:noProof/>
        </w:rPr>
        <w:lastRenderedPageBreak/>
        <w:drawing>
          <wp:inline distT="0" distB="0" distL="0" distR="0" wp14:anchorId="3A184C49" wp14:editId="79333C50">
            <wp:extent cx="5943600" cy="1751330"/>
            <wp:effectExtent l="0" t="0" r="0" b="1270"/>
            <wp:docPr id="491307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07911" name="Picture 1" descr="A screenshot of a computer&#10;&#10;Description automatically generated"/>
                    <pic:cNvPicPr/>
                  </pic:nvPicPr>
                  <pic:blipFill>
                    <a:blip r:embed="rId14"/>
                    <a:stretch>
                      <a:fillRect/>
                    </a:stretch>
                  </pic:blipFill>
                  <pic:spPr>
                    <a:xfrm>
                      <a:off x="0" y="0"/>
                      <a:ext cx="5943600" cy="1751330"/>
                    </a:xfrm>
                    <a:prstGeom prst="rect">
                      <a:avLst/>
                    </a:prstGeom>
                  </pic:spPr>
                </pic:pic>
              </a:graphicData>
            </a:graphic>
          </wp:inline>
        </w:drawing>
      </w:r>
    </w:p>
    <w:p w14:paraId="03EAF31A" w14:textId="50D83ACB" w:rsidR="00125C4B" w:rsidRDefault="00125C4B" w:rsidP="00125C4B">
      <w:pPr>
        <w:pStyle w:val="ListParagraph"/>
        <w:numPr>
          <w:ilvl w:val="0"/>
          <w:numId w:val="2"/>
        </w:numPr>
      </w:pPr>
      <w:r>
        <w:t>Sales Tax – Imposed and Collected by the state government.</w:t>
      </w:r>
    </w:p>
    <w:p w14:paraId="2D182D51" w14:textId="225FA8C1" w:rsidR="00125C4B" w:rsidRDefault="00125C4B" w:rsidP="00125C4B">
      <w:pPr>
        <w:pStyle w:val="ListParagraph"/>
        <w:numPr>
          <w:ilvl w:val="0"/>
          <w:numId w:val="2"/>
        </w:numPr>
      </w:pPr>
      <w:r>
        <w:t>Arab Springs – Started in Tunisia</w:t>
      </w:r>
    </w:p>
    <w:p w14:paraId="1EDBF10B" w14:textId="6F496268" w:rsidR="00125C4B" w:rsidRDefault="00E635B6" w:rsidP="00125C4B">
      <w:pPr>
        <w:pStyle w:val="ListParagraph"/>
        <w:numPr>
          <w:ilvl w:val="0"/>
          <w:numId w:val="2"/>
        </w:numPr>
      </w:pPr>
      <w:proofErr w:type="spellStart"/>
      <w:r>
        <w:t>Changpa</w:t>
      </w:r>
      <w:proofErr w:type="spellEnd"/>
      <w:r>
        <w:t xml:space="preserve"> community – Ladakh – Pashmina wool</w:t>
      </w:r>
    </w:p>
    <w:p w14:paraId="5DECF0D4" w14:textId="6E0F7440" w:rsidR="00E635B6" w:rsidRDefault="006D3C82" w:rsidP="00125C4B">
      <w:pPr>
        <w:pStyle w:val="ListParagraph"/>
        <w:numPr>
          <w:ilvl w:val="0"/>
          <w:numId w:val="2"/>
        </w:numPr>
      </w:pPr>
      <w:r>
        <w:t>Biodiesel</w:t>
      </w:r>
      <w:r w:rsidR="00F37B28">
        <w:t>/Biofuel</w:t>
      </w:r>
      <w:r>
        <w:t xml:space="preserve"> – </w:t>
      </w:r>
    </w:p>
    <w:p w14:paraId="7CB9675C" w14:textId="42B259D1" w:rsidR="006D3C82" w:rsidRDefault="006D3C82" w:rsidP="006D3C82">
      <w:pPr>
        <w:pStyle w:val="ListParagraph"/>
        <w:numPr>
          <w:ilvl w:val="1"/>
          <w:numId w:val="2"/>
        </w:numPr>
      </w:pPr>
      <w:r>
        <w:t xml:space="preserve">Can be used – jatropha, </w:t>
      </w:r>
      <w:proofErr w:type="spellStart"/>
      <w:r>
        <w:t>Pongamia</w:t>
      </w:r>
      <w:proofErr w:type="spellEnd"/>
      <w:r>
        <w:t xml:space="preserve"> Pinnata (Karanja)</w:t>
      </w:r>
      <w:r w:rsidR="00F37B28">
        <w:t>, Tamarind, Moringa</w:t>
      </w:r>
      <w:r w:rsidR="00E54BAA">
        <w:t>, Maize</w:t>
      </w:r>
    </w:p>
    <w:p w14:paraId="5A91F988" w14:textId="2EE8AD07" w:rsidR="006D3C82" w:rsidRDefault="006D3C82" w:rsidP="006D3C82">
      <w:pPr>
        <w:pStyle w:val="ListParagraph"/>
        <w:numPr>
          <w:ilvl w:val="1"/>
          <w:numId w:val="2"/>
        </w:numPr>
      </w:pPr>
      <w:r>
        <w:t>Can not be used – Neem, Sea buckhorn, Guar.</w:t>
      </w:r>
    </w:p>
    <w:p w14:paraId="18793263" w14:textId="401703A1" w:rsidR="006D3C82" w:rsidRDefault="006D3C82" w:rsidP="006D3C82">
      <w:pPr>
        <w:pStyle w:val="ListParagraph"/>
        <w:numPr>
          <w:ilvl w:val="0"/>
          <w:numId w:val="2"/>
        </w:numPr>
      </w:pPr>
      <w:r>
        <w:t>Guar – Shale gas extraction</w:t>
      </w:r>
    </w:p>
    <w:p w14:paraId="2AEF0FBA" w14:textId="2635C2D7" w:rsidR="006D3C82" w:rsidRDefault="006D3C82" w:rsidP="006D3C82">
      <w:pPr>
        <w:pStyle w:val="ListParagraph"/>
        <w:numPr>
          <w:ilvl w:val="0"/>
          <w:numId w:val="2"/>
        </w:numPr>
      </w:pPr>
      <w:r>
        <w:t>Ranthambore – Banas and Chambal</w:t>
      </w:r>
    </w:p>
    <w:p w14:paraId="151347CD" w14:textId="71EC4F24" w:rsidR="006D3C82" w:rsidRDefault="006D3C82" w:rsidP="006D3C82">
      <w:pPr>
        <w:pStyle w:val="ListParagraph"/>
        <w:numPr>
          <w:ilvl w:val="0"/>
          <w:numId w:val="2"/>
        </w:numPr>
      </w:pPr>
      <w:proofErr w:type="spellStart"/>
      <w:r>
        <w:t>Keoladeo</w:t>
      </w:r>
      <w:proofErr w:type="spellEnd"/>
      <w:r>
        <w:t xml:space="preserve"> – </w:t>
      </w:r>
      <w:proofErr w:type="spellStart"/>
      <w:r>
        <w:t>Banganga</w:t>
      </w:r>
      <w:proofErr w:type="spellEnd"/>
      <w:r>
        <w:t xml:space="preserve"> and Gambhir</w:t>
      </w:r>
    </w:p>
    <w:p w14:paraId="2A109A7B" w14:textId="02CC3A55" w:rsidR="00F37B28" w:rsidRDefault="00F37B28" w:rsidP="006D3C82">
      <w:pPr>
        <w:pStyle w:val="ListParagraph"/>
        <w:numPr>
          <w:ilvl w:val="0"/>
          <w:numId w:val="2"/>
        </w:numPr>
      </w:pPr>
      <w:r w:rsidRPr="00F37B28">
        <w:t>Cassini-Huygens</w:t>
      </w:r>
      <w:r>
        <w:t xml:space="preserve"> - </w:t>
      </w:r>
      <w:r w:rsidRPr="00F37B28">
        <w:t xml:space="preserve">Saturn, </w:t>
      </w:r>
    </w:p>
    <w:p w14:paraId="582FBA7E" w14:textId="25008457" w:rsidR="00F37B28" w:rsidRDefault="00F37B28" w:rsidP="006D3C82">
      <w:pPr>
        <w:pStyle w:val="ListParagraph"/>
        <w:numPr>
          <w:ilvl w:val="0"/>
          <w:numId w:val="2"/>
        </w:numPr>
      </w:pPr>
      <w:r w:rsidRPr="00F37B28">
        <w:t xml:space="preserve">Messenger </w:t>
      </w:r>
      <w:r>
        <w:t>-</w:t>
      </w:r>
      <w:r w:rsidRPr="00F37B28">
        <w:t xml:space="preserve"> </w:t>
      </w:r>
      <w:r>
        <w:t>Mercury</w:t>
      </w:r>
      <w:r w:rsidRPr="00F37B28">
        <w:t xml:space="preserve">, </w:t>
      </w:r>
    </w:p>
    <w:p w14:paraId="0608CF40" w14:textId="7DB63879" w:rsidR="006D3C82" w:rsidRDefault="00F37B28" w:rsidP="00F37B28">
      <w:pPr>
        <w:pStyle w:val="ListParagraph"/>
        <w:numPr>
          <w:ilvl w:val="0"/>
          <w:numId w:val="2"/>
        </w:numPr>
      </w:pPr>
      <w:r w:rsidRPr="00F37B28">
        <w:t xml:space="preserve">Voyager 1 and 2 </w:t>
      </w:r>
      <w:r>
        <w:t xml:space="preserve">- </w:t>
      </w:r>
      <w:r w:rsidRPr="00F37B28">
        <w:t>Exploring the outer solar system.</w:t>
      </w:r>
    </w:p>
    <w:p w14:paraId="16B8D594" w14:textId="12D47DA0" w:rsidR="00F37B28" w:rsidRDefault="00F37B28" w:rsidP="00F37B28">
      <w:pPr>
        <w:pStyle w:val="ListParagraph"/>
        <w:numPr>
          <w:ilvl w:val="0"/>
          <w:numId w:val="2"/>
        </w:numPr>
      </w:pPr>
      <w:r>
        <w:t>Areca Nut – Tropical Crop (KN)</w:t>
      </w:r>
    </w:p>
    <w:p w14:paraId="562139A8" w14:textId="6EEE9756" w:rsidR="00F37B28" w:rsidRDefault="00F37B28" w:rsidP="00F37B28">
      <w:pPr>
        <w:pStyle w:val="ListParagraph"/>
        <w:numPr>
          <w:ilvl w:val="0"/>
          <w:numId w:val="2"/>
        </w:numPr>
      </w:pPr>
      <w:r>
        <w:t>Kinnaur – HP, Mewat – Haryana</w:t>
      </w:r>
    </w:p>
    <w:p w14:paraId="3A587F27" w14:textId="4DE17CD5" w:rsidR="00E54BAA" w:rsidRDefault="00E54BAA" w:rsidP="00E54BAA">
      <w:pPr>
        <w:pStyle w:val="ListParagraph"/>
        <w:numPr>
          <w:ilvl w:val="0"/>
          <w:numId w:val="2"/>
        </w:numPr>
      </w:pPr>
      <w:proofErr w:type="spellStart"/>
      <w:r>
        <w:t>Chanderi</w:t>
      </w:r>
      <w:proofErr w:type="spellEnd"/>
      <w:r>
        <w:t xml:space="preserve"> (MP), Kancheepuram (TN) – Sarees</w:t>
      </w:r>
    </w:p>
    <w:p w14:paraId="41472D5D" w14:textId="54890420" w:rsidR="00E54BAA" w:rsidRDefault="006F34DF" w:rsidP="00E54BAA">
      <w:pPr>
        <w:pStyle w:val="ListParagraph"/>
        <w:numPr>
          <w:ilvl w:val="0"/>
          <w:numId w:val="2"/>
        </w:numPr>
      </w:pPr>
      <w:r>
        <w:t>National Seeds policy – 2002</w:t>
      </w:r>
    </w:p>
    <w:p w14:paraId="1DE5F7F3" w14:textId="133CFB85" w:rsidR="006F34DF" w:rsidRDefault="006F34DF" w:rsidP="00E54BAA">
      <w:pPr>
        <w:pStyle w:val="ListParagraph"/>
        <w:numPr>
          <w:ilvl w:val="0"/>
          <w:numId w:val="2"/>
        </w:numPr>
      </w:pPr>
      <w:r>
        <w:t xml:space="preserve">Eco-sensitive Zones – </w:t>
      </w:r>
      <w:proofErr w:type="spellStart"/>
      <w:r>
        <w:t>estd</w:t>
      </w:r>
      <w:proofErr w:type="spellEnd"/>
      <w:r>
        <w:t xml:space="preserve"> under EPA</w:t>
      </w:r>
    </w:p>
    <w:p w14:paraId="31EB1B21" w14:textId="14D2B9D0" w:rsidR="006F34DF" w:rsidRDefault="001A759C" w:rsidP="001A759C">
      <w:pPr>
        <w:pStyle w:val="Heading2"/>
      </w:pPr>
      <w:r>
        <w:t xml:space="preserve">2015 – </w:t>
      </w:r>
    </w:p>
    <w:p w14:paraId="7147662B" w14:textId="3D9261F9" w:rsidR="001A759C" w:rsidRDefault="001A759C" w:rsidP="001A759C">
      <w:pPr>
        <w:pStyle w:val="ListParagraph"/>
        <w:numPr>
          <w:ilvl w:val="0"/>
          <w:numId w:val="2"/>
        </w:numPr>
      </w:pPr>
      <w:r>
        <w:t>Decrease in Tax to GDP =&gt; The Govt is collecting lesser fraction of the output as tax, maybe because of slow economic growth.</w:t>
      </w:r>
    </w:p>
    <w:p w14:paraId="344A009D" w14:textId="3E774E29" w:rsidR="001A759C" w:rsidRDefault="001A759C" w:rsidP="001A759C">
      <w:pPr>
        <w:pStyle w:val="ListParagraph"/>
        <w:numPr>
          <w:ilvl w:val="0"/>
          <w:numId w:val="2"/>
        </w:numPr>
      </w:pPr>
      <w:r>
        <w:t>ITCZ does not occur in Southern Atlantic/SE Pacific.</w:t>
      </w:r>
    </w:p>
    <w:p w14:paraId="43A233F6" w14:textId="010AD0D5" w:rsidR="001A759C" w:rsidRDefault="001A759C" w:rsidP="001A759C">
      <w:pPr>
        <w:pStyle w:val="ListParagraph"/>
        <w:numPr>
          <w:ilvl w:val="0"/>
          <w:numId w:val="2"/>
        </w:numPr>
      </w:pPr>
      <w:r>
        <w:t>Sultanpur NP – Haryana</w:t>
      </w:r>
    </w:p>
    <w:p w14:paraId="1AFC3C9D" w14:textId="79C88B98" w:rsidR="001A759C" w:rsidRDefault="001A759C" w:rsidP="001A759C">
      <w:pPr>
        <w:pStyle w:val="ListParagraph"/>
        <w:numPr>
          <w:ilvl w:val="0"/>
          <w:numId w:val="2"/>
        </w:numPr>
      </w:pPr>
      <w:r>
        <w:t xml:space="preserve">National Innovation Foundation – Grassroots Tech innovation – Autonomous under </w:t>
      </w:r>
      <w:proofErr w:type="spellStart"/>
      <w:r>
        <w:t>MoST</w:t>
      </w:r>
      <w:proofErr w:type="spellEnd"/>
      <w:r>
        <w:t>.</w:t>
      </w:r>
    </w:p>
    <w:p w14:paraId="2564C0DB" w14:textId="518FAC80" w:rsidR="001A759C" w:rsidRDefault="00DA51CF" w:rsidP="001A759C">
      <w:pPr>
        <w:pStyle w:val="ListParagraph"/>
        <w:numPr>
          <w:ilvl w:val="0"/>
          <w:numId w:val="2"/>
        </w:numPr>
      </w:pPr>
      <w:r>
        <w:t>Omkareshwar Temple – Narmada</w:t>
      </w:r>
    </w:p>
    <w:p w14:paraId="43A08D8C" w14:textId="57812331" w:rsidR="00DA51CF" w:rsidRDefault="00DA51CF" w:rsidP="001A759C">
      <w:pPr>
        <w:pStyle w:val="ListParagraph"/>
        <w:numPr>
          <w:ilvl w:val="0"/>
          <w:numId w:val="2"/>
        </w:numPr>
      </w:pPr>
      <w:proofErr w:type="spellStart"/>
      <w:r>
        <w:t>Srirailam</w:t>
      </w:r>
      <w:proofErr w:type="spellEnd"/>
      <w:r>
        <w:t xml:space="preserve"> – Lord Mallikarjun Temple – AP – </w:t>
      </w:r>
      <w:proofErr w:type="spellStart"/>
      <w:r>
        <w:t>Nallamala</w:t>
      </w:r>
      <w:proofErr w:type="spellEnd"/>
      <w:r>
        <w:t xml:space="preserve"> Hills</w:t>
      </w:r>
    </w:p>
    <w:p w14:paraId="05740914" w14:textId="4949FE78" w:rsidR="00DA51CF" w:rsidRDefault="00DA51CF" w:rsidP="00DA51CF">
      <w:pPr>
        <w:pStyle w:val="ListParagraph"/>
        <w:numPr>
          <w:ilvl w:val="0"/>
          <w:numId w:val="2"/>
        </w:numPr>
      </w:pPr>
      <w:r>
        <w:t>Nanotech can contribute to gene therapy.</w:t>
      </w:r>
    </w:p>
    <w:p w14:paraId="34B5D835" w14:textId="6AD5B46C" w:rsidR="00DA51CF" w:rsidRDefault="00DA51CF" w:rsidP="00DA51CF">
      <w:pPr>
        <w:pStyle w:val="ListParagraph"/>
        <w:numPr>
          <w:ilvl w:val="0"/>
          <w:numId w:val="2"/>
        </w:numPr>
      </w:pPr>
      <w:r>
        <w:lastRenderedPageBreak/>
        <w:t xml:space="preserve">NFC </w:t>
      </w:r>
      <w:r w:rsidR="00552E64">
        <w:t>–</w:t>
      </w:r>
      <w:r>
        <w:t xml:space="preserve"> Contactless</w:t>
      </w:r>
    </w:p>
    <w:p w14:paraId="6C0E02F0" w14:textId="67618C7D" w:rsidR="00552E64" w:rsidRDefault="00552E64" w:rsidP="00552E64">
      <w:r w:rsidRPr="00552E64">
        <w:rPr>
          <w:noProof/>
        </w:rPr>
        <w:drawing>
          <wp:inline distT="0" distB="0" distL="0" distR="0" wp14:anchorId="245781BC" wp14:editId="4C18D978">
            <wp:extent cx="3781953" cy="2152950"/>
            <wp:effectExtent l="0" t="0" r="9525" b="0"/>
            <wp:docPr id="1692393469"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93469" name="Picture 1" descr="A table with text on it&#10;&#10;Description automatically generated"/>
                    <pic:cNvPicPr/>
                  </pic:nvPicPr>
                  <pic:blipFill>
                    <a:blip r:embed="rId15"/>
                    <a:stretch>
                      <a:fillRect/>
                    </a:stretch>
                  </pic:blipFill>
                  <pic:spPr>
                    <a:xfrm>
                      <a:off x="0" y="0"/>
                      <a:ext cx="3781953" cy="2152950"/>
                    </a:xfrm>
                    <a:prstGeom prst="rect">
                      <a:avLst/>
                    </a:prstGeom>
                  </pic:spPr>
                </pic:pic>
              </a:graphicData>
            </a:graphic>
          </wp:inline>
        </w:drawing>
      </w:r>
    </w:p>
    <w:p w14:paraId="09B15E76" w14:textId="35B4CE01" w:rsidR="00552E64" w:rsidRDefault="00552E64" w:rsidP="00552E64">
      <w:pPr>
        <w:pStyle w:val="ListParagraph"/>
        <w:numPr>
          <w:ilvl w:val="0"/>
          <w:numId w:val="2"/>
        </w:numPr>
      </w:pPr>
      <w:r>
        <w:t xml:space="preserve">Green Climate Fund – </w:t>
      </w:r>
    </w:p>
    <w:p w14:paraId="78E35C56" w14:textId="1DE1E853" w:rsidR="00552E64" w:rsidRDefault="00552E64" w:rsidP="00552E64">
      <w:pPr>
        <w:pStyle w:val="ListParagraph"/>
        <w:numPr>
          <w:ilvl w:val="1"/>
          <w:numId w:val="2"/>
        </w:numPr>
      </w:pPr>
      <w:r>
        <w:t>COP16 of UNFCCC, Cancun – 100Bn USD annual payment – Adaptation and mitigation – WB is trustee.</w:t>
      </w:r>
    </w:p>
    <w:p w14:paraId="06AC7F51" w14:textId="4ECC0A4A" w:rsidR="00552E64" w:rsidRDefault="00E241CB" w:rsidP="00552E64">
      <w:pPr>
        <w:pStyle w:val="ListParagraph"/>
        <w:numPr>
          <w:ilvl w:val="0"/>
          <w:numId w:val="2"/>
        </w:numPr>
      </w:pPr>
      <w:r>
        <w:t>Amnesty International – Global HR movement</w:t>
      </w:r>
    </w:p>
    <w:p w14:paraId="7B40F026" w14:textId="2EEA0811" w:rsidR="00E241CB" w:rsidRDefault="00E241CB" w:rsidP="00552E64">
      <w:pPr>
        <w:pStyle w:val="ListParagraph"/>
        <w:numPr>
          <w:ilvl w:val="0"/>
          <w:numId w:val="2"/>
        </w:numPr>
      </w:pPr>
      <w:r>
        <w:t>Biocarbon fund initiative – WB</w:t>
      </w:r>
    </w:p>
    <w:p w14:paraId="37887D63" w14:textId="442E87E9" w:rsidR="00E241CB" w:rsidRDefault="00E241CB" w:rsidP="00552E64">
      <w:pPr>
        <w:pStyle w:val="ListParagraph"/>
        <w:numPr>
          <w:ilvl w:val="0"/>
          <w:numId w:val="2"/>
        </w:numPr>
      </w:pPr>
      <w:r>
        <w:t>ASEAN – LIMCA TV</w:t>
      </w:r>
    </w:p>
    <w:p w14:paraId="2F0C4AFA" w14:textId="0C9DF38C" w:rsidR="00E241CB" w:rsidRDefault="00E241CB" w:rsidP="00E241CB">
      <w:pPr>
        <w:pStyle w:val="ListParagraph"/>
        <w:numPr>
          <w:ilvl w:val="1"/>
          <w:numId w:val="2"/>
        </w:numPr>
      </w:pPr>
      <w:r>
        <w:t>ASEAN + 3 – Japan, S Korea, China</w:t>
      </w:r>
    </w:p>
    <w:p w14:paraId="49103058" w14:textId="0A0C3F58" w:rsidR="00E241CB" w:rsidRDefault="00E241CB" w:rsidP="00E241CB">
      <w:pPr>
        <w:pStyle w:val="ListParagraph"/>
        <w:numPr>
          <w:ilvl w:val="1"/>
          <w:numId w:val="2"/>
        </w:numPr>
      </w:pPr>
      <w:r>
        <w:t>East Asia Summit = ASEAN + 3 + Ind + Aus + NZ + USA + Russia</w:t>
      </w:r>
    </w:p>
    <w:p w14:paraId="3B82C7A3" w14:textId="7B0F0DCB" w:rsidR="00E241CB" w:rsidRDefault="00FA10E1" w:rsidP="00E241CB">
      <w:pPr>
        <w:pStyle w:val="ListParagraph"/>
        <w:numPr>
          <w:ilvl w:val="0"/>
          <w:numId w:val="2"/>
        </w:numPr>
      </w:pPr>
      <w:r>
        <w:t>GEAC – EPA, 1986</w:t>
      </w:r>
    </w:p>
    <w:p w14:paraId="2479C722" w14:textId="400738AB" w:rsidR="008D4372" w:rsidRDefault="008D4372" w:rsidP="00E241CB">
      <w:pPr>
        <w:pStyle w:val="ListParagraph"/>
        <w:numPr>
          <w:ilvl w:val="0"/>
          <w:numId w:val="2"/>
        </w:numPr>
      </w:pPr>
      <w:r>
        <w:t>Seed village concept – villagers are trained in quality seed production to allow for local affordable availability of seeds</w:t>
      </w:r>
      <w:r w:rsidR="00E25382">
        <w:t>.</w:t>
      </w:r>
    </w:p>
    <w:p w14:paraId="0F55A55B" w14:textId="2D5D36E1" w:rsidR="00E25382" w:rsidRDefault="00E25382" w:rsidP="00E241CB">
      <w:pPr>
        <w:pStyle w:val="ListParagraph"/>
        <w:numPr>
          <w:ilvl w:val="0"/>
          <w:numId w:val="2"/>
        </w:numPr>
      </w:pPr>
      <w:r>
        <w:t>IREDA is a government NBFC that finances RE projects.</w:t>
      </w:r>
    </w:p>
    <w:p w14:paraId="2D7D01E0" w14:textId="1281F71D" w:rsidR="004D575E" w:rsidRDefault="004D575E" w:rsidP="004D575E">
      <w:pPr>
        <w:pStyle w:val="Heading2"/>
      </w:pPr>
      <w:r>
        <w:t xml:space="preserve">2016 – </w:t>
      </w:r>
    </w:p>
    <w:p w14:paraId="4B614686" w14:textId="7F4F4579" w:rsidR="004D575E" w:rsidRDefault="004D575E" w:rsidP="004D575E">
      <w:pPr>
        <w:pStyle w:val="ListParagraph"/>
        <w:numPr>
          <w:ilvl w:val="0"/>
          <w:numId w:val="2"/>
        </w:numPr>
      </w:pPr>
      <w:r>
        <w:t>UNCCD does not have a specific focus on African/S Asian countries. It emphasizes on local participation.</w:t>
      </w:r>
    </w:p>
    <w:p w14:paraId="0AFB594D" w14:textId="6A00E1DA" w:rsidR="004D575E" w:rsidRDefault="004D575E" w:rsidP="004D575E">
      <w:pPr>
        <w:pStyle w:val="ListParagraph"/>
        <w:numPr>
          <w:ilvl w:val="0"/>
          <w:numId w:val="2"/>
        </w:numPr>
      </w:pPr>
      <w:r>
        <w:t>WB participates in IMFC meetings –</w:t>
      </w:r>
    </w:p>
    <w:p w14:paraId="269E9422" w14:textId="6BC1C667" w:rsidR="004D575E" w:rsidRDefault="004D575E" w:rsidP="004D575E">
      <w:pPr>
        <w:pStyle w:val="ListParagraph"/>
        <w:numPr>
          <w:ilvl w:val="1"/>
          <w:numId w:val="2"/>
        </w:numPr>
      </w:pPr>
      <w:r>
        <w:t>IMF is advised by IMFC (24 governors) &amp; Development Committee (24 Ministers)</w:t>
      </w:r>
    </w:p>
    <w:p w14:paraId="0F7F42F2" w14:textId="542EF68C" w:rsidR="004D575E" w:rsidRDefault="004D575E" w:rsidP="004D575E">
      <w:pPr>
        <w:pStyle w:val="ListParagraph"/>
        <w:numPr>
          <w:ilvl w:val="0"/>
          <w:numId w:val="2"/>
        </w:numPr>
      </w:pPr>
      <w:r>
        <w:t>Sittars – Community in TN – Monotheists who condemn idolatry.</w:t>
      </w:r>
    </w:p>
    <w:p w14:paraId="4B8361E5" w14:textId="49E52545" w:rsidR="004D575E" w:rsidRPr="004D575E" w:rsidRDefault="004D575E" w:rsidP="004D575E">
      <w:pPr>
        <w:pStyle w:val="ListParagraph"/>
        <w:numPr>
          <w:ilvl w:val="0"/>
          <w:numId w:val="2"/>
        </w:numPr>
      </w:pPr>
      <w:r>
        <w:t xml:space="preserve">Great Indian Hornbill (VU) – State bird of </w:t>
      </w:r>
      <w:r>
        <w:rPr>
          <w:b/>
          <w:bCs/>
        </w:rPr>
        <w:t>Kerala &amp; Arunachal Pradesh</w:t>
      </w:r>
    </w:p>
    <w:p w14:paraId="328C3536" w14:textId="6D06C0E9" w:rsidR="004D575E" w:rsidRDefault="00920115" w:rsidP="004D575E">
      <w:pPr>
        <w:pStyle w:val="ListParagraph"/>
        <w:numPr>
          <w:ilvl w:val="0"/>
          <w:numId w:val="2"/>
        </w:numPr>
      </w:pPr>
      <w:r>
        <w:rPr>
          <w:b/>
          <w:bCs/>
        </w:rPr>
        <w:t xml:space="preserve">Stand up India Scheme – </w:t>
      </w:r>
      <w:r>
        <w:t>Entrepreneurship for SC/ST/Women – SIDBI refinance.</w:t>
      </w:r>
    </w:p>
    <w:p w14:paraId="00ADAE79" w14:textId="3623F9A4" w:rsidR="00920115" w:rsidRDefault="00920115" w:rsidP="004D575E">
      <w:pPr>
        <w:pStyle w:val="ListParagraph"/>
        <w:numPr>
          <w:ilvl w:val="0"/>
          <w:numId w:val="2"/>
        </w:numPr>
      </w:pPr>
      <w:r>
        <w:t>Globally Important Agricultural Heritage System – FAO</w:t>
      </w:r>
    </w:p>
    <w:p w14:paraId="56FE03A9" w14:textId="29628083" w:rsidR="00920115" w:rsidRDefault="00EB2905" w:rsidP="004D575E">
      <w:pPr>
        <w:pStyle w:val="ListParagraph"/>
        <w:numPr>
          <w:ilvl w:val="0"/>
          <w:numId w:val="2"/>
        </w:numPr>
      </w:pPr>
      <w:r>
        <w:t>Project Loon – Google – Internet connectivity through stratospheric balloons</w:t>
      </w:r>
    </w:p>
    <w:p w14:paraId="45493391" w14:textId="7E91EC00" w:rsidR="00F92F94" w:rsidRDefault="00EB2905" w:rsidP="00F92F94">
      <w:pPr>
        <w:pStyle w:val="ListParagraph"/>
        <w:numPr>
          <w:ilvl w:val="0"/>
          <w:numId w:val="2"/>
        </w:numPr>
      </w:pPr>
      <w:proofErr w:type="spellStart"/>
      <w:r>
        <w:t>Kharai</w:t>
      </w:r>
      <w:proofErr w:type="spellEnd"/>
      <w:r>
        <w:t xml:space="preserve"> Camel – Kutch and RJ – Can swim </w:t>
      </w:r>
      <w:r w:rsidR="00F92F94">
        <w:t>up to</w:t>
      </w:r>
      <w:r>
        <w:t xml:space="preserve"> 3 km in seawater – Feed on </w:t>
      </w:r>
      <w:r w:rsidR="00F92F94">
        <w:t>mangrove.</w:t>
      </w:r>
    </w:p>
    <w:p w14:paraId="13D33261" w14:textId="686B8F3B" w:rsidR="00F92F94" w:rsidRDefault="00F92F94" w:rsidP="00F92F94">
      <w:pPr>
        <w:pStyle w:val="ListParagraph"/>
        <w:numPr>
          <w:ilvl w:val="0"/>
          <w:numId w:val="2"/>
        </w:numPr>
      </w:pPr>
      <w:r>
        <w:lastRenderedPageBreak/>
        <w:t>Virus that infects Fungi – Mycovirus</w:t>
      </w:r>
    </w:p>
    <w:p w14:paraId="6C9EAC3A" w14:textId="349DFF56" w:rsidR="00F92F94" w:rsidRPr="00F92F94" w:rsidRDefault="00F92F94" w:rsidP="00F92F94">
      <w:pPr>
        <w:pStyle w:val="ListParagraph"/>
        <w:numPr>
          <w:ilvl w:val="0"/>
          <w:numId w:val="2"/>
        </w:numPr>
        <w:rPr>
          <w:rStyle w:val="Emphasis"/>
          <w:i w:val="0"/>
          <w:iCs w:val="0"/>
        </w:rPr>
      </w:pPr>
      <w:r>
        <w:t xml:space="preserve">NIMZs in India - </w:t>
      </w:r>
      <w:r>
        <w:rPr>
          <w:rFonts w:ascii="Arial" w:hAnsi="Arial" w:cs="Arial"/>
          <w:color w:val="4D5156"/>
          <w:sz w:val="21"/>
          <w:szCs w:val="21"/>
          <w:shd w:val="clear" w:color="auto" w:fill="FFFFFF"/>
        </w:rPr>
        <w:t>Prakasam</w:t>
      </w:r>
      <w:r>
        <w:rPr>
          <w:rStyle w:val="Emphasis"/>
          <w:rFonts w:ascii="Arial" w:hAnsi="Arial" w:cs="Arial"/>
          <w:b/>
          <w:bCs/>
          <w:i w:val="0"/>
          <w:iCs w:val="0"/>
          <w:color w:val="5F6368"/>
          <w:sz w:val="21"/>
          <w:szCs w:val="21"/>
          <w:shd w:val="clear" w:color="auto" w:fill="FFFFFF"/>
        </w:rPr>
        <w:t xml:space="preserve"> (Andhra Pradesh), </w:t>
      </w:r>
      <w:proofErr w:type="spellStart"/>
      <w:r>
        <w:rPr>
          <w:rStyle w:val="Emphasis"/>
          <w:rFonts w:ascii="Arial" w:hAnsi="Arial" w:cs="Arial"/>
          <w:b/>
          <w:bCs/>
          <w:i w:val="0"/>
          <w:iCs w:val="0"/>
          <w:color w:val="5F6368"/>
          <w:sz w:val="21"/>
          <w:szCs w:val="21"/>
          <w:shd w:val="clear" w:color="auto" w:fill="FFFFFF"/>
        </w:rPr>
        <w:t>Sangareddy</w:t>
      </w:r>
      <w:proofErr w:type="spellEnd"/>
      <w:r>
        <w:rPr>
          <w:rStyle w:val="Emphasis"/>
          <w:rFonts w:ascii="Arial" w:hAnsi="Arial" w:cs="Arial"/>
          <w:b/>
          <w:bCs/>
          <w:i w:val="0"/>
          <w:iCs w:val="0"/>
          <w:color w:val="5F6368"/>
          <w:sz w:val="21"/>
          <w:szCs w:val="21"/>
          <w:shd w:val="clear" w:color="auto" w:fill="FFFFFF"/>
        </w:rPr>
        <w:t xml:space="preserve"> (Telangana), and </w:t>
      </w:r>
      <w:proofErr w:type="spellStart"/>
      <w:r>
        <w:rPr>
          <w:rStyle w:val="Emphasis"/>
          <w:rFonts w:ascii="Arial" w:hAnsi="Arial" w:cs="Arial"/>
          <w:b/>
          <w:bCs/>
          <w:i w:val="0"/>
          <w:iCs w:val="0"/>
          <w:color w:val="5F6368"/>
          <w:sz w:val="21"/>
          <w:szCs w:val="21"/>
          <w:shd w:val="clear" w:color="auto" w:fill="FFFFFF"/>
        </w:rPr>
        <w:t>Kalinganagar</w:t>
      </w:r>
      <w:proofErr w:type="spellEnd"/>
      <w:r>
        <w:rPr>
          <w:rStyle w:val="Emphasis"/>
          <w:rFonts w:ascii="Arial" w:hAnsi="Arial" w:cs="Arial"/>
          <w:b/>
          <w:bCs/>
          <w:i w:val="0"/>
          <w:iCs w:val="0"/>
          <w:color w:val="5F6368"/>
          <w:sz w:val="21"/>
          <w:szCs w:val="21"/>
          <w:shd w:val="clear" w:color="auto" w:fill="FFFFFF"/>
        </w:rPr>
        <w:t xml:space="preserve"> (Odisha)</w:t>
      </w:r>
    </w:p>
    <w:p w14:paraId="0213D9E3" w14:textId="69349F39" w:rsidR="00F92F94" w:rsidRDefault="00F92F94" w:rsidP="00F92F94">
      <w:pPr>
        <w:pStyle w:val="ListParagraph"/>
        <w:numPr>
          <w:ilvl w:val="0"/>
          <w:numId w:val="2"/>
        </w:numPr>
      </w:pPr>
      <w:r>
        <w:t xml:space="preserve">Shale Gas – </w:t>
      </w:r>
    </w:p>
    <w:p w14:paraId="23068C50" w14:textId="76514593" w:rsidR="00F92F94" w:rsidRDefault="00F92F94" w:rsidP="00F92F94">
      <w:pPr>
        <w:pStyle w:val="ListParagraph"/>
        <w:numPr>
          <w:ilvl w:val="1"/>
          <w:numId w:val="2"/>
        </w:numPr>
      </w:pPr>
      <w:r>
        <w:t>Cambay basin (GJ), Krishna-Godavri basin, Kaveri basin</w:t>
      </w:r>
    </w:p>
    <w:p w14:paraId="32BBE67A" w14:textId="1507D9FE" w:rsidR="001C7601" w:rsidRDefault="00D5272B" w:rsidP="001C7601">
      <w:pPr>
        <w:pStyle w:val="ListParagraph"/>
        <w:numPr>
          <w:ilvl w:val="0"/>
          <w:numId w:val="2"/>
        </w:numPr>
      </w:pPr>
      <w:r>
        <w:t xml:space="preserve">ISA – Founded in COP21 Paris </w:t>
      </w:r>
      <w:r w:rsidR="001C7601">
        <w:t>agreement.</w:t>
      </w:r>
    </w:p>
    <w:p w14:paraId="3C2FA0CF" w14:textId="0E1797C1" w:rsidR="001C7601" w:rsidRDefault="001C7601" w:rsidP="001C7601">
      <w:pPr>
        <w:pStyle w:val="ListParagraph"/>
        <w:numPr>
          <w:ilvl w:val="0"/>
          <w:numId w:val="2"/>
        </w:numPr>
      </w:pPr>
      <w:r>
        <w:t>MH state butterfly – Blue Mormon</w:t>
      </w:r>
    </w:p>
    <w:p w14:paraId="76B0370F" w14:textId="67A9003F" w:rsidR="00627F98" w:rsidRDefault="00627F98" w:rsidP="00627F98">
      <w:pPr>
        <w:pStyle w:val="Heading2"/>
      </w:pPr>
      <w:r>
        <w:t>2017 –</w:t>
      </w:r>
    </w:p>
    <w:p w14:paraId="5631C54A" w14:textId="2130D97C" w:rsidR="00627F98" w:rsidRDefault="00627F98" w:rsidP="00627F98">
      <w:pPr>
        <w:pStyle w:val="ListParagraph"/>
        <w:numPr>
          <w:ilvl w:val="0"/>
          <w:numId w:val="2"/>
        </w:numPr>
      </w:pPr>
      <w:r>
        <w:t>MPC – Decides RBI’s benchmark interest rates.</w:t>
      </w:r>
    </w:p>
    <w:p w14:paraId="16E3EA7C" w14:textId="08A9E38A" w:rsidR="00627F98" w:rsidRDefault="00627F98" w:rsidP="00627F98">
      <w:pPr>
        <w:pStyle w:val="ListParagraph"/>
        <w:numPr>
          <w:ilvl w:val="0"/>
          <w:numId w:val="2"/>
        </w:numPr>
      </w:pPr>
      <w:r>
        <w:t>EU – Digital Single market strategy</w:t>
      </w:r>
    </w:p>
    <w:p w14:paraId="03E0C79B" w14:textId="18E485EA" w:rsidR="00627F98" w:rsidRDefault="00DF0A15" w:rsidP="00627F98">
      <w:pPr>
        <w:pStyle w:val="ListParagraph"/>
        <w:numPr>
          <w:ilvl w:val="0"/>
          <w:numId w:val="2"/>
        </w:numPr>
      </w:pPr>
      <w:r>
        <w:t>Int’l Panel on Fissile materials – India is a member – Independent group containing experts from many states.</w:t>
      </w:r>
    </w:p>
    <w:p w14:paraId="126AE27A" w14:textId="1BE9AEDF" w:rsidR="00DF0A15" w:rsidRDefault="00DF0A15" w:rsidP="00627F98">
      <w:pPr>
        <w:pStyle w:val="ListParagraph"/>
        <w:numPr>
          <w:ilvl w:val="0"/>
          <w:numId w:val="2"/>
        </w:numPr>
      </w:pPr>
      <w:r>
        <w:t>Nuclear Security Summit – USA</w:t>
      </w:r>
    </w:p>
    <w:p w14:paraId="5F8E1692" w14:textId="6882A698" w:rsidR="00B550FB" w:rsidRDefault="00B550FB" w:rsidP="00627F98">
      <w:pPr>
        <w:pStyle w:val="ListParagraph"/>
        <w:numPr>
          <w:ilvl w:val="0"/>
          <w:numId w:val="2"/>
        </w:numPr>
      </w:pPr>
      <w:r>
        <w:t xml:space="preserve">Ports in AP =&gt; </w:t>
      </w:r>
    </w:p>
    <w:p w14:paraId="0E3B52A2" w14:textId="5953C0FB" w:rsidR="00DF0A15" w:rsidRDefault="00B550FB" w:rsidP="00B550FB">
      <w:r w:rsidRPr="00B550FB">
        <w:rPr>
          <w:noProof/>
        </w:rPr>
        <w:drawing>
          <wp:inline distT="0" distB="0" distL="0" distR="0" wp14:anchorId="7D1F519E" wp14:editId="72D7BB43">
            <wp:extent cx="5362575" cy="1507129"/>
            <wp:effectExtent l="0" t="0" r="0" b="0"/>
            <wp:docPr id="184046688"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6688" name="Picture 1" descr="A close-up of a list&#10;&#10;Description automatically generated"/>
                    <pic:cNvPicPr/>
                  </pic:nvPicPr>
                  <pic:blipFill>
                    <a:blip r:embed="rId16"/>
                    <a:stretch>
                      <a:fillRect/>
                    </a:stretch>
                  </pic:blipFill>
                  <pic:spPr>
                    <a:xfrm>
                      <a:off x="0" y="0"/>
                      <a:ext cx="5372333" cy="1509871"/>
                    </a:xfrm>
                    <a:prstGeom prst="rect">
                      <a:avLst/>
                    </a:prstGeom>
                  </pic:spPr>
                </pic:pic>
              </a:graphicData>
            </a:graphic>
          </wp:inline>
        </w:drawing>
      </w:r>
    </w:p>
    <w:p w14:paraId="23CB81C7" w14:textId="6B82DD2F" w:rsidR="00B550FB" w:rsidRDefault="00B550FB" w:rsidP="00B550FB">
      <w:pPr>
        <w:pStyle w:val="ListParagraph"/>
        <w:numPr>
          <w:ilvl w:val="0"/>
          <w:numId w:val="2"/>
        </w:numPr>
      </w:pPr>
      <w:r>
        <w:t>Global Climate Change alliance – Initiative by EU</w:t>
      </w:r>
    </w:p>
    <w:p w14:paraId="51B6C9DC" w14:textId="7C81F55F" w:rsidR="00B550FB" w:rsidRDefault="00B550FB" w:rsidP="00B550FB">
      <w:pPr>
        <w:pStyle w:val="ListParagraph"/>
        <w:numPr>
          <w:ilvl w:val="0"/>
          <w:numId w:val="2"/>
        </w:numPr>
      </w:pPr>
      <w:proofErr w:type="spellStart"/>
      <w:r>
        <w:t>Sautrantika</w:t>
      </w:r>
      <w:proofErr w:type="spellEnd"/>
      <w:r>
        <w:t xml:space="preserve"> &amp; </w:t>
      </w:r>
      <w:proofErr w:type="spellStart"/>
      <w:r>
        <w:t>Sammitya</w:t>
      </w:r>
      <w:proofErr w:type="spellEnd"/>
      <w:r>
        <w:t xml:space="preserve"> – </w:t>
      </w:r>
      <w:proofErr w:type="spellStart"/>
      <w:r>
        <w:t>Budhist</w:t>
      </w:r>
      <w:proofErr w:type="spellEnd"/>
      <w:r>
        <w:t xml:space="preserve"> sects</w:t>
      </w:r>
    </w:p>
    <w:p w14:paraId="7FC8113D" w14:textId="31BF30A3" w:rsidR="00B550FB" w:rsidRDefault="001C429F" w:rsidP="001C429F">
      <w:pPr>
        <w:ind w:left="360"/>
      </w:pPr>
      <w:r w:rsidRPr="001C429F">
        <w:rPr>
          <w:noProof/>
        </w:rPr>
        <w:drawing>
          <wp:inline distT="0" distB="0" distL="0" distR="0" wp14:anchorId="0EB9A8F8" wp14:editId="0393FE13">
            <wp:extent cx="3378374" cy="2140060"/>
            <wp:effectExtent l="0" t="0" r="0" b="0"/>
            <wp:docPr id="185604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43718" name=""/>
                    <pic:cNvPicPr/>
                  </pic:nvPicPr>
                  <pic:blipFill>
                    <a:blip r:embed="rId17"/>
                    <a:stretch>
                      <a:fillRect/>
                    </a:stretch>
                  </pic:blipFill>
                  <pic:spPr>
                    <a:xfrm>
                      <a:off x="0" y="0"/>
                      <a:ext cx="3378374" cy="2140060"/>
                    </a:xfrm>
                    <a:prstGeom prst="rect">
                      <a:avLst/>
                    </a:prstGeom>
                  </pic:spPr>
                </pic:pic>
              </a:graphicData>
            </a:graphic>
          </wp:inline>
        </w:drawing>
      </w:r>
    </w:p>
    <w:p w14:paraId="7ACAA526" w14:textId="62395F34" w:rsidR="00ED20D0" w:rsidRDefault="00ED20D0" w:rsidP="00ED20D0">
      <w:pPr>
        <w:pStyle w:val="ListParagraph"/>
        <w:numPr>
          <w:ilvl w:val="0"/>
          <w:numId w:val="2"/>
        </w:numPr>
      </w:pPr>
      <w:r>
        <w:t>Global Infrastructure facility – G20 initiative – Private financing &amp; PPP</w:t>
      </w:r>
    </w:p>
    <w:p w14:paraId="66180880" w14:textId="3C2B1429" w:rsidR="006936FF" w:rsidRDefault="006936FF" w:rsidP="006936FF">
      <w:r w:rsidRPr="006936FF">
        <w:rPr>
          <w:noProof/>
        </w:rPr>
        <w:lastRenderedPageBreak/>
        <w:drawing>
          <wp:inline distT="0" distB="0" distL="0" distR="0" wp14:anchorId="6E1F19AE" wp14:editId="75B2E888">
            <wp:extent cx="5353050" cy="1312193"/>
            <wp:effectExtent l="0" t="0" r="0" b="2540"/>
            <wp:docPr id="17666672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67269" name="Picture 1" descr="A screenshot of a computer&#10;&#10;Description automatically generated"/>
                    <pic:cNvPicPr/>
                  </pic:nvPicPr>
                  <pic:blipFill>
                    <a:blip r:embed="rId18"/>
                    <a:stretch>
                      <a:fillRect/>
                    </a:stretch>
                  </pic:blipFill>
                  <pic:spPr>
                    <a:xfrm>
                      <a:off x="0" y="0"/>
                      <a:ext cx="5363206" cy="1314683"/>
                    </a:xfrm>
                    <a:prstGeom prst="rect">
                      <a:avLst/>
                    </a:prstGeom>
                  </pic:spPr>
                </pic:pic>
              </a:graphicData>
            </a:graphic>
          </wp:inline>
        </w:drawing>
      </w:r>
    </w:p>
    <w:p w14:paraId="399680C3" w14:textId="10462884" w:rsidR="00EC3B91" w:rsidRDefault="00EC3B91" w:rsidP="00EC3B91">
      <w:pPr>
        <w:pStyle w:val="ListParagraph"/>
        <w:numPr>
          <w:ilvl w:val="0"/>
          <w:numId w:val="2"/>
        </w:numPr>
      </w:pPr>
      <w:r>
        <w:t>Soil Health Card – Check overuse of fertilizers of soil quality</w:t>
      </w:r>
    </w:p>
    <w:p w14:paraId="3205ED6E" w14:textId="34D41F13" w:rsidR="00EC3B91" w:rsidRDefault="00EC3B91" w:rsidP="00EC3B91">
      <w:pPr>
        <w:pStyle w:val="ListParagraph"/>
        <w:numPr>
          <w:ilvl w:val="0"/>
          <w:numId w:val="2"/>
        </w:numPr>
      </w:pPr>
      <w:r>
        <w:t xml:space="preserve">Beverages have brominated vegetable oils to stabilize the beverage and prevent the </w:t>
      </w:r>
      <w:proofErr w:type="spellStart"/>
      <w:r>
        <w:t>flavours</w:t>
      </w:r>
      <w:proofErr w:type="spellEnd"/>
      <w:r>
        <w:t xml:space="preserve"> from floating on the beverage.</w:t>
      </w:r>
    </w:p>
    <w:p w14:paraId="7B1167AF" w14:textId="2D0F19ED" w:rsidR="00EC3B91" w:rsidRPr="00627F98" w:rsidRDefault="00512369" w:rsidP="00EC3B91">
      <w:pPr>
        <w:pStyle w:val="ListParagraph"/>
        <w:numPr>
          <w:ilvl w:val="0"/>
          <w:numId w:val="2"/>
        </w:numPr>
      </w:pPr>
      <w:r>
        <w:t>WTO’s Trade facilitation agreement, 2013 – Bali Package – India is a member – Easing Export/Import</w:t>
      </w:r>
    </w:p>
    <w:p w14:paraId="2533450C" w14:textId="5426477B" w:rsidR="007D6C71" w:rsidRDefault="007D6C71" w:rsidP="00EF6CD1">
      <w:pPr>
        <w:pStyle w:val="Heading2"/>
      </w:pPr>
      <w:r>
        <w:t xml:space="preserve">2018 – </w:t>
      </w:r>
    </w:p>
    <w:p w14:paraId="6910FD0E" w14:textId="685BB850" w:rsidR="00EF6CD1" w:rsidRDefault="00901101" w:rsidP="00EF6CD1">
      <w:pPr>
        <w:pStyle w:val="ListParagraph"/>
        <w:numPr>
          <w:ilvl w:val="0"/>
          <w:numId w:val="2"/>
        </w:numPr>
      </w:pPr>
      <w:r>
        <w:t>There is no tax credit in home countries for Equalization Levy</w:t>
      </w:r>
    </w:p>
    <w:p w14:paraId="145B687F" w14:textId="6552F12E" w:rsidR="00901101" w:rsidRDefault="00901101" w:rsidP="00EF6CD1">
      <w:pPr>
        <w:pStyle w:val="ListParagraph"/>
        <w:numPr>
          <w:ilvl w:val="0"/>
          <w:numId w:val="2"/>
        </w:numPr>
      </w:pPr>
      <w:r>
        <w:t>Edible oil import &gt; Edible oil domestic production</w:t>
      </w:r>
    </w:p>
    <w:p w14:paraId="7CB8A1E9" w14:textId="386514F2" w:rsidR="00901101" w:rsidRDefault="004208D1" w:rsidP="004208D1">
      <w:r w:rsidRPr="004208D1">
        <w:drawing>
          <wp:inline distT="0" distB="0" distL="0" distR="0" wp14:anchorId="18E15C5C" wp14:editId="720D31B2">
            <wp:extent cx="5943600" cy="1325880"/>
            <wp:effectExtent l="0" t="0" r="0" b="7620"/>
            <wp:docPr id="78971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18827" name=""/>
                    <pic:cNvPicPr/>
                  </pic:nvPicPr>
                  <pic:blipFill>
                    <a:blip r:embed="rId19"/>
                    <a:stretch>
                      <a:fillRect/>
                    </a:stretch>
                  </pic:blipFill>
                  <pic:spPr>
                    <a:xfrm>
                      <a:off x="0" y="0"/>
                      <a:ext cx="5943600" cy="1325880"/>
                    </a:xfrm>
                    <a:prstGeom prst="rect">
                      <a:avLst/>
                    </a:prstGeom>
                  </pic:spPr>
                </pic:pic>
              </a:graphicData>
            </a:graphic>
          </wp:inline>
        </w:drawing>
      </w:r>
    </w:p>
    <w:p w14:paraId="30B15920" w14:textId="48FF3AB3" w:rsidR="004208D1" w:rsidRDefault="004208D1" w:rsidP="004208D1">
      <w:pPr>
        <w:pStyle w:val="ListParagraph"/>
        <w:numPr>
          <w:ilvl w:val="0"/>
          <w:numId w:val="2"/>
        </w:numPr>
      </w:pPr>
      <w:r>
        <w:t xml:space="preserve">ILO Convention 138, 182 – Child </w:t>
      </w:r>
      <w:proofErr w:type="spellStart"/>
      <w:r>
        <w:t>Labour</w:t>
      </w:r>
      <w:proofErr w:type="spellEnd"/>
    </w:p>
    <w:p w14:paraId="3D36B443" w14:textId="2BB459D8" w:rsidR="008269A3" w:rsidRDefault="008269A3" w:rsidP="004208D1">
      <w:pPr>
        <w:pStyle w:val="ListParagraph"/>
        <w:numPr>
          <w:ilvl w:val="0"/>
          <w:numId w:val="2"/>
        </w:numPr>
      </w:pPr>
      <w:r>
        <w:t>Kirkuk, Mosul – Cities in Iraq</w:t>
      </w:r>
    </w:p>
    <w:p w14:paraId="3CDCC48D" w14:textId="0BC6F222" w:rsidR="008269A3" w:rsidRDefault="008269A3" w:rsidP="004208D1">
      <w:pPr>
        <w:pStyle w:val="ListParagraph"/>
        <w:numPr>
          <w:ilvl w:val="0"/>
          <w:numId w:val="2"/>
        </w:numPr>
      </w:pPr>
      <w:r>
        <w:t>Aleppo – City in Syria</w:t>
      </w:r>
    </w:p>
    <w:p w14:paraId="40D76C61" w14:textId="6789538F" w:rsidR="008269A3" w:rsidRDefault="008269A3" w:rsidP="004208D1">
      <w:pPr>
        <w:pStyle w:val="ListParagraph"/>
        <w:numPr>
          <w:ilvl w:val="0"/>
          <w:numId w:val="2"/>
        </w:numPr>
      </w:pPr>
      <w:r>
        <w:t>Mazar-</w:t>
      </w:r>
      <w:proofErr w:type="spellStart"/>
      <w:r>
        <w:t>i</w:t>
      </w:r>
      <w:proofErr w:type="spellEnd"/>
      <w:r>
        <w:t>-sharif – City in Afghanistan</w:t>
      </w:r>
    </w:p>
    <w:p w14:paraId="0AFA45D8" w14:textId="27F0D922" w:rsidR="008269A3" w:rsidRDefault="008269A3" w:rsidP="004208D1">
      <w:pPr>
        <w:pStyle w:val="ListParagraph"/>
        <w:numPr>
          <w:ilvl w:val="0"/>
          <w:numId w:val="2"/>
        </w:numPr>
      </w:pPr>
      <w:r>
        <w:t>Tyagaraja – Ram Bhakt</w:t>
      </w:r>
    </w:p>
    <w:p w14:paraId="2BC94C03" w14:textId="71EEE1BE" w:rsidR="008269A3" w:rsidRDefault="009800E1" w:rsidP="004208D1">
      <w:pPr>
        <w:pStyle w:val="ListParagraph"/>
        <w:numPr>
          <w:ilvl w:val="0"/>
          <w:numId w:val="2"/>
        </w:numPr>
      </w:pPr>
      <w:r>
        <w:t>Human Capital formation – accumulation of intangible wealth</w:t>
      </w:r>
    </w:p>
    <w:p w14:paraId="4F11C493" w14:textId="0DFD2DF4" w:rsidR="009800E1" w:rsidRDefault="009800E1" w:rsidP="004208D1">
      <w:pPr>
        <w:pStyle w:val="ListParagraph"/>
        <w:numPr>
          <w:ilvl w:val="0"/>
          <w:numId w:val="2"/>
        </w:numPr>
      </w:pPr>
      <w:proofErr w:type="spellStart"/>
      <w:r>
        <w:t>Uppada</w:t>
      </w:r>
      <w:proofErr w:type="spellEnd"/>
      <w:r>
        <w:t xml:space="preserve"> Jamdani – Andhra Pradesh; </w:t>
      </w:r>
      <w:proofErr w:type="spellStart"/>
      <w:r>
        <w:t>Puthukulli</w:t>
      </w:r>
      <w:proofErr w:type="spellEnd"/>
      <w:r>
        <w:t xml:space="preserve"> shawls – TN; </w:t>
      </w:r>
      <w:proofErr w:type="spellStart"/>
      <w:r>
        <w:t>Sujni</w:t>
      </w:r>
      <w:proofErr w:type="spellEnd"/>
      <w:r>
        <w:t xml:space="preserve"> embroidery – Bihar</w:t>
      </w:r>
    </w:p>
    <w:p w14:paraId="78E6E8A5" w14:textId="2CCF5B16" w:rsidR="009800E1" w:rsidRDefault="001B787F" w:rsidP="004208D1">
      <w:pPr>
        <w:pStyle w:val="ListParagraph"/>
        <w:numPr>
          <w:ilvl w:val="0"/>
          <w:numId w:val="2"/>
        </w:numPr>
      </w:pPr>
      <w:r w:rsidRPr="001B787F">
        <w:rPr>
          <w:b/>
          <w:bCs/>
        </w:rPr>
        <w:t>Hind Mazdoor Sabha</w:t>
      </w:r>
      <w:r>
        <w:t xml:space="preserve"> – Ashok Mehta, TS Ramanujan, GG Mehta</w:t>
      </w:r>
    </w:p>
    <w:p w14:paraId="7C862394" w14:textId="0E6FA342" w:rsidR="001B787F" w:rsidRDefault="001B787F" w:rsidP="004208D1">
      <w:pPr>
        <w:pStyle w:val="ListParagraph"/>
        <w:numPr>
          <w:ilvl w:val="0"/>
          <w:numId w:val="2"/>
        </w:numPr>
      </w:pPr>
      <w:r>
        <w:t>Jean Baptiste Tavernier – Discussed about Diamonds in India</w:t>
      </w:r>
    </w:p>
    <w:p w14:paraId="29621955" w14:textId="28D8B8AD" w:rsidR="001B787F" w:rsidRDefault="00554AB8" w:rsidP="004208D1">
      <w:pPr>
        <w:pStyle w:val="ListParagraph"/>
        <w:numPr>
          <w:ilvl w:val="0"/>
          <w:numId w:val="2"/>
        </w:numPr>
      </w:pPr>
      <w:r>
        <w:t>Kodaikanal is an artificial lake (Palani Hills)</w:t>
      </w:r>
    </w:p>
    <w:p w14:paraId="2EC24925" w14:textId="30EB928A" w:rsidR="00554AB8" w:rsidRDefault="00554AB8" w:rsidP="00554AB8">
      <w:pPr>
        <w:pStyle w:val="ListParagraph"/>
        <w:numPr>
          <w:ilvl w:val="0"/>
          <w:numId w:val="2"/>
        </w:numPr>
      </w:pPr>
      <w:r>
        <w:t>Partnership for action on green economy (PAGE) – UNCSD, 2012 – Rio+12</w:t>
      </w:r>
    </w:p>
    <w:p w14:paraId="5862A00F" w14:textId="70B1021D" w:rsidR="0072222A" w:rsidRDefault="0072222A" w:rsidP="0072222A">
      <w:pPr>
        <w:pStyle w:val="ListParagraph"/>
        <w:numPr>
          <w:ilvl w:val="0"/>
          <w:numId w:val="2"/>
        </w:numPr>
      </w:pPr>
      <w:r>
        <w:t>Air India nationalization – 1953; SBI rename – 1955; Goa State – 1961</w:t>
      </w:r>
    </w:p>
    <w:p w14:paraId="2BCC84E5" w14:textId="5D40D79F" w:rsidR="0072222A" w:rsidRDefault="0072222A" w:rsidP="0072222A">
      <w:pPr>
        <w:pStyle w:val="ListParagraph"/>
        <w:numPr>
          <w:ilvl w:val="0"/>
          <w:numId w:val="2"/>
        </w:numPr>
      </w:pPr>
      <w:r>
        <w:t xml:space="preserve">Pakhui </w:t>
      </w:r>
      <w:r w:rsidR="00DA5A85">
        <w:t>WS -</w:t>
      </w:r>
      <w:r>
        <w:t xml:space="preserve"> Arunachal Pradesh</w:t>
      </w:r>
    </w:p>
    <w:p w14:paraId="586642F0" w14:textId="45D69DF5" w:rsidR="00AB5A8D" w:rsidRDefault="00DA5A85" w:rsidP="00AB5A8D">
      <w:pPr>
        <w:pStyle w:val="ListParagraph"/>
        <w:numPr>
          <w:ilvl w:val="0"/>
          <w:numId w:val="2"/>
        </w:numPr>
      </w:pPr>
      <w:r>
        <w:t>Critical Wildlife Habitats – states initiate the process of notification, but it is done exclusively by the Central government.</w:t>
      </w:r>
    </w:p>
    <w:p w14:paraId="3FCDFE1A" w14:textId="7B9DC3B7" w:rsidR="00AB5A8D" w:rsidRDefault="00AB5A8D" w:rsidP="00AB5A8D">
      <w:pPr>
        <w:pStyle w:val="Heading2"/>
      </w:pPr>
      <w:r>
        <w:lastRenderedPageBreak/>
        <w:t xml:space="preserve">2019 – </w:t>
      </w:r>
    </w:p>
    <w:p w14:paraId="048C2186" w14:textId="1D5B5408" w:rsidR="00AB5A8D" w:rsidRDefault="00AB5A8D" w:rsidP="00AB5A8D">
      <w:pPr>
        <w:pStyle w:val="ListParagraph"/>
        <w:numPr>
          <w:ilvl w:val="0"/>
          <w:numId w:val="2"/>
        </w:numPr>
      </w:pPr>
      <w:proofErr w:type="spellStart"/>
      <w:r>
        <w:t>Jagirdari</w:t>
      </w:r>
      <w:proofErr w:type="spellEnd"/>
      <w:r>
        <w:t xml:space="preserve"> – Military duty; Zamindari – Nobles – Revenue</w:t>
      </w:r>
    </w:p>
    <w:p w14:paraId="09966FDA" w14:textId="48C2FFC8" w:rsidR="00AB5A8D" w:rsidRDefault="006C74DA" w:rsidP="00AB5A8D">
      <w:pPr>
        <w:pStyle w:val="ListParagraph"/>
        <w:numPr>
          <w:ilvl w:val="0"/>
          <w:numId w:val="2"/>
        </w:numPr>
      </w:pPr>
      <w:proofErr w:type="spellStart"/>
      <w:r>
        <w:t>Neora</w:t>
      </w:r>
      <w:proofErr w:type="spellEnd"/>
      <w:r>
        <w:t xml:space="preserve"> Valley – WB; Valley of Flowers [Completely Temperate Alpine] - UK</w:t>
      </w:r>
    </w:p>
    <w:p w14:paraId="746AA053" w14:textId="429D39E7" w:rsidR="006C74DA" w:rsidRDefault="006C74DA" w:rsidP="00AB5A8D">
      <w:pPr>
        <w:pStyle w:val="ListParagraph"/>
        <w:numPr>
          <w:ilvl w:val="0"/>
          <w:numId w:val="2"/>
        </w:numPr>
      </w:pPr>
      <w:r>
        <w:t>Atal innovation mission – NITI Ayog</w:t>
      </w:r>
    </w:p>
    <w:p w14:paraId="6F59777B" w14:textId="3305F6D9" w:rsidR="006C74DA" w:rsidRDefault="006C74DA" w:rsidP="00AB5A8D">
      <w:pPr>
        <w:pStyle w:val="ListParagraph"/>
        <w:numPr>
          <w:ilvl w:val="0"/>
          <w:numId w:val="2"/>
        </w:numPr>
      </w:pPr>
      <w:r>
        <w:t>One horned rhino is not just naturally found in India.</w:t>
      </w:r>
    </w:p>
    <w:p w14:paraId="6C2A6F8A" w14:textId="51846099" w:rsidR="006C74DA" w:rsidRDefault="006C74DA" w:rsidP="00AB5A8D">
      <w:pPr>
        <w:pStyle w:val="ListParagraph"/>
        <w:numPr>
          <w:ilvl w:val="0"/>
          <w:numId w:val="2"/>
        </w:numPr>
      </w:pPr>
      <w:r w:rsidRPr="006C74DA">
        <w:rPr>
          <w:b/>
          <w:bCs/>
        </w:rPr>
        <w:t>Chandrabhaga</w:t>
      </w:r>
      <w:r>
        <w:t xml:space="preserve"> river – </w:t>
      </w:r>
      <w:proofErr w:type="spellStart"/>
      <w:r w:rsidRPr="006C74DA">
        <w:rPr>
          <w:b/>
          <w:bCs/>
        </w:rPr>
        <w:t>Pandharpur</w:t>
      </w:r>
      <w:proofErr w:type="spellEnd"/>
      <w:r>
        <w:t xml:space="preserve"> [Solapur, MH]</w:t>
      </w:r>
    </w:p>
    <w:p w14:paraId="41AFD8C2" w14:textId="2CB15A92" w:rsidR="006C74DA" w:rsidRDefault="006C74DA" w:rsidP="00AB5A8D">
      <w:pPr>
        <w:pStyle w:val="ListParagraph"/>
        <w:numPr>
          <w:ilvl w:val="0"/>
          <w:numId w:val="2"/>
        </w:numPr>
      </w:pPr>
      <w:r>
        <w:t>Trichy – Cauvery River – Blue Finned Mahseer</w:t>
      </w:r>
    </w:p>
    <w:p w14:paraId="3CBA5BF0" w14:textId="021B53AC" w:rsidR="006C74DA" w:rsidRDefault="006C74DA" w:rsidP="00AB5A8D">
      <w:pPr>
        <w:pStyle w:val="ListParagraph"/>
        <w:numPr>
          <w:ilvl w:val="0"/>
          <w:numId w:val="2"/>
        </w:numPr>
      </w:pPr>
      <w:r>
        <w:t xml:space="preserve">Himalayan Nettle – Textile </w:t>
      </w:r>
      <w:proofErr w:type="spellStart"/>
      <w:r>
        <w:t>Fibres</w:t>
      </w:r>
      <w:proofErr w:type="spellEnd"/>
    </w:p>
    <w:p w14:paraId="70527E3A" w14:textId="3C38DF24" w:rsidR="006C74DA" w:rsidRDefault="00FA20E8" w:rsidP="00AB5A8D">
      <w:pPr>
        <w:pStyle w:val="ListParagraph"/>
        <w:numPr>
          <w:ilvl w:val="0"/>
          <w:numId w:val="2"/>
        </w:numPr>
      </w:pPr>
      <w:r>
        <w:t>Burning of Crop releases – O3, SO2, CO, CH4</w:t>
      </w:r>
    </w:p>
    <w:p w14:paraId="4971A705" w14:textId="55A5199F" w:rsidR="00FA20E8" w:rsidRDefault="00FA20E8" w:rsidP="00AB5A8D">
      <w:pPr>
        <w:pStyle w:val="ListParagraph"/>
        <w:numPr>
          <w:ilvl w:val="0"/>
          <w:numId w:val="2"/>
        </w:numPr>
      </w:pPr>
      <w:r>
        <w:t xml:space="preserve">Glaciers – </w:t>
      </w:r>
    </w:p>
    <w:p w14:paraId="3C8C8E0B" w14:textId="4D8C8E4A" w:rsidR="00FA20E8" w:rsidRDefault="00FA20E8" w:rsidP="00FA20E8">
      <w:pPr>
        <w:pStyle w:val="ListParagraph"/>
        <w:numPr>
          <w:ilvl w:val="1"/>
          <w:numId w:val="2"/>
        </w:numPr>
      </w:pPr>
      <w:r>
        <w:t xml:space="preserve">Milam – </w:t>
      </w:r>
      <w:proofErr w:type="spellStart"/>
      <w:r>
        <w:t>Goriganga</w:t>
      </w:r>
      <w:proofErr w:type="spellEnd"/>
    </w:p>
    <w:p w14:paraId="5A90D3A8" w14:textId="28D56F90" w:rsidR="00FA20E8" w:rsidRDefault="00FA20E8" w:rsidP="00FA20E8">
      <w:pPr>
        <w:pStyle w:val="ListParagraph"/>
        <w:numPr>
          <w:ilvl w:val="1"/>
          <w:numId w:val="2"/>
        </w:numPr>
      </w:pPr>
      <w:proofErr w:type="spellStart"/>
      <w:r>
        <w:t>Bandarpunch</w:t>
      </w:r>
      <w:proofErr w:type="spellEnd"/>
      <w:r>
        <w:t xml:space="preserve"> – Yamuna</w:t>
      </w:r>
    </w:p>
    <w:p w14:paraId="5AE252E7" w14:textId="79A41E44" w:rsidR="00FA20E8" w:rsidRDefault="00FA20E8" w:rsidP="00FA20E8">
      <w:pPr>
        <w:pStyle w:val="ListParagraph"/>
        <w:numPr>
          <w:ilvl w:val="1"/>
          <w:numId w:val="2"/>
        </w:numPr>
      </w:pPr>
      <w:r>
        <w:t>Bara-</w:t>
      </w:r>
      <w:proofErr w:type="spellStart"/>
      <w:r>
        <w:t>singha</w:t>
      </w:r>
      <w:proofErr w:type="spellEnd"/>
      <w:r>
        <w:t xml:space="preserve"> – Chenab</w:t>
      </w:r>
    </w:p>
    <w:p w14:paraId="7683175F" w14:textId="56DB6731" w:rsidR="00FA20E8" w:rsidRDefault="00FA20E8" w:rsidP="00FA20E8">
      <w:pPr>
        <w:pStyle w:val="ListParagraph"/>
        <w:numPr>
          <w:ilvl w:val="1"/>
          <w:numId w:val="2"/>
        </w:numPr>
      </w:pPr>
      <w:proofErr w:type="spellStart"/>
      <w:r>
        <w:t>Zemu</w:t>
      </w:r>
      <w:proofErr w:type="spellEnd"/>
      <w:r>
        <w:t xml:space="preserve"> – Teesta – Base of Kanchenjunga</w:t>
      </w:r>
    </w:p>
    <w:p w14:paraId="7718B0DC" w14:textId="61FB9D8B" w:rsidR="00FA20E8" w:rsidRDefault="00FA20E8" w:rsidP="00FA20E8">
      <w:pPr>
        <w:pStyle w:val="ListParagraph"/>
        <w:numPr>
          <w:ilvl w:val="1"/>
          <w:numId w:val="2"/>
        </w:numPr>
      </w:pPr>
      <w:proofErr w:type="spellStart"/>
      <w:r>
        <w:t>Chorabari</w:t>
      </w:r>
      <w:proofErr w:type="spellEnd"/>
      <w:r>
        <w:t xml:space="preserve"> – Mandakini</w:t>
      </w:r>
    </w:p>
    <w:p w14:paraId="6994D77E" w14:textId="21289D62" w:rsidR="00FA20E8" w:rsidRDefault="00F6743D" w:rsidP="00FA20E8">
      <w:pPr>
        <w:pStyle w:val="ListParagraph"/>
        <w:numPr>
          <w:ilvl w:val="0"/>
          <w:numId w:val="2"/>
        </w:numPr>
      </w:pPr>
      <w:r>
        <w:t xml:space="preserve">Pesticides – Carbofuran, </w:t>
      </w:r>
      <w:proofErr w:type="spellStart"/>
      <w:r>
        <w:t>Triazaphos</w:t>
      </w:r>
      <w:proofErr w:type="spellEnd"/>
      <w:r>
        <w:t xml:space="preserve">, Methyl Parathion, </w:t>
      </w:r>
      <w:proofErr w:type="spellStart"/>
      <w:r>
        <w:t>Phorate</w:t>
      </w:r>
      <w:proofErr w:type="spellEnd"/>
    </w:p>
    <w:p w14:paraId="6EAC79F0" w14:textId="1DC4F1CD" w:rsidR="00F6743D" w:rsidRDefault="00F6743D" w:rsidP="00F6743D">
      <w:pPr>
        <w:pStyle w:val="ListParagraph"/>
        <w:numPr>
          <w:ilvl w:val="0"/>
          <w:numId w:val="2"/>
        </w:numPr>
      </w:pPr>
      <w:r>
        <w:t>Poultry releases reactive N2 compounds, Plants release NOx.</w:t>
      </w:r>
    </w:p>
    <w:p w14:paraId="034FD275" w14:textId="2C6CE07A" w:rsidR="00F6743D" w:rsidRDefault="00F6743D" w:rsidP="00F6743D">
      <w:pPr>
        <w:ind w:left="360"/>
      </w:pPr>
      <w:r w:rsidRPr="00F6743D">
        <w:drawing>
          <wp:inline distT="0" distB="0" distL="0" distR="0" wp14:anchorId="67EC7831" wp14:editId="02AA2CC1">
            <wp:extent cx="4695825" cy="1023449"/>
            <wp:effectExtent l="0" t="0" r="0" b="5715"/>
            <wp:docPr id="829154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54815" name=""/>
                    <pic:cNvPicPr/>
                  </pic:nvPicPr>
                  <pic:blipFill>
                    <a:blip r:embed="rId20"/>
                    <a:stretch>
                      <a:fillRect/>
                    </a:stretch>
                  </pic:blipFill>
                  <pic:spPr>
                    <a:xfrm>
                      <a:off x="0" y="0"/>
                      <a:ext cx="4706823" cy="1025846"/>
                    </a:xfrm>
                    <a:prstGeom prst="rect">
                      <a:avLst/>
                    </a:prstGeom>
                  </pic:spPr>
                </pic:pic>
              </a:graphicData>
            </a:graphic>
          </wp:inline>
        </w:drawing>
      </w:r>
    </w:p>
    <w:p w14:paraId="361CEB35" w14:textId="6F9C2150" w:rsidR="00F6743D" w:rsidRDefault="00F6743D" w:rsidP="00F6743D">
      <w:pPr>
        <w:pStyle w:val="ListParagraph"/>
        <w:numPr>
          <w:ilvl w:val="0"/>
          <w:numId w:val="2"/>
        </w:numPr>
      </w:pPr>
      <w:r>
        <w:t xml:space="preserve">PVTGs – </w:t>
      </w:r>
      <w:proofErr w:type="spellStart"/>
      <w:r>
        <w:t>Irular</w:t>
      </w:r>
      <w:proofErr w:type="spellEnd"/>
      <w:r>
        <w:t xml:space="preserve"> &amp; </w:t>
      </w:r>
      <w:proofErr w:type="spellStart"/>
      <w:r>
        <w:t>Kondareddi</w:t>
      </w:r>
      <w:proofErr w:type="spellEnd"/>
    </w:p>
    <w:p w14:paraId="2CB5F307" w14:textId="6FA68191" w:rsidR="00AF1DDF" w:rsidRDefault="00AF1DDF" w:rsidP="00F6743D">
      <w:pPr>
        <w:pStyle w:val="ListParagraph"/>
        <w:numPr>
          <w:ilvl w:val="0"/>
          <w:numId w:val="2"/>
        </w:numPr>
      </w:pPr>
      <w:r>
        <w:t xml:space="preserve">UNODC – UN Office on Drugs and Crime manages - </w:t>
      </w:r>
    </w:p>
    <w:p w14:paraId="2C614340" w14:textId="66563018" w:rsidR="00F6743D" w:rsidRDefault="00AF1DDF" w:rsidP="00AF1DDF">
      <w:pPr>
        <w:pStyle w:val="ListParagraph"/>
        <w:numPr>
          <w:ilvl w:val="1"/>
          <w:numId w:val="2"/>
        </w:numPr>
      </w:pPr>
      <w:r>
        <w:t>UNCAC – UN Convention against Corruption</w:t>
      </w:r>
    </w:p>
    <w:p w14:paraId="450820F7" w14:textId="61C59B19" w:rsidR="00AF1DDF" w:rsidRDefault="00AF1DDF" w:rsidP="00AF1DDF">
      <w:pPr>
        <w:pStyle w:val="ListParagraph"/>
        <w:numPr>
          <w:ilvl w:val="1"/>
          <w:numId w:val="2"/>
        </w:numPr>
      </w:pPr>
      <w:r>
        <w:t>UNTOC – UN Convention against Transnational organized crime</w:t>
      </w:r>
    </w:p>
    <w:p w14:paraId="36D27293" w14:textId="257B1684" w:rsidR="00AF1DDF" w:rsidRDefault="00AF1DDF" w:rsidP="00AF1DDF">
      <w:pPr>
        <w:pStyle w:val="ListParagraph"/>
        <w:numPr>
          <w:ilvl w:val="1"/>
          <w:numId w:val="2"/>
        </w:numPr>
      </w:pPr>
      <w:r>
        <w:t>SAFE Program</w:t>
      </w:r>
    </w:p>
    <w:p w14:paraId="02F6ACA2" w14:textId="6CF4CBC5" w:rsidR="00AF1DDF" w:rsidRDefault="007F44D0" w:rsidP="00AF1DDF">
      <w:pPr>
        <w:pStyle w:val="ListParagraph"/>
        <w:numPr>
          <w:ilvl w:val="0"/>
          <w:numId w:val="2"/>
        </w:numPr>
      </w:pPr>
      <w:r>
        <w:t>Money at call = Money given at call</w:t>
      </w:r>
    </w:p>
    <w:p w14:paraId="01313090" w14:textId="3B345E2A" w:rsidR="007F44D0" w:rsidRDefault="007F44D0" w:rsidP="00AF1DDF">
      <w:pPr>
        <w:pStyle w:val="ListParagraph"/>
        <w:numPr>
          <w:ilvl w:val="0"/>
          <w:numId w:val="2"/>
        </w:numPr>
      </w:pPr>
      <w:r>
        <w:t>Compensatory afforestation management and funding – Both at state + National level – People participation is not necessary</w:t>
      </w:r>
      <w:r w:rsidR="00141199">
        <w:t>.</w:t>
      </w:r>
    </w:p>
    <w:p w14:paraId="39918215" w14:textId="7FBF940B" w:rsidR="00141199" w:rsidRDefault="00141199" w:rsidP="00141199">
      <w:pPr>
        <w:pStyle w:val="ListParagraph"/>
        <w:numPr>
          <w:ilvl w:val="0"/>
          <w:numId w:val="2"/>
        </w:numPr>
      </w:pPr>
      <w:r>
        <w:t xml:space="preserve">Appeals from PNGRB orders – </w:t>
      </w:r>
      <w:proofErr w:type="spellStart"/>
      <w:r>
        <w:t>Apellate</w:t>
      </w:r>
      <w:proofErr w:type="spellEnd"/>
      <w:r>
        <w:t xml:space="preserve"> Tribunal for electricity.</w:t>
      </w:r>
    </w:p>
    <w:p w14:paraId="44444916" w14:textId="7A2DA2F9" w:rsidR="00141199" w:rsidRDefault="00141199" w:rsidP="00141199">
      <w:pPr>
        <w:pStyle w:val="ListParagraph"/>
        <w:numPr>
          <w:ilvl w:val="0"/>
          <w:numId w:val="2"/>
        </w:numPr>
      </w:pPr>
      <w:r>
        <w:t>Social Capital – Mutual trust and harmony in the society</w:t>
      </w:r>
    </w:p>
    <w:p w14:paraId="6EA1DF3F" w14:textId="635DC8B1" w:rsidR="00141199" w:rsidRDefault="00141199" w:rsidP="00141199">
      <w:pPr>
        <w:pStyle w:val="ListParagraph"/>
        <w:numPr>
          <w:ilvl w:val="0"/>
          <w:numId w:val="2"/>
        </w:numPr>
      </w:pPr>
      <w:r>
        <w:t>More Cotton area than sugarcane</w:t>
      </w:r>
    </w:p>
    <w:p w14:paraId="4E428CB3" w14:textId="6E268ED4" w:rsidR="00141199" w:rsidRDefault="00141199" w:rsidP="00141199">
      <w:pPr>
        <w:pStyle w:val="ListParagraph"/>
        <w:numPr>
          <w:ilvl w:val="0"/>
          <w:numId w:val="2"/>
        </w:numPr>
      </w:pPr>
      <w:r>
        <w:t>More oilseeds area than jowar</w:t>
      </w:r>
    </w:p>
    <w:p w14:paraId="2B65A171" w14:textId="718D6103" w:rsidR="00141199" w:rsidRDefault="00342C84" w:rsidP="00141199">
      <w:pPr>
        <w:pStyle w:val="ListParagraph"/>
        <w:numPr>
          <w:ilvl w:val="0"/>
          <w:numId w:val="2"/>
        </w:numPr>
      </w:pPr>
      <w:r>
        <w:t>RNAi =&gt; Can be used to treat Cancer</w:t>
      </w:r>
    </w:p>
    <w:p w14:paraId="5138B235" w14:textId="1B2D14EF" w:rsidR="00342C84" w:rsidRDefault="0024036C" w:rsidP="0024036C">
      <w:pPr>
        <w:pStyle w:val="Heading2"/>
      </w:pPr>
      <w:r>
        <w:lastRenderedPageBreak/>
        <w:t xml:space="preserve">2020 – </w:t>
      </w:r>
    </w:p>
    <w:p w14:paraId="12A29A20" w14:textId="5736D2DB" w:rsidR="0024036C" w:rsidRDefault="0024036C" w:rsidP="0024036C">
      <w:r w:rsidRPr="0024036C">
        <w:drawing>
          <wp:inline distT="0" distB="0" distL="0" distR="0" wp14:anchorId="6D43FCE3" wp14:editId="0FACA5CE">
            <wp:extent cx="5943600" cy="2399665"/>
            <wp:effectExtent l="0" t="0" r="0" b="635"/>
            <wp:docPr id="144168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82321" name=""/>
                    <pic:cNvPicPr/>
                  </pic:nvPicPr>
                  <pic:blipFill>
                    <a:blip r:embed="rId21"/>
                    <a:stretch>
                      <a:fillRect/>
                    </a:stretch>
                  </pic:blipFill>
                  <pic:spPr>
                    <a:xfrm>
                      <a:off x="0" y="0"/>
                      <a:ext cx="5943600" cy="2399665"/>
                    </a:xfrm>
                    <a:prstGeom prst="rect">
                      <a:avLst/>
                    </a:prstGeom>
                  </pic:spPr>
                </pic:pic>
              </a:graphicData>
            </a:graphic>
          </wp:inline>
        </w:drawing>
      </w:r>
    </w:p>
    <w:p w14:paraId="52C0712C" w14:textId="2C2F0588" w:rsidR="0024036C" w:rsidRDefault="008C3C0D" w:rsidP="0024036C">
      <w:pPr>
        <w:pStyle w:val="ListParagraph"/>
        <w:numPr>
          <w:ilvl w:val="0"/>
          <w:numId w:val="2"/>
        </w:numPr>
      </w:pPr>
      <w:r>
        <w:t>Musk Deer – Found in Himalayan states – JK, HP, UK, Arunachal Pradesh</w:t>
      </w:r>
    </w:p>
    <w:p w14:paraId="03480F73" w14:textId="2FA81DF6" w:rsidR="008C3C0D" w:rsidRDefault="008C3C0D" w:rsidP="0024036C">
      <w:pPr>
        <w:pStyle w:val="ListParagraph"/>
        <w:numPr>
          <w:ilvl w:val="0"/>
          <w:numId w:val="2"/>
        </w:numPr>
      </w:pPr>
      <w:r>
        <w:t>Portland cement is not environmentally sustainable.</w:t>
      </w:r>
    </w:p>
    <w:p w14:paraId="7B89045A" w14:textId="3FA2E7CD" w:rsidR="008C3C0D" w:rsidRDefault="008C3C0D" w:rsidP="0024036C">
      <w:pPr>
        <w:pStyle w:val="ListParagraph"/>
        <w:numPr>
          <w:ilvl w:val="0"/>
          <w:numId w:val="2"/>
        </w:numPr>
      </w:pPr>
      <w:r>
        <w:t>Biochar promotes the growth of nitrogen fixing microorganisms and enables the growth medium to retain water for longer.</w:t>
      </w:r>
    </w:p>
    <w:p w14:paraId="0758A8BC" w14:textId="0AE2026E" w:rsidR="008C3C0D" w:rsidRDefault="008C3C0D" w:rsidP="0024036C">
      <w:pPr>
        <w:pStyle w:val="ListParagraph"/>
        <w:numPr>
          <w:ilvl w:val="0"/>
          <w:numId w:val="2"/>
        </w:numPr>
      </w:pPr>
      <w:r>
        <w:t xml:space="preserve">Ports in the Gupta era - </w:t>
      </w:r>
      <w:r>
        <w:t xml:space="preserve">Ghantasala, </w:t>
      </w:r>
      <w:proofErr w:type="spellStart"/>
      <w:r>
        <w:t>Kadura</w:t>
      </w:r>
      <w:proofErr w:type="spellEnd"/>
      <w:r>
        <w:t xml:space="preserve">, and </w:t>
      </w:r>
      <w:proofErr w:type="spellStart"/>
      <w:r>
        <w:t>Chaul</w:t>
      </w:r>
      <w:proofErr w:type="spellEnd"/>
    </w:p>
    <w:p w14:paraId="2509B1BB" w14:textId="657D404C" w:rsidR="008C3C0D" w:rsidRDefault="00880E18" w:rsidP="0024036C">
      <w:pPr>
        <w:pStyle w:val="ListParagraph"/>
        <w:numPr>
          <w:ilvl w:val="0"/>
          <w:numId w:val="2"/>
        </w:numPr>
      </w:pPr>
      <w:r>
        <w:t xml:space="preserve">NG </w:t>
      </w:r>
      <w:r>
        <w:sym w:font="Wingdings" w:char="F0E0"/>
      </w:r>
      <w:r>
        <w:t xml:space="preserve"> Ammonia </w:t>
      </w:r>
      <w:r>
        <w:sym w:font="Wingdings" w:char="F0E0"/>
      </w:r>
      <w:r>
        <w:t xml:space="preserve"> Urea</w:t>
      </w:r>
    </w:p>
    <w:p w14:paraId="7429E698" w14:textId="25DA0F06" w:rsidR="00880E18" w:rsidRDefault="00880E18" w:rsidP="0024036C">
      <w:pPr>
        <w:pStyle w:val="ListParagraph"/>
        <w:numPr>
          <w:ilvl w:val="0"/>
          <w:numId w:val="2"/>
        </w:numPr>
      </w:pPr>
      <w:r>
        <w:t xml:space="preserve">Sulphur – </w:t>
      </w:r>
    </w:p>
    <w:p w14:paraId="0CB1AAC2" w14:textId="75C5BB29" w:rsidR="00880E18" w:rsidRDefault="00880E18" w:rsidP="00880E18">
      <w:pPr>
        <w:pStyle w:val="ListParagraph"/>
        <w:numPr>
          <w:ilvl w:val="1"/>
          <w:numId w:val="2"/>
        </w:numPr>
      </w:pPr>
      <w:r>
        <w:t>Raw material for Phosphoric Acid fertilizers</w:t>
      </w:r>
    </w:p>
    <w:p w14:paraId="3EC0ECA0" w14:textId="47651B4C" w:rsidR="00880E18" w:rsidRDefault="00880E18" w:rsidP="00880E18">
      <w:pPr>
        <w:pStyle w:val="ListParagraph"/>
        <w:numPr>
          <w:ilvl w:val="1"/>
          <w:numId w:val="2"/>
        </w:numPr>
      </w:pPr>
      <w:r>
        <w:t>By-product of oil refineries</w:t>
      </w:r>
    </w:p>
    <w:p w14:paraId="29F745A8" w14:textId="7B4260D8" w:rsidR="00243867" w:rsidRDefault="00243867" w:rsidP="00243867">
      <w:pPr>
        <w:pStyle w:val="ListParagraph"/>
        <w:numPr>
          <w:ilvl w:val="0"/>
          <w:numId w:val="2"/>
        </w:numPr>
      </w:pPr>
      <w:proofErr w:type="spellStart"/>
      <w:r>
        <w:t>Nagarjunsagar-srisailam</w:t>
      </w:r>
      <w:proofErr w:type="spellEnd"/>
      <w:r>
        <w:t xml:space="preserve"> has the largest area under Critical Tiger Habitat</w:t>
      </w:r>
    </w:p>
    <w:p w14:paraId="1B4D1FC4" w14:textId="511727FE" w:rsidR="004F0EC6" w:rsidRDefault="004F0EC6" w:rsidP="004F0EC6">
      <w:pPr>
        <w:pStyle w:val="Heading2"/>
      </w:pPr>
      <w:r>
        <w:t>2022 –</w:t>
      </w:r>
    </w:p>
    <w:p w14:paraId="45941674" w14:textId="471220BF" w:rsidR="004F0EC6" w:rsidRDefault="004F0EC6" w:rsidP="004F0EC6">
      <w:pPr>
        <w:pStyle w:val="ListParagraph"/>
        <w:numPr>
          <w:ilvl w:val="0"/>
          <w:numId w:val="2"/>
        </w:numPr>
      </w:pPr>
      <w:r>
        <w:t>Bar council of India – Attorney Gen + Solicitor Gen are ex-officio members.</w:t>
      </w:r>
    </w:p>
    <w:p w14:paraId="2E766913" w14:textId="49807F9F" w:rsidR="004F0EC6" w:rsidRDefault="004F0EC6" w:rsidP="004F0EC6">
      <w:pPr>
        <w:pStyle w:val="ListParagraph"/>
        <w:numPr>
          <w:ilvl w:val="0"/>
          <w:numId w:val="2"/>
        </w:numPr>
      </w:pPr>
      <w:r>
        <w:t>Ayushman Bharat Digital Mission – Under National Health Agency (Mo HFW)</w:t>
      </w:r>
    </w:p>
    <w:p w14:paraId="3C728523" w14:textId="75FD663C" w:rsidR="004F0EC6" w:rsidRDefault="004F0EC6" w:rsidP="004F0EC6">
      <w:pPr>
        <w:pStyle w:val="ListParagraph"/>
        <w:numPr>
          <w:ilvl w:val="0"/>
          <w:numId w:val="2"/>
        </w:numPr>
      </w:pPr>
      <w:r>
        <w:t>System of Rice intensification – Widely placed saplings, Alternate wet and dry irrigation, Organic manure</w:t>
      </w:r>
    </w:p>
    <w:p w14:paraId="05778AFA" w14:textId="6D40F90A" w:rsidR="004F0EC6" w:rsidRDefault="004D6A88" w:rsidP="004D6A88">
      <w:r w:rsidRPr="004D6A88">
        <w:drawing>
          <wp:inline distT="0" distB="0" distL="0" distR="0" wp14:anchorId="709ED5D0" wp14:editId="4C73BBDE">
            <wp:extent cx="5696762" cy="1666875"/>
            <wp:effectExtent l="0" t="0" r="0" b="0"/>
            <wp:docPr id="120105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54410" name=""/>
                    <pic:cNvPicPr/>
                  </pic:nvPicPr>
                  <pic:blipFill>
                    <a:blip r:embed="rId22"/>
                    <a:stretch>
                      <a:fillRect/>
                    </a:stretch>
                  </pic:blipFill>
                  <pic:spPr>
                    <a:xfrm>
                      <a:off x="0" y="0"/>
                      <a:ext cx="5719115" cy="1673415"/>
                    </a:xfrm>
                    <a:prstGeom prst="rect">
                      <a:avLst/>
                    </a:prstGeom>
                  </pic:spPr>
                </pic:pic>
              </a:graphicData>
            </a:graphic>
          </wp:inline>
        </w:drawing>
      </w:r>
    </w:p>
    <w:p w14:paraId="4EBA57AB" w14:textId="4EAF288C" w:rsidR="004D6A88" w:rsidRDefault="004D6A88" w:rsidP="004D6A88">
      <w:pPr>
        <w:pStyle w:val="ListParagraph"/>
        <w:numPr>
          <w:ilvl w:val="0"/>
          <w:numId w:val="2"/>
        </w:numPr>
      </w:pPr>
      <w:r>
        <w:lastRenderedPageBreak/>
        <w:t>WLAN – Short range device</w:t>
      </w:r>
    </w:p>
    <w:p w14:paraId="6E7ED399" w14:textId="36AD9951" w:rsidR="004D6A88" w:rsidRDefault="006F651D" w:rsidP="004D6A88">
      <w:pPr>
        <w:pStyle w:val="ListParagraph"/>
        <w:numPr>
          <w:ilvl w:val="0"/>
          <w:numId w:val="2"/>
        </w:numPr>
      </w:pPr>
      <w:r>
        <w:t>Climate Action Tracker – Climate Analytics + New climate institute</w:t>
      </w:r>
    </w:p>
    <w:p w14:paraId="7BBAB961" w14:textId="358AEF3B" w:rsidR="005F5407" w:rsidRDefault="005F5407" w:rsidP="005F5407">
      <w:pPr>
        <w:pStyle w:val="ListParagraph"/>
        <w:numPr>
          <w:ilvl w:val="0"/>
          <w:numId w:val="2"/>
        </w:numPr>
      </w:pPr>
      <w:r>
        <w:t>Climate group is the secretariat of Under2 coalition.</w:t>
      </w:r>
    </w:p>
    <w:p w14:paraId="15B09B29" w14:textId="76A8D1DB" w:rsidR="005F5407" w:rsidRDefault="005F5407" w:rsidP="005F5407">
      <w:pPr>
        <w:pStyle w:val="ListParagraph"/>
        <w:numPr>
          <w:ilvl w:val="1"/>
          <w:numId w:val="2"/>
        </w:numPr>
      </w:pPr>
      <w:r>
        <w:t>Climate Group organizes EP100, RE100, Concrete zero, Steel zero etc.</w:t>
      </w:r>
    </w:p>
    <w:p w14:paraId="3D5A0134" w14:textId="44741E0E" w:rsidR="005F5407" w:rsidRDefault="005F5407" w:rsidP="005F5407">
      <w:pPr>
        <w:pStyle w:val="ListParagraph"/>
        <w:numPr>
          <w:ilvl w:val="0"/>
          <w:numId w:val="2"/>
        </w:numPr>
      </w:pPr>
      <w:r>
        <w:t>Mushrooms are fungi.</w:t>
      </w:r>
    </w:p>
    <w:p w14:paraId="00076E5D" w14:textId="38FD54A4" w:rsidR="005F5407" w:rsidRDefault="005E4685" w:rsidP="005E4685">
      <w:r w:rsidRPr="005E4685">
        <w:drawing>
          <wp:inline distT="0" distB="0" distL="0" distR="0" wp14:anchorId="69A4DF48" wp14:editId="7516C6D6">
            <wp:extent cx="3286584" cy="2200582"/>
            <wp:effectExtent l="0" t="0" r="9525" b="9525"/>
            <wp:docPr id="4731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13059" name=""/>
                    <pic:cNvPicPr/>
                  </pic:nvPicPr>
                  <pic:blipFill>
                    <a:blip r:embed="rId23"/>
                    <a:stretch>
                      <a:fillRect/>
                    </a:stretch>
                  </pic:blipFill>
                  <pic:spPr>
                    <a:xfrm>
                      <a:off x="0" y="0"/>
                      <a:ext cx="3286584" cy="2200582"/>
                    </a:xfrm>
                    <a:prstGeom prst="rect">
                      <a:avLst/>
                    </a:prstGeom>
                  </pic:spPr>
                </pic:pic>
              </a:graphicData>
            </a:graphic>
          </wp:inline>
        </w:drawing>
      </w:r>
    </w:p>
    <w:p w14:paraId="240EB9B3" w14:textId="5576B526" w:rsidR="005E4685" w:rsidRDefault="005E4685" w:rsidP="005E4685">
      <w:r w:rsidRPr="005E4685">
        <w:drawing>
          <wp:inline distT="0" distB="0" distL="0" distR="0" wp14:anchorId="4610509D" wp14:editId="34882B4D">
            <wp:extent cx="4895850" cy="2488055"/>
            <wp:effectExtent l="0" t="0" r="0" b="7620"/>
            <wp:docPr id="262304827" name="Picture 1" descr="A list of information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7" name="Picture 1" descr="A list of information on a white background&#10;&#10;Description automatically generated"/>
                    <pic:cNvPicPr/>
                  </pic:nvPicPr>
                  <pic:blipFill>
                    <a:blip r:embed="rId24"/>
                    <a:stretch>
                      <a:fillRect/>
                    </a:stretch>
                  </pic:blipFill>
                  <pic:spPr>
                    <a:xfrm>
                      <a:off x="0" y="0"/>
                      <a:ext cx="4901738" cy="2491047"/>
                    </a:xfrm>
                    <a:prstGeom prst="rect">
                      <a:avLst/>
                    </a:prstGeom>
                  </pic:spPr>
                </pic:pic>
              </a:graphicData>
            </a:graphic>
          </wp:inline>
        </w:drawing>
      </w:r>
    </w:p>
    <w:p w14:paraId="6E0C4F9A" w14:textId="5DBF87AF" w:rsidR="005E4685" w:rsidRDefault="005E4685" w:rsidP="005E4685">
      <w:r w:rsidRPr="005E4685">
        <w:drawing>
          <wp:inline distT="0" distB="0" distL="0" distR="0" wp14:anchorId="17C51FEA" wp14:editId="0C451486">
            <wp:extent cx="4895850" cy="1503324"/>
            <wp:effectExtent l="0" t="0" r="0" b="1905"/>
            <wp:docPr id="964815064" name="Picture 1" descr="A close-up of a list of religious belief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15064" name="Picture 1" descr="A close-up of a list of religious beliefs&#10;&#10;Description automatically generated"/>
                    <pic:cNvPicPr/>
                  </pic:nvPicPr>
                  <pic:blipFill>
                    <a:blip r:embed="rId25"/>
                    <a:stretch>
                      <a:fillRect/>
                    </a:stretch>
                  </pic:blipFill>
                  <pic:spPr>
                    <a:xfrm>
                      <a:off x="0" y="0"/>
                      <a:ext cx="4909049" cy="1507377"/>
                    </a:xfrm>
                    <a:prstGeom prst="rect">
                      <a:avLst/>
                    </a:prstGeom>
                  </pic:spPr>
                </pic:pic>
              </a:graphicData>
            </a:graphic>
          </wp:inline>
        </w:drawing>
      </w:r>
    </w:p>
    <w:p w14:paraId="62AC00B1" w14:textId="68D3934D" w:rsidR="005E4685" w:rsidRDefault="005E4685" w:rsidP="005E4685">
      <w:pPr>
        <w:pStyle w:val="ListParagraph"/>
        <w:numPr>
          <w:ilvl w:val="0"/>
          <w:numId w:val="2"/>
        </w:numPr>
      </w:pPr>
      <w:r>
        <w:t>Gajapati – 1431 to 1531</w:t>
      </w:r>
    </w:p>
    <w:p w14:paraId="41C6AF12" w14:textId="7B7893D3" w:rsidR="005E4685" w:rsidRDefault="009C57EB" w:rsidP="005E4685">
      <w:pPr>
        <w:pStyle w:val="ListParagraph"/>
        <w:numPr>
          <w:ilvl w:val="0"/>
          <w:numId w:val="2"/>
        </w:numPr>
      </w:pPr>
      <w:r>
        <w:t>ICRA – Public limited company</w:t>
      </w:r>
    </w:p>
    <w:p w14:paraId="3E00A92F" w14:textId="1D2F862A" w:rsidR="009C57EB" w:rsidRDefault="009C57EB" w:rsidP="005E4685">
      <w:pPr>
        <w:pStyle w:val="ListParagraph"/>
        <w:numPr>
          <w:ilvl w:val="0"/>
          <w:numId w:val="2"/>
        </w:numPr>
      </w:pPr>
      <w:r>
        <w:lastRenderedPageBreak/>
        <w:t xml:space="preserve">Convertible bonds provide an indexation to inflation through the option to convert to </w:t>
      </w:r>
      <w:r w:rsidR="008706D3">
        <w:t>Equity.</w:t>
      </w:r>
    </w:p>
    <w:p w14:paraId="01DB2686" w14:textId="3C42399F" w:rsidR="009C57EB" w:rsidRDefault="008706D3" w:rsidP="008706D3">
      <w:r w:rsidRPr="008706D3">
        <w:drawing>
          <wp:inline distT="0" distB="0" distL="0" distR="0" wp14:anchorId="53A96C1E" wp14:editId="0C9946EE">
            <wp:extent cx="5676900" cy="2241126"/>
            <wp:effectExtent l="0" t="0" r="0" b="6985"/>
            <wp:docPr id="90940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05949" name=""/>
                    <pic:cNvPicPr/>
                  </pic:nvPicPr>
                  <pic:blipFill>
                    <a:blip r:embed="rId26"/>
                    <a:stretch>
                      <a:fillRect/>
                    </a:stretch>
                  </pic:blipFill>
                  <pic:spPr>
                    <a:xfrm>
                      <a:off x="0" y="0"/>
                      <a:ext cx="5679065" cy="2241981"/>
                    </a:xfrm>
                    <a:prstGeom prst="rect">
                      <a:avLst/>
                    </a:prstGeom>
                  </pic:spPr>
                </pic:pic>
              </a:graphicData>
            </a:graphic>
          </wp:inline>
        </w:drawing>
      </w:r>
    </w:p>
    <w:p w14:paraId="3DE1AFE2" w14:textId="1082A4EC" w:rsidR="008706D3" w:rsidRDefault="00D65D49" w:rsidP="008706D3">
      <w:pPr>
        <w:pStyle w:val="ListParagraph"/>
        <w:numPr>
          <w:ilvl w:val="0"/>
          <w:numId w:val="2"/>
        </w:numPr>
      </w:pPr>
      <w:r>
        <w:t>Dams on Chambal – Gandhi Sagar, Jawahar Sagar, Rana Pratap Sagar, Kota Barrage</w:t>
      </w:r>
    </w:p>
    <w:p w14:paraId="2E109CE9" w14:textId="7B90D987" w:rsidR="00D65D49" w:rsidRDefault="00D65D49" w:rsidP="00D65D49">
      <w:pPr>
        <w:pStyle w:val="ListParagraph"/>
        <w:numPr>
          <w:ilvl w:val="0"/>
          <w:numId w:val="2"/>
        </w:numPr>
      </w:pPr>
      <w:r>
        <w:t>Dams on Narmada – Sardar Sarovar, Indira Sagar</w:t>
      </w:r>
    </w:p>
    <w:p w14:paraId="42979EAA" w14:textId="0939CC6C" w:rsidR="00D65D49" w:rsidRDefault="00D65D49" w:rsidP="00D65D49">
      <w:pPr>
        <w:pStyle w:val="ListParagraph"/>
        <w:numPr>
          <w:ilvl w:val="0"/>
          <w:numId w:val="2"/>
        </w:numPr>
      </w:pPr>
      <w:r>
        <w:t>National Technical Manpower information System – Mo Human Resource – Short term and long-term technical manpower requirement.</w:t>
      </w:r>
    </w:p>
    <w:p w14:paraId="73C55229" w14:textId="7FFACC79" w:rsidR="00D65D49" w:rsidRDefault="00D65D49" w:rsidP="00D65D49">
      <w:pPr>
        <w:pStyle w:val="ListParagraph"/>
        <w:numPr>
          <w:ilvl w:val="0"/>
          <w:numId w:val="2"/>
        </w:numPr>
      </w:pPr>
      <w:r>
        <w:t>Coal Controller’s Organization - Mo Coal – Annual Coal &amp; Lignite Survey</w:t>
      </w:r>
    </w:p>
    <w:p w14:paraId="73929ABE" w14:textId="12D9DB83" w:rsidR="00D65D49" w:rsidRDefault="00613352" w:rsidP="00D65D49">
      <w:pPr>
        <w:pStyle w:val="ListParagraph"/>
        <w:numPr>
          <w:ilvl w:val="0"/>
          <w:numId w:val="2"/>
        </w:numPr>
      </w:pPr>
      <w:r>
        <w:t>NIUA is not the apex body of Mo Housing and Urban affairs.</w:t>
      </w:r>
    </w:p>
    <w:p w14:paraId="4DF3F1A5" w14:textId="6A24E46D" w:rsidR="00613352" w:rsidRDefault="00613352" w:rsidP="00D65D49">
      <w:pPr>
        <w:pStyle w:val="ListParagraph"/>
        <w:numPr>
          <w:ilvl w:val="0"/>
          <w:numId w:val="2"/>
        </w:numPr>
      </w:pPr>
      <w:r>
        <w:t>Polar Code – International Maritime Organization</w:t>
      </w:r>
    </w:p>
    <w:p w14:paraId="7C49CB56" w14:textId="7B4E4033" w:rsidR="00613352" w:rsidRDefault="00613352" w:rsidP="00D65D49">
      <w:pPr>
        <w:pStyle w:val="ListParagraph"/>
        <w:numPr>
          <w:ilvl w:val="0"/>
          <w:numId w:val="2"/>
        </w:numPr>
      </w:pPr>
      <w:r>
        <w:t xml:space="preserve">Statutory boards under Mo Commerce – </w:t>
      </w:r>
    </w:p>
    <w:p w14:paraId="04CD5C42" w14:textId="11001B05" w:rsidR="00613352" w:rsidRDefault="00613352" w:rsidP="00613352">
      <w:pPr>
        <w:pStyle w:val="ListParagraph"/>
        <w:numPr>
          <w:ilvl w:val="1"/>
          <w:numId w:val="2"/>
        </w:numPr>
      </w:pPr>
      <w:r>
        <w:t>Tea – Kolkata</w:t>
      </w:r>
    </w:p>
    <w:p w14:paraId="01BA75C8" w14:textId="2337B585" w:rsidR="00613352" w:rsidRDefault="00613352" w:rsidP="00613352">
      <w:pPr>
        <w:pStyle w:val="ListParagraph"/>
        <w:numPr>
          <w:ilvl w:val="1"/>
          <w:numId w:val="2"/>
        </w:numPr>
      </w:pPr>
      <w:r>
        <w:t>Coffee – Bangalore</w:t>
      </w:r>
    </w:p>
    <w:p w14:paraId="2AC2CA79" w14:textId="5388F149" w:rsidR="00613352" w:rsidRDefault="00613352" w:rsidP="00613352">
      <w:pPr>
        <w:pStyle w:val="ListParagraph"/>
        <w:numPr>
          <w:ilvl w:val="1"/>
          <w:numId w:val="2"/>
        </w:numPr>
      </w:pPr>
      <w:r>
        <w:t>Rubber – Kottayam</w:t>
      </w:r>
    </w:p>
    <w:p w14:paraId="42FCE49F" w14:textId="7472D764" w:rsidR="00613352" w:rsidRDefault="00613352" w:rsidP="00613352">
      <w:pPr>
        <w:pStyle w:val="ListParagraph"/>
        <w:numPr>
          <w:ilvl w:val="1"/>
          <w:numId w:val="2"/>
        </w:numPr>
      </w:pPr>
      <w:r>
        <w:t>Spices – Kochi</w:t>
      </w:r>
    </w:p>
    <w:p w14:paraId="43A187CA" w14:textId="40BF12D4" w:rsidR="00613352" w:rsidRDefault="00613352" w:rsidP="00613352">
      <w:pPr>
        <w:pStyle w:val="ListParagraph"/>
        <w:numPr>
          <w:ilvl w:val="1"/>
          <w:numId w:val="2"/>
        </w:numPr>
      </w:pPr>
      <w:r>
        <w:t>Tobacco – Guntur</w:t>
      </w:r>
    </w:p>
    <w:p w14:paraId="350F9625" w14:textId="6D1F1B54" w:rsidR="00613352" w:rsidRDefault="00613352" w:rsidP="00613352">
      <w:pPr>
        <w:pStyle w:val="ListParagraph"/>
        <w:numPr>
          <w:ilvl w:val="0"/>
          <w:numId w:val="2"/>
        </w:numPr>
      </w:pPr>
      <w:r>
        <w:t>Statutory boards under Mo Textiles –</w:t>
      </w:r>
    </w:p>
    <w:p w14:paraId="59E4B705" w14:textId="0799D653" w:rsidR="00613352" w:rsidRDefault="00613352" w:rsidP="00613352">
      <w:pPr>
        <w:pStyle w:val="ListParagraph"/>
        <w:numPr>
          <w:ilvl w:val="1"/>
          <w:numId w:val="2"/>
        </w:numPr>
      </w:pPr>
      <w:r>
        <w:t>Central Silk Board – Bengaluru</w:t>
      </w:r>
    </w:p>
    <w:p w14:paraId="2C79C4E5" w14:textId="0C09D337" w:rsidR="00613352" w:rsidRDefault="00613352" w:rsidP="00613352">
      <w:pPr>
        <w:pStyle w:val="ListParagraph"/>
        <w:numPr>
          <w:ilvl w:val="1"/>
          <w:numId w:val="2"/>
        </w:numPr>
      </w:pPr>
      <w:r>
        <w:t>National Jute Board – Kolkata</w:t>
      </w:r>
    </w:p>
    <w:p w14:paraId="1D79F764" w14:textId="10B89CA9" w:rsidR="00613352" w:rsidRDefault="00613352" w:rsidP="00613352">
      <w:pPr>
        <w:pStyle w:val="ListParagraph"/>
        <w:numPr>
          <w:ilvl w:val="0"/>
          <w:numId w:val="2"/>
        </w:numPr>
      </w:pPr>
      <w:r>
        <w:t>Dadaab – Kenya</w:t>
      </w:r>
    </w:p>
    <w:p w14:paraId="145284C3" w14:textId="7CFB858E" w:rsidR="00613352" w:rsidRDefault="00613352" w:rsidP="00613352">
      <w:pPr>
        <w:pStyle w:val="ListParagraph"/>
        <w:numPr>
          <w:ilvl w:val="0"/>
          <w:numId w:val="2"/>
        </w:numPr>
      </w:pPr>
      <w:proofErr w:type="spellStart"/>
      <w:r>
        <w:t>BidiBidi</w:t>
      </w:r>
      <w:proofErr w:type="spellEnd"/>
      <w:r>
        <w:t xml:space="preserve"> – NW Uganda</w:t>
      </w:r>
    </w:p>
    <w:p w14:paraId="044BAA0A" w14:textId="64FB0DA9" w:rsidR="00A71D1C" w:rsidRDefault="00A71D1C" w:rsidP="00613352">
      <w:pPr>
        <w:pStyle w:val="ListParagraph"/>
        <w:numPr>
          <w:ilvl w:val="0"/>
          <w:numId w:val="2"/>
        </w:numPr>
      </w:pPr>
      <w:r>
        <w:t xml:space="preserve">Organization of Turkic States – KATKU – Kazakhstan – Azerbaijan – Turkey – </w:t>
      </w:r>
      <w:proofErr w:type="spellStart"/>
      <w:r>
        <w:t>Krygztan</w:t>
      </w:r>
      <w:proofErr w:type="spellEnd"/>
      <w:r>
        <w:t xml:space="preserve"> – Uzbekistan</w:t>
      </w:r>
    </w:p>
    <w:p w14:paraId="6FED2A14" w14:textId="48C4B62A" w:rsidR="00A71D1C" w:rsidRDefault="00A71D1C" w:rsidP="00613352">
      <w:pPr>
        <w:pStyle w:val="ListParagraph"/>
        <w:numPr>
          <w:ilvl w:val="0"/>
          <w:numId w:val="2"/>
        </w:numPr>
      </w:pPr>
      <w:r>
        <w:t xml:space="preserve"> Largest Solar Park in the world – </w:t>
      </w:r>
      <w:proofErr w:type="spellStart"/>
      <w:r>
        <w:t>Bhadle</w:t>
      </w:r>
      <w:proofErr w:type="spellEnd"/>
      <w:r>
        <w:t>, RJ</w:t>
      </w:r>
    </w:p>
    <w:p w14:paraId="701D1EB3" w14:textId="1959426C" w:rsidR="00A71D1C" w:rsidRDefault="00A71D1C" w:rsidP="00613352">
      <w:pPr>
        <w:pStyle w:val="ListParagraph"/>
        <w:numPr>
          <w:ilvl w:val="0"/>
          <w:numId w:val="2"/>
        </w:numPr>
      </w:pPr>
      <w:r>
        <w:t xml:space="preserve">Largest Floating solar PV project – </w:t>
      </w:r>
      <w:proofErr w:type="spellStart"/>
      <w:r>
        <w:t>Simhadri</w:t>
      </w:r>
      <w:proofErr w:type="spellEnd"/>
      <w:r>
        <w:t xml:space="preserve"> River (AP)</w:t>
      </w:r>
    </w:p>
    <w:p w14:paraId="4CFA9602" w14:textId="012A6A11" w:rsidR="00A71D1C" w:rsidRDefault="00A71D1C" w:rsidP="00613352">
      <w:pPr>
        <w:pStyle w:val="ListParagraph"/>
        <w:numPr>
          <w:ilvl w:val="0"/>
          <w:numId w:val="2"/>
        </w:numPr>
      </w:pPr>
      <w:r>
        <w:t>Fully Solar powered Int’l airport – Kerala</w:t>
      </w:r>
    </w:p>
    <w:p w14:paraId="233263B1" w14:textId="03AD6071" w:rsidR="00A71D1C" w:rsidRDefault="00B90713" w:rsidP="00613352">
      <w:pPr>
        <w:pStyle w:val="ListParagraph"/>
        <w:numPr>
          <w:ilvl w:val="0"/>
          <w:numId w:val="2"/>
        </w:numPr>
      </w:pPr>
      <w:r>
        <w:t xml:space="preserve">Nizamuddin </w:t>
      </w:r>
      <w:proofErr w:type="spellStart"/>
      <w:r>
        <w:t>Panipati</w:t>
      </w:r>
      <w:proofErr w:type="spellEnd"/>
      <w:r>
        <w:t xml:space="preserve"> translated </w:t>
      </w:r>
      <w:proofErr w:type="spellStart"/>
      <w:r>
        <w:t>Yogavashishta</w:t>
      </w:r>
      <w:proofErr w:type="spellEnd"/>
      <w:r>
        <w:t xml:space="preserve"> during Akbar’s reign</w:t>
      </w:r>
    </w:p>
    <w:p w14:paraId="59CB6754" w14:textId="297F7F62" w:rsidR="00613352" w:rsidRDefault="00B90713" w:rsidP="00B90713">
      <w:pPr>
        <w:ind w:left="360"/>
      </w:pPr>
      <w:r w:rsidRPr="00B90713">
        <w:lastRenderedPageBreak/>
        <w:drawing>
          <wp:inline distT="0" distB="0" distL="0" distR="0" wp14:anchorId="07A2FF24" wp14:editId="67C698CD">
            <wp:extent cx="4295775" cy="1345495"/>
            <wp:effectExtent l="0" t="0" r="0" b="7620"/>
            <wp:docPr id="163558066"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8066" name="Picture 1" descr="A close-up of a text&#10;&#10;Description automatically generated"/>
                    <pic:cNvPicPr/>
                  </pic:nvPicPr>
                  <pic:blipFill>
                    <a:blip r:embed="rId27"/>
                    <a:stretch>
                      <a:fillRect/>
                    </a:stretch>
                  </pic:blipFill>
                  <pic:spPr>
                    <a:xfrm>
                      <a:off x="0" y="0"/>
                      <a:ext cx="4302521" cy="1347608"/>
                    </a:xfrm>
                    <a:prstGeom prst="rect">
                      <a:avLst/>
                    </a:prstGeom>
                  </pic:spPr>
                </pic:pic>
              </a:graphicData>
            </a:graphic>
          </wp:inline>
        </w:drawing>
      </w:r>
    </w:p>
    <w:p w14:paraId="7E0AE27B" w14:textId="3BD4293E" w:rsidR="00B90713" w:rsidRPr="004F0EC6" w:rsidRDefault="00B90713" w:rsidP="00B90713">
      <w:pPr>
        <w:pStyle w:val="ListParagraph"/>
        <w:numPr>
          <w:ilvl w:val="0"/>
          <w:numId w:val="2"/>
        </w:numPr>
      </w:pPr>
      <w:r>
        <w:t>Eq Guinea – Permanent Chinese military base.</w:t>
      </w:r>
    </w:p>
    <w:sectPr w:rsidR="00B90713" w:rsidRPr="004F0EC6">
      <w:footerReference w:type="even" r:id="rId28"/>
      <w:footerReference w:type="default" r:id="rId29"/>
      <w:foot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221C4" w14:textId="77777777" w:rsidR="00352703" w:rsidRDefault="00352703" w:rsidP="00E41F0B">
      <w:pPr>
        <w:spacing w:after="0" w:line="240" w:lineRule="auto"/>
      </w:pPr>
      <w:r>
        <w:separator/>
      </w:r>
    </w:p>
  </w:endnote>
  <w:endnote w:type="continuationSeparator" w:id="0">
    <w:p w14:paraId="11BBDBBC" w14:textId="77777777" w:rsidR="00352703" w:rsidRDefault="00352703" w:rsidP="00E41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oogle San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64518" w14:textId="1D52D806" w:rsidR="00E41F0B" w:rsidRDefault="00E41F0B">
    <w:pPr>
      <w:pStyle w:val="Footer"/>
    </w:pPr>
    <w:r>
      <w:rPr>
        <w:noProof/>
      </w:rPr>
      <mc:AlternateContent>
        <mc:Choice Requires="wps">
          <w:drawing>
            <wp:anchor distT="0" distB="0" distL="0" distR="0" simplePos="0" relativeHeight="251659264" behindDoc="0" locked="0" layoutInCell="1" allowOverlap="1" wp14:anchorId="0E3612A2" wp14:editId="586988E2">
              <wp:simplePos x="635" y="635"/>
              <wp:positionH relativeFrom="page">
                <wp:align>center</wp:align>
              </wp:positionH>
              <wp:positionV relativeFrom="page">
                <wp:align>bottom</wp:align>
              </wp:positionV>
              <wp:extent cx="443865" cy="443865"/>
              <wp:effectExtent l="0" t="0" r="6985" b="0"/>
              <wp:wrapNone/>
              <wp:docPr id="1511272316" name="Text Box 2" descr="Information 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35EE684" w14:textId="1ABE40BB" w:rsidR="00E41F0B" w:rsidRPr="00E41F0B" w:rsidRDefault="00E41F0B" w:rsidP="00E41F0B">
                          <w:pPr>
                            <w:spacing w:after="0"/>
                            <w:rPr>
                              <w:rFonts w:ascii="Calibri" w:eastAsia="Calibri" w:hAnsi="Calibri" w:cs="Calibri"/>
                              <w:noProof/>
                              <w:color w:val="000000"/>
                              <w:sz w:val="18"/>
                              <w:szCs w:val="18"/>
                            </w:rPr>
                          </w:pPr>
                          <w:r w:rsidRPr="00E41F0B">
                            <w:rPr>
                              <w:rFonts w:ascii="Calibri" w:eastAsia="Calibri" w:hAnsi="Calibri" w:cs="Calibri"/>
                              <w:noProof/>
                              <w:color w:val="000000"/>
                              <w:sz w:val="18"/>
                              <w:szCs w:val="18"/>
                            </w:rPr>
                            <w:t>Information Classification: 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E3612A2" id="_x0000_t202" coordsize="21600,21600" o:spt="202" path="m,l,21600r21600,l21600,xe">
              <v:stroke joinstyle="miter"/>
              <v:path gradientshapeok="t" o:connecttype="rect"/>
            </v:shapetype>
            <v:shape id="Text Box 2" o:spid="_x0000_s1026" type="#_x0000_t202" alt="Information Classification: GENER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735EE684" w14:textId="1ABE40BB" w:rsidR="00E41F0B" w:rsidRPr="00E41F0B" w:rsidRDefault="00E41F0B" w:rsidP="00E41F0B">
                    <w:pPr>
                      <w:spacing w:after="0"/>
                      <w:rPr>
                        <w:rFonts w:ascii="Calibri" w:eastAsia="Calibri" w:hAnsi="Calibri" w:cs="Calibri"/>
                        <w:noProof/>
                        <w:color w:val="000000"/>
                        <w:sz w:val="18"/>
                        <w:szCs w:val="18"/>
                      </w:rPr>
                    </w:pPr>
                    <w:r w:rsidRPr="00E41F0B">
                      <w:rPr>
                        <w:rFonts w:ascii="Calibri" w:eastAsia="Calibri" w:hAnsi="Calibri" w:cs="Calibri"/>
                        <w:noProof/>
                        <w:color w:val="000000"/>
                        <w:sz w:val="18"/>
                        <w:szCs w:val="18"/>
                      </w:rPr>
                      <w:t>Information Classification: 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D0454" w14:textId="379FA653" w:rsidR="00E41F0B" w:rsidRDefault="00E41F0B">
    <w:pPr>
      <w:pStyle w:val="Footer"/>
    </w:pPr>
    <w:r>
      <w:rPr>
        <w:noProof/>
      </w:rPr>
      <mc:AlternateContent>
        <mc:Choice Requires="wps">
          <w:drawing>
            <wp:anchor distT="0" distB="0" distL="0" distR="0" simplePos="0" relativeHeight="251660288" behindDoc="0" locked="0" layoutInCell="1" allowOverlap="1" wp14:anchorId="02BC9C0B" wp14:editId="7CE28CE3">
              <wp:simplePos x="914400" y="9420045"/>
              <wp:positionH relativeFrom="page">
                <wp:align>center</wp:align>
              </wp:positionH>
              <wp:positionV relativeFrom="page">
                <wp:align>bottom</wp:align>
              </wp:positionV>
              <wp:extent cx="443865" cy="443865"/>
              <wp:effectExtent l="0" t="0" r="6985" b="0"/>
              <wp:wrapNone/>
              <wp:docPr id="1511411096" name="Text Box 3" descr="Information 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B0DA584" w14:textId="75937D49" w:rsidR="00E41F0B" w:rsidRPr="00E41F0B" w:rsidRDefault="00E41F0B" w:rsidP="00E41F0B">
                          <w:pPr>
                            <w:spacing w:after="0"/>
                            <w:rPr>
                              <w:rFonts w:ascii="Calibri" w:eastAsia="Calibri" w:hAnsi="Calibri" w:cs="Calibri"/>
                              <w:noProof/>
                              <w:color w:val="000000"/>
                              <w:sz w:val="18"/>
                              <w:szCs w:val="18"/>
                            </w:rPr>
                          </w:pPr>
                          <w:r w:rsidRPr="00E41F0B">
                            <w:rPr>
                              <w:rFonts w:ascii="Calibri" w:eastAsia="Calibri" w:hAnsi="Calibri" w:cs="Calibri"/>
                              <w:noProof/>
                              <w:color w:val="000000"/>
                              <w:sz w:val="18"/>
                              <w:szCs w:val="18"/>
                            </w:rPr>
                            <w:t>Information Classification: 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2BC9C0B" id="_x0000_t202" coordsize="21600,21600" o:spt="202" path="m,l,21600r21600,l21600,xe">
              <v:stroke joinstyle="miter"/>
              <v:path gradientshapeok="t" o:connecttype="rect"/>
            </v:shapetype>
            <v:shape id="Text Box 3" o:spid="_x0000_s1027" type="#_x0000_t202" alt="Information Classification: GENERAL"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1B0DA584" w14:textId="75937D49" w:rsidR="00E41F0B" w:rsidRPr="00E41F0B" w:rsidRDefault="00E41F0B" w:rsidP="00E41F0B">
                    <w:pPr>
                      <w:spacing w:after="0"/>
                      <w:rPr>
                        <w:rFonts w:ascii="Calibri" w:eastAsia="Calibri" w:hAnsi="Calibri" w:cs="Calibri"/>
                        <w:noProof/>
                        <w:color w:val="000000"/>
                        <w:sz w:val="18"/>
                        <w:szCs w:val="18"/>
                      </w:rPr>
                    </w:pPr>
                    <w:r w:rsidRPr="00E41F0B">
                      <w:rPr>
                        <w:rFonts w:ascii="Calibri" w:eastAsia="Calibri" w:hAnsi="Calibri" w:cs="Calibri"/>
                        <w:noProof/>
                        <w:color w:val="000000"/>
                        <w:sz w:val="18"/>
                        <w:szCs w:val="18"/>
                      </w:rPr>
                      <w:t>Information Classification: GENERAL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2D0A4" w14:textId="5C47060B" w:rsidR="00E41F0B" w:rsidRDefault="00E41F0B">
    <w:pPr>
      <w:pStyle w:val="Footer"/>
    </w:pPr>
    <w:r>
      <w:rPr>
        <w:noProof/>
      </w:rPr>
      <mc:AlternateContent>
        <mc:Choice Requires="wps">
          <w:drawing>
            <wp:anchor distT="0" distB="0" distL="0" distR="0" simplePos="0" relativeHeight="251658240" behindDoc="0" locked="0" layoutInCell="1" allowOverlap="1" wp14:anchorId="2BBFB87A" wp14:editId="7AE48525">
              <wp:simplePos x="635" y="635"/>
              <wp:positionH relativeFrom="page">
                <wp:align>center</wp:align>
              </wp:positionH>
              <wp:positionV relativeFrom="page">
                <wp:align>bottom</wp:align>
              </wp:positionV>
              <wp:extent cx="443865" cy="443865"/>
              <wp:effectExtent l="0" t="0" r="6985" b="0"/>
              <wp:wrapNone/>
              <wp:docPr id="1773691851" name="Text Box 1" descr="Information 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4714DA7" w14:textId="59BCAAAD" w:rsidR="00E41F0B" w:rsidRPr="00E41F0B" w:rsidRDefault="00E41F0B" w:rsidP="00E41F0B">
                          <w:pPr>
                            <w:spacing w:after="0"/>
                            <w:rPr>
                              <w:rFonts w:ascii="Calibri" w:eastAsia="Calibri" w:hAnsi="Calibri" w:cs="Calibri"/>
                              <w:noProof/>
                              <w:color w:val="000000"/>
                              <w:sz w:val="18"/>
                              <w:szCs w:val="18"/>
                            </w:rPr>
                          </w:pPr>
                          <w:r w:rsidRPr="00E41F0B">
                            <w:rPr>
                              <w:rFonts w:ascii="Calibri" w:eastAsia="Calibri" w:hAnsi="Calibri" w:cs="Calibri"/>
                              <w:noProof/>
                              <w:color w:val="000000"/>
                              <w:sz w:val="18"/>
                              <w:szCs w:val="18"/>
                            </w:rPr>
                            <w:t>Information Classification: GENERAL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BFB87A" id="_x0000_t202" coordsize="21600,21600" o:spt="202" path="m,l,21600r21600,l21600,xe">
              <v:stroke joinstyle="miter"/>
              <v:path gradientshapeok="t" o:connecttype="rect"/>
            </v:shapetype>
            <v:shape id="Text Box 1" o:spid="_x0000_s1028" type="#_x0000_t202" alt="Information Classification: GENER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14714DA7" w14:textId="59BCAAAD" w:rsidR="00E41F0B" w:rsidRPr="00E41F0B" w:rsidRDefault="00E41F0B" w:rsidP="00E41F0B">
                    <w:pPr>
                      <w:spacing w:after="0"/>
                      <w:rPr>
                        <w:rFonts w:ascii="Calibri" w:eastAsia="Calibri" w:hAnsi="Calibri" w:cs="Calibri"/>
                        <w:noProof/>
                        <w:color w:val="000000"/>
                        <w:sz w:val="18"/>
                        <w:szCs w:val="18"/>
                      </w:rPr>
                    </w:pPr>
                    <w:r w:rsidRPr="00E41F0B">
                      <w:rPr>
                        <w:rFonts w:ascii="Calibri" w:eastAsia="Calibri" w:hAnsi="Calibri" w:cs="Calibri"/>
                        <w:noProof/>
                        <w:color w:val="000000"/>
                        <w:sz w:val="18"/>
                        <w:szCs w:val="18"/>
                      </w:rPr>
                      <w:t>Information Classification: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16122" w14:textId="77777777" w:rsidR="00352703" w:rsidRDefault="00352703" w:rsidP="00E41F0B">
      <w:pPr>
        <w:spacing w:after="0" w:line="240" w:lineRule="auto"/>
      </w:pPr>
      <w:r>
        <w:separator/>
      </w:r>
    </w:p>
  </w:footnote>
  <w:footnote w:type="continuationSeparator" w:id="0">
    <w:p w14:paraId="6543C544" w14:textId="77777777" w:rsidR="00352703" w:rsidRDefault="00352703" w:rsidP="00E41F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95E0F"/>
    <w:multiLevelType w:val="multilevel"/>
    <w:tmpl w:val="5ADE7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576F4D"/>
    <w:multiLevelType w:val="hybridMultilevel"/>
    <w:tmpl w:val="D0D2C280"/>
    <w:lvl w:ilvl="0" w:tplc="DE7CC23A">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EA0C9D"/>
    <w:multiLevelType w:val="hybridMultilevel"/>
    <w:tmpl w:val="628CF390"/>
    <w:lvl w:ilvl="0" w:tplc="DD86F9A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816168"/>
    <w:multiLevelType w:val="hybridMultilevel"/>
    <w:tmpl w:val="5A5A867C"/>
    <w:lvl w:ilvl="0" w:tplc="18DADB36">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3055984">
    <w:abstractNumId w:val="1"/>
  </w:num>
  <w:num w:numId="2" w16cid:durableId="1148787223">
    <w:abstractNumId w:val="3"/>
  </w:num>
  <w:num w:numId="3" w16cid:durableId="1131820627">
    <w:abstractNumId w:val="0"/>
  </w:num>
  <w:num w:numId="4" w16cid:durableId="3589429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E7A"/>
    <w:rsid w:val="00060472"/>
    <w:rsid w:val="00125C4B"/>
    <w:rsid w:val="001365BC"/>
    <w:rsid w:val="00141199"/>
    <w:rsid w:val="001A759C"/>
    <w:rsid w:val="001B787F"/>
    <w:rsid w:val="001C429F"/>
    <w:rsid w:val="001C7601"/>
    <w:rsid w:val="001E25FE"/>
    <w:rsid w:val="00211995"/>
    <w:rsid w:val="0024036C"/>
    <w:rsid w:val="00243867"/>
    <w:rsid w:val="002855CC"/>
    <w:rsid w:val="002B01A8"/>
    <w:rsid w:val="002F0A1C"/>
    <w:rsid w:val="0031317D"/>
    <w:rsid w:val="00342C84"/>
    <w:rsid w:val="00352703"/>
    <w:rsid w:val="00357FB0"/>
    <w:rsid w:val="003F5C24"/>
    <w:rsid w:val="00401669"/>
    <w:rsid w:val="004208D1"/>
    <w:rsid w:val="00420CF8"/>
    <w:rsid w:val="0046039D"/>
    <w:rsid w:val="0046292F"/>
    <w:rsid w:val="00496781"/>
    <w:rsid w:val="004A2047"/>
    <w:rsid w:val="004A73EF"/>
    <w:rsid w:val="004D575E"/>
    <w:rsid w:val="004D6A88"/>
    <w:rsid w:val="004F0EC6"/>
    <w:rsid w:val="00512369"/>
    <w:rsid w:val="005507DD"/>
    <w:rsid w:val="00552E64"/>
    <w:rsid w:val="00554AB8"/>
    <w:rsid w:val="005614A5"/>
    <w:rsid w:val="005D7388"/>
    <w:rsid w:val="005D7A2E"/>
    <w:rsid w:val="005E4685"/>
    <w:rsid w:val="005F4150"/>
    <w:rsid w:val="005F5407"/>
    <w:rsid w:val="00613352"/>
    <w:rsid w:val="00613B2C"/>
    <w:rsid w:val="00627F98"/>
    <w:rsid w:val="006310A2"/>
    <w:rsid w:val="006936FF"/>
    <w:rsid w:val="006B5C21"/>
    <w:rsid w:val="006C6E7A"/>
    <w:rsid w:val="006C74DA"/>
    <w:rsid w:val="006D3C82"/>
    <w:rsid w:val="006F0601"/>
    <w:rsid w:val="006F34DF"/>
    <w:rsid w:val="006F47AE"/>
    <w:rsid w:val="006F651D"/>
    <w:rsid w:val="0072222A"/>
    <w:rsid w:val="0073720F"/>
    <w:rsid w:val="007C0894"/>
    <w:rsid w:val="007D6C71"/>
    <w:rsid w:val="007E001F"/>
    <w:rsid w:val="007E5018"/>
    <w:rsid w:val="007F44D0"/>
    <w:rsid w:val="008269A3"/>
    <w:rsid w:val="008706D3"/>
    <w:rsid w:val="00880E18"/>
    <w:rsid w:val="008C3C0D"/>
    <w:rsid w:val="008D4372"/>
    <w:rsid w:val="008E71EB"/>
    <w:rsid w:val="008F5035"/>
    <w:rsid w:val="00901101"/>
    <w:rsid w:val="00920115"/>
    <w:rsid w:val="00934697"/>
    <w:rsid w:val="00940E72"/>
    <w:rsid w:val="009560EF"/>
    <w:rsid w:val="009676B7"/>
    <w:rsid w:val="009800E1"/>
    <w:rsid w:val="009C57EB"/>
    <w:rsid w:val="00A50105"/>
    <w:rsid w:val="00A52D75"/>
    <w:rsid w:val="00A56F51"/>
    <w:rsid w:val="00A71D1C"/>
    <w:rsid w:val="00AB1988"/>
    <w:rsid w:val="00AB5A8D"/>
    <w:rsid w:val="00AF1DDF"/>
    <w:rsid w:val="00B550FB"/>
    <w:rsid w:val="00B90713"/>
    <w:rsid w:val="00BB2C51"/>
    <w:rsid w:val="00BD4E45"/>
    <w:rsid w:val="00BF7AF7"/>
    <w:rsid w:val="00C002F3"/>
    <w:rsid w:val="00C468BE"/>
    <w:rsid w:val="00C53427"/>
    <w:rsid w:val="00CB3494"/>
    <w:rsid w:val="00D5272B"/>
    <w:rsid w:val="00D52AB9"/>
    <w:rsid w:val="00D6457A"/>
    <w:rsid w:val="00D65D49"/>
    <w:rsid w:val="00DA51CF"/>
    <w:rsid w:val="00DA5A85"/>
    <w:rsid w:val="00DB719E"/>
    <w:rsid w:val="00DF0A15"/>
    <w:rsid w:val="00DF3F6A"/>
    <w:rsid w:val="00DF4327"/>
    <w:rsid w:val="00E05121"/>
    <w:rsid w:val="00E241CB"/>
    <w:rsid w:val="00E25382"/>
    <w:rsid w:val="00E41F0B"/>
    <w:rsid w:val="00E54BAA"/>
    <w:rsid w:val="00E635B6"/>
    <w:rsid w:val="00E94556"/>
    <w:rsid w:val="00EB2905"/>
    <w:rsid w:val="00EC3B91"/>
    <w:rsid w:val="00ED20D0"/>
    <w:rsid w:val="00EE1A24"/>
    <w:rsid w:val="00EF6CD1"/>
    <w:rsid w:val="00F37B28"/>
    <w:rsid w:val="00F50BFE"/>
    <w:rsid w:val="00F6743D"/>
    <w:rsid w:val="00F7033A"/>
    <w:rsid w:val="00F83673"/>
    <w:rsid w:val="00F92F94"/>
    <w:rsid w:val="00FA10E1"/>
    <w:rsid w:val="00FA20E8"/>
    <w:rsid w:val="00FB045A"/>
    <w:rsid w:val="00FD65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85504"/>
  <w15:chartTrackingRefBased/>
  <w15:docId w15:val="{31C1A0E2-BEFB-46E8-8686-3FCE779FC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6E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6E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6E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6E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6E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6E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6E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6E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6E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6E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6E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6E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6E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6E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6E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6E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6E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6E7A"/>
    <w:rPr>
      <w:rFonts w:eastAsiaTheme="majorEastAsia" w:cstheme="majorBidi"/>
      <w:color w:val="272727" w:themeColor="text1" w:themeTint="D8"/>
    </w:rPr>
  </w:style>
  <w:style w:type="paragraph" w:styleId="Title">
    <w:name w:val="Title"/>
    <w:basedOn w:val="Normal"/>
    <w:next w:val="Normal"/>
    <w:link w:val="TitleChar"/>
    <w:uiPriority w:val="10"/>
    <w:qFormat/>
    <w:rsid w:val="006C6E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6E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6E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6E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6E7A"/>
    <w:pPr>
      <w:spacing w:before="160"/>
      <w:jc w:val="center"/>
    </w:pPr>
    <w:rPr>
      <w:i/>
      <w:iCs/>
      <w:color w:val="404040" w:themeColor="text1" w:themeTint="BF"/>
    </w:rPr>
  </w:style>
  <w:style w:type="character" w:customStyle="1" w:styleId="QuoteChar">
    <w:name w:val="Quote Char"/>
    <w:basedOn w:val="DefaultParagraphFont"/>
    <w:link w:val="Quote"/>
    <w:uiPriority w:val="29"/>
    <w:rsid w:val="006C6E7A"/>
    <w:rPr>
      <w:i/>
      <w:iCs/>
      <w:color w:val="404040" w:themeColor="text1" w:themeTint="BF"/>
    </w:rPr>
  </w:style>
  <w:style w:type="paragraph" w:styleId="ListParagraph">
    <w:name w:val="List Paragraph"/>
    <w:basedOn w:val="Normal"/>
    <w:uiPriority w:val="34"/>
    <w:qFormat/>
    <w:rsid w:val="006C6E7A"/>
    <w:pPr>
      <w:ind w:left="720"/>
      <w:contextualSpacing/>
    </w:pPr>
  </w:style>
  <w:style w:type="character" w:styleId="IntenseEmphasis">
    <w:name w:val="Intense Emphasis"/>
    <w:basedOn w:val="DefaultParagraphFont"/>
    <w:uiPriority w:val="21"/>
    <w:qFormat/>
    <w:rsid w:val="006C6E7A"/>
    <w:rPr>
      <w:i/>
      <w:iCs/>
      <w:color w:val="0F4761" w:themeColor="accent1" w:themeShade="BF"/>
    </w:rPr>
  </w:style>
  <w:style w:type="paragraph" w:styleId="IntenseQuote">
    <w:name w:val="Intense Quote"/>
    <w:basedOn w:val="Normal"/>
    <w:next w:val="Normal"/>
    <w:link w:val="IntenseQuoteChar"/>
    <w:uiPriority w:val="30"/>
    <w:qFormat/>
    <w:rsid w:val="006C6E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6E7A"/>
    <w:rPr>
      <w:i/>
      <w:iCs/>
      <w:color w:val="0F4761" w:themeColor="accent1" w:themeShade="BF"/>
    </w:rPr>
  </w:style>
  <w:style w:type="character" w:styleId="IntenseReference">
    <w:name w:val="Intense Reference"/>
    <w:basedOn w:val="DefaultParagraphFont"/>
    <w:uiPriority w:val="32"/>
    <w:qFormat/>
    <w:rsid w:val="006C6E7A"/>
    <w:rPr>
      <w:b/>
      <w:bCs/>
      <w:smallCaps/>
      <w:color w:val="0F4761" w:themeColor="accent1" w:themeShade="BF"/>
      <w:spacing w:val="5"/>
    </w:rPr>
  </w:style>
  <w:style w:type="paragraph" w:customStyle="1" w:styleId="pzpzlf">
    <w:name w:val="pzpzlf"/>
    <w:basedOn w:val="Normal"/>
    <w:rsid w:val="006C6E7A"/>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oxzekf">
    <w:name w:val="oxzekf"/>
    <w:basedOn w:val="DefaultParagraphFont"/>
    <w:rsid w:val="006C6E7A"/>
  </w:style>
  <w:style w:type="paragraph" w:styleId="Footer">
    <w:name w:val="footer"/>
    <w:basedOn w:val="Normal"/>
    <w:link w:val="FooterChar"/>
    <w:uiPriority w:val="99"/>
    <w:unhideWhenUsed/>
    <w:rsid w:val="00E41F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1F0B"/>
  </w:style>
  <w:style w:type="character" w:styleId="Emphasis">
    <w:name w:val="Emphasis"/>
    <w:basedOn w:val="DefaultParagraphFont"/>
    <w:uiPriority w:val="20"/>
    <w:qFormat/>
    <w:rsid w:val="00F92F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945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8045</TotalTime>
  <Pages>16</Pages>
  <Words>2233</Words>
  <Characters>12734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Thakral, Lavanay</dc:creator>
  <cp:keywords/>
  <dc:description/>
  <cp:lastModifiedBy>Thakral, Lavanay</cp:lastModifiedBy>
  <cp:revision>17</cp:revision>
  <dcterms:created xsi:type="dcterms:W3CDTF">2024-05-27T17:33:00Z</dcterms:created>
  <dcterms:modified xsi:type="dcterms:W3CDTF">2024-06-13T17:41:00Z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69b863cb,5a142f7c,5a164d98</vt:lpwstr>
  </property>
  <property fmtid="{D5CDD505-2E9C-101B-9397-08002B2CF9AE}" pid="3" name="ClassificationContentMarkingFooterFontProps">
    <vt:lpwstr>#000000,9,Calibri</vt:lpwstr>
  </property>
  <property fmtid="{D5CDD505-2E9C-101B-9397-08002B2CF9AE}" pid="4" name="ClassificationContentMarkingFooterText">
    <vt:lpwstr>Information Classification: GENERAL</vt:lpwstr>
  </property>
  <property fmtid="{D5CDD505-2E9C-101B-9397-08002B2CF9AE}" pid="5" name="MSIP_Label_b60f8386-55a0-404e-9dce-4d5bc8b309d8_Enabled">
    <vt:lpwstr>true</vt:lpwstr>
  </property>
  <property fmtid="{D5CDD505-2E9C-101B-9397-08002B2CF9AE}" pid="6" name="MSIP_Label_b60f8386-55a0-404e-9dce-4d5bc8b309d8_SetDate">
    <vt:lpwstr>2024-05-27T19:45:44Z</vt:lpwstr>
  </property>
  <property fmtid="{D5CDD505-2E9C-101B-9397-08002B2CF9AE}" pid="7" name="MSIP_Label_b60f8386-55a0-404e-9dce-4d5bc8b309d8_Method">
    <vt:lpwstr>Standard</vt:lpwstr>
  </property>
  <property fmtid="{D5CDD505-2E9C-101B-9397-08002B2CF9AE}" pid="8" name="MSIP_Label_b60f8386-55a0-404e-9dce-4d5bc8b309d8_Name">
    <vt:lpwstr>b60f8386-55a0-404e-9dce-4d5bc8b309d8</vt:lpwstr>
  </property>
  <property fmtid="{D5CDD505-2E9C-101B-9397-08002B2CF9AE}" pid="9" name="MSIP_Label_b60f8386-55a0-404e-9dce-4d5bc8b309d8_SiteId">
    <vt:lpwstr>7a9376d4-7c43-480f-82ba-a090647f651d</vt:lpwstr>
  </property>
  <property fmtid="{D5CDD505-2E9C-101B-9397-08002B2CF9AE}" pid="10" name="MSIP_Label_b60f8386-55a0-404e-9dce-4d5bc8b309d8_ActionId">
    <vt:lpwstr>85b8d65a-0c46-44f3-b8e5-dbad68272f90</vt:lpwstr>
  </property>
  <property fmtid="{D5CDD505-2E9C-101B-9397-08002B2CF9AE}" pid="11" name="MSIP_Label_b60f8386-55a0-404e-9dce-4d5bc8b309d8_ContentBits">
    <vt:lpwstr>2</vt:lpwstr>
  </property>
</Properties>
</file>