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BCB9" w14:textId="35FC164F" w:rsidR="00594454" w:rsidRDefault="004A4B2D" w:rsidP="00594454">
      <w:pPr>
        <w:pStyle w:val="Title"/>
        <w:jc w:val="center"/>
      </w:pPr>
      <w:r>
        <w:rPr>
          <w:rFonts w:eastAsia="Cambria"/>
        </w:rPr>
        <w:t>Assignment 3</w:t>
      </w:r>
      <w:r w:rsidR="00594454">
        <w:rPr>
          <w:rFonts w:eastAsia="Cambria"/>
        </w:rPr>
        <w:t xml:space="preserve">  - </w:t>
      </w:r>
      <w:r w:rsidR="00594454" w:rsidRPr="00594454">
        <w:rPr>
          <w:lang w:val="es-MX"/>
        </w:rPr>
        <w:t>DANA 4810</w:t>
      </w:r>
    </w:p>
    <w:p w14:paraId="30D654F0" w14:textId="6084A8B2" w:rsidR="00594454" w:rsidRDefault="00594454" w:rsidP="00594454">
      <w:pPr>
        <w:jc w:val="center"/>
        <w:rPr>
          <w:lang w:val="es-MX"/>
        </w:rPr>
      </w:pPr>
      <w:r w:rsidRPr="00594454">
        <w:rPr>
          <w:lang w:val="es-MX"/>
        </w:rPr>
        <w:t xml:space="preserve">Alejandro Cervantes </w:t>
      </w:r>
      <w:r>
        <w:rPr>
          <w:lang w:val="es-MX"/>
        </w:rPr>
        <w:t>Nassar</w:t>
      </w:r>
    </w:p>
    <w:p w14:paraId="2F98D822" w14:textId="6D53ED88" w:rsidR="00594454" w:rsidRDefault="00594454" w:rsidP="00594454">
      <w:pPr>
        <w:jc w:val="center"/>
        <w:rPr>
          <w:lang w:val="es-MX"/>
        </w:rPr>
      </w:pPr>
      <w:r>
        <w:rPr>
          <w:lang w:val="es-MX"/>
        </w:rPr>
        <w:t>100388874</w:t>
      </w:r>
    </w:p>
    <w:p w14:paraId="47CC657B" w14:textId="2626BF36" w:rsidR="00594454" w:rsidRPr="00594454" w:rsidRDefault="00594454" w:rsidP="00594454">
      <w:pPr>
        <w:jc w:val="center"/>
        <w:rPr>
          <w:lang w:val="es-MX"/>
        </w:rPr>
      </w:pPr>
      <w:proofErr w:type="spellStart"/>
      <w:r>
        <w:rPr>
          <w:lang w:val="es-MX"/>
        </w:rPr>
        <w:t>November</w:t>
      </w:r>
      <w:proofErr w:type="spellEnd"/>
      <w:r>
        <w:rPr>
          <w:lang w:val="es-MX"/>
        </w:rPr>
        <w:t xml:space="preserve"> 6th, 2022</w:t>
      </w:r>
    </w:p>
    <w:p w14:paraId="18A2CBA0" w14:textId="77777777" w:rsidR="00594454" w:rsidRDefault="00594454">
      <w:pPr>
        <w:spacing w:after="241"/>
        <w:ind w:left="346"/>
      </w:pPr>
    </w:p>
    <w:p w14:paraId="1C8FB192" w14:textId="1D956A3A" w:rsidR="00594454" w:rsidRPr="00660ED8" w:rsidRDefault="004A4B2D" w:rsidP="00594454">
      <w:pPr>
        <w:spacing w:after="241"/>
        <w:ind w:left="346"/>
      </w:pPr>
      <w:r w:rsidRPr="00660ED8">
        <w:t>Consider question 4.88 form the textbook and the data set: NAVALBASE.</w:t>
      </w:r>
    </w:p>
    <w:p w14:paraId="0818EE58" w14:textId="3F7C4D15" w:rsidR="00594454" w:rsidRDefault="00594454" w:rsidP="00594454">
      <w:pPr>
        <w:spacing w:after="241"/>
        <w:ind w:left="346"/>
        <w:rPr>
          <w:b/>
          <w:bCs/>
        </w:rPr>
      </w:pPr>
      <w:r>
        <w:t>The naval base would like to model the projected percentage increase in fleet effectiveness by the end of the decade as a function of the cost of modifying the fleet.</w:t>
      </w:r>
    </w:p>
    <w:p w14:paraId="2466105A" w14:textId="293AED3A" w:rsidR="00594454" w:rsidRDefault="004A4B2D" w:rsidP="00594454">
      <w:pPr>
        <w:pStyle w:val="ListParagraph"/>
        <w:numPr>
          <w:ilvl w:val="0"/>
          <w:numId w:val="2"/>
        </w:numPr>
        <w:spacing w:after="241" w:line="445" w:lineRule="auto"/>
        <w:ind w:left="351" w:firstLine="0"/>
      </w:pPr>
      <w:r>
        <w:t xml:space="preserve">[1] </w:t>
      </w:r>
      <w:r>
        <w:t>Write a quad</w:t>
      </w:r>
      <w:r>
        <w:t>ratic model.</w:t>
      </w:r>
    </w:p>
    <w:p w14:paraId="54AB8051" w14:textId="7B006B82" w:rsidR="00E935E1" w:rsidRPr="00E935E1" w:rsidRDefault="00E935E1" w:rsidP="00E935E1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 w:rsidRPr="00E935E1">
        <w:rPr>
          <w:color w:val="4472C4" w:themeColor="accent1"/>
        </w:rPr>
        <w:t>E(y) = β0 + β</w:t>
      </w:r>
      <w:r w:rsidRPr="00B173A7">
        <w:rPr>
          <w:color w:val="4472C4" w:themeColor="accent1"/>
          <w:vertAlign w:val="subscript"/>
        </w:rPr>
        <w:t>1</w:t>
      </w:r>
      <w:r w:rsidRPr="00E935E1">
        <w:rPr>
          <w:color w:val="4472C4" w:themeColor="accent1"/>
        </w:rPr>
        <w:t>x + β</w:t>
      </w:r>
      <w:r w:rsidRPr="00B173A7">
        <w:rPr>
          <w:color w:val="4472C4" w:themeColor="accent1"/>
          <w:vertAlign w:val="subscript"/>
        </w:rPr>
        <w:t>2</w:t>
      </w:r>
      <w:r w:rsidRPr="00E935E1">
        <w:rPr>
          <w:color w:val="4472C4" w:themeColor="accent1"/>
        </w:rPr>
        <w:t>x</w:t>
      </w:r>
      <w:r w:rsidRPr="00B81BF3">
        <w:rPr>
          <w:color w:val="4472C4" w:themeColor="accent1"/>
          <w:vertAlign w:val="superscript"/>
        </w:rPr>
        <w:t>2</w:t>
      </w:r>
      <w:r w:rsidR="00E65059">
        <w:rPr>
          <w:color w:val="4472C4" w:themeColor="accent1"/>
          <w:vertAlign w:val="superscript"/>
        </w:rPr>
        <w:t xml:space="preserve"> </w:t>
      </w:r>
      <w:r w:rsidR="00E65059" w:rsidRPr="00E935E1">
        <w:rPr>
          <w:color w:val="4472C4" w:themeColor="accent1"/>
        </w:rPr>
        <w:t>+ β</w:t>
      </w:r>
      <w:r w:rsidR="00B173A7">
        <w:rPr>
          <w:color w:val="4472C4" w:themeColor="accent1"/>
          <w:vertAlign w:val="subscript"/>
        </w:rPr>
        <w:t>3</w:t>
      </w:r>
      <w:r w:rsidR="00E65059" w:rsidRPr="00E935E1">
        <w:rPr>
          <w:color w:val="4472C4" w:themeColor="accent1"/>
        </w:rPr>
        <w:t>x</w:t>
      </w:r>
      <w:r w:rsidR="00B173A7" w:rsidRPr="00B173A7">
        <w:rPr>
          <w:color w:val="4472C4" w:themeColor="accent1"/>
          <w:vertAlign w:val="subscript"/>
        </w:rPr>
        <w:t>2</w:t>
      </w:r>
    </w:p>
    <w:p w14:paraId="6DB96638" w14:textId="19E89272" w:rsidR="00B81BF3" w:rsidRDefault="004A4B2D" w:rsidP="00B81BF3">
      <w:pPr>
        <w:pStyle w:val="ListParagraph"/>
        <w:numPr>
          <w:ilvl w:val="0"/>
          <w:numId w:val="2"/>
        </w:numPr>
        <w:spacing w:after="241" w:line="445" w:lineRule="auto"/>
        <w:ind w:left="351" w:firstLine="0"/>
      </w:pPr>
      <w:r>
        <w:t>[2] Fit the quadratic model to the data.</w:t>
      </w:r>
    </w:p>
    <w:p w14:paraId="3D03C32B" w14:textId="7AF7059E" w:rsidR="00703D4A" w:rsidRPr="00594454" w:rsidRDefault="00703D4A" w:rsidP="00B81BF3">
      <w:pPr>
        <w:pStyle w:val="ListParagraph"/>
        <w:spacing w:after="241" w:line="445" w:lineRule="auto"/>
        <w:ind w:left="351" w:firstLine="0"/>
      </w:pPr>
      <w:r w:rsidRPr="00703D4A">
        <w:drawing>
          <wp:inline distT="0" distB="0" distL="0" distR="0" wp14:anchorId="719F89B0" wp14:editId="1088AC62">
            <wp:extent cx="4328535" cy="2895851"/>
            <wp:effectExtent l="19050" t="19050" r="15240" b="190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895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521A02" w14:textId="6DB675E1" w:rsidR="00594454" w:rsidRDefault="00E935E1" w:rsidP="00594454">
      <w:pPr>
        <w:pStyle w:val="ListParagraph"/>
        <w:numPr>
          <w:ilvl w:val="0"/>
          <w:numId w:val="2"/>
        </w:numPr>
        <w:spacing w:after="241" w:line="445" w:lineRule="auto"/>
        <w:ind w:left="351" w:firstLine="0"/>
      </w:pPr>
      <w:r>
        <w:t xml:space="preserve">[2] </w:t>
      </w:r>
      <w:r w:rsidR="004A4B2D">
        <w:t xml:space="preserve">Interpret the value of </w:t>
      </w:r>
      <w:r w:rsidR="004A4B2D" w:rsidRPr="00594454">
        <w:t>R</w:t>
      </w:r>
      <w:r w:rsidRPr="00E935E1">
        <w:rPr>
          <w:vertAlign w:val="superscript"/>
        </w:rPr>
        <w:t>2</w:t>
      </w:r>
      <w:r>
        <w:t xml:space="preserve"> adjusted</w:t>
      </w:r>
      <w:r w:rsidR="00594454">
        <w:t xml:space="preserve"> </w:t>
      </w:r>
      <w:r w:rsidR="004A4B2D">
        <w:t>on the printout.</w:t>
      </w:r>
    </w:p>
    <w:p w14:paraId="0BD524F0" w14:textId="680F4BFC" w:rsidR="00B81BF3" w:rsidRPr="00B81BF3" w:rsidRDefault="001F1BD5" w:rsidP="00B81BF3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 xml:space="preserve">With an </w:t>
      </w:r>
      <w:r w:rsidRPr="001F1BD5">
        <w:rPr>
          <w:color w:val="4472C4" w:themeColor="accent1"/>
        </w:rPr>
        <w:t>R</w:t>
      </w:r>
      <w:r w:rsidRPr="001F1BD5">
        <w:rPr>
          <w:color w:val="4472C4" w:themeColor="accent1"/>
          <w:vertAlign w:val="superscript"/>
        </w:rPr>
        <w:t>2</w:t>
      </w:r>
      <w:r w:rsidRPr="001F1BD5">
        <w:rPr>
          <w:color w:val="4472C4" w:themeColor="accent1"/>
        </w:rPr>
        <w:t xml:space="preserve"> adjusted </w:t>
      </w:r>
      <w:r>
        <w:rPr>
          <w:color w:val="4472C4" w:themeColor="accent1"/>
        </w:rPr>
        <w:t xml:space="preserve"> of 0.8</w:t>
      </w:r>
      <w:r w:rsidR="005B6248">
        <w:rPr>
          <w:color w:val="4472C4" w:themeColor="accent1"/>
        </w:rPr>
        <w:t>57</w:t>
      </w:r>
      <w:r>
        <w:rPr>
          <w:color w:val="4472C4" w:themeColor="accent1"/>
        </w:rPr>
        <w:t>7, we can say that a</w:t>
      </w:r>
      <w:r w:rsidR="00B81BF3" w:rsidRPr="00B81BF3">
        <w:rPr>
          <w:color w:val="4472C4" w:themeColor="accent1"/>
        </w:rPr>
        <w:t xml:space="preserve">bout </w:t>
      </w:r>
      <w:r>
        <w:rPr>
          <w:color w:val="4472C4" w:themeColor="accent1"/>
        </w:rPr>
        <w:t>8</w:t>
      </w:r>
      <w:r w:rsidR="005B6248">
        <w:rPr>
          <w:color w:val="4472C4" w:themeColor="accent1"/>
        </w:rPr>
        <w:t>6</w:t>
      </w:r>
      <w:r w:rsidR="00B81BF3" w:rsidRPr="00B81BF3">
        <w:rPr>
          <w:color w:val="4472C4" w:themeColor="accent1"/>
        </w:rPr>
        <w:t xml:space="preserve">% </w:t>
      </w:r>
      <w:r w:rsidR="00B81BF3" w:rsidRPr="00A763DB">
        <w:rPr>
          <w:color w:val="4472C4" w:themeColor="accent1"/>
        </w:rPr>
        <w:t>of the sample</w:t>
      </w:r>
      <w:r w:rsidR="008C559E" w:rsidRPr="00A763DB">
        <w:rPr>
          <w:color w:val="4472C4" w:themeColor="accent1"/>
        </w:rPr>
        <w:t>d</w:t>
      </w:r>
      <w:r w:rsidR="001B3331" w:rsidRPr="00A763DB">
        <w:rPr>
          <w:color w:val="4472C4" w:themeColor="accent1"/>
        </w:rPr>
        <w:t xml:space="preserve"> </w:t>
      </w:r>
      <w:r w:rsidR="00A763DB" w:rsidRPr="00A763DB">
        <w:rPr>
          <w:color w:val="4472C4" w:themeColor="accent1"/>
        </w:rPr>
        <w:t xml:space="preserve">percentage increase in fleet effectiveness </w:t>
      </w:r>
      <w:r w:rsidR="00B81BF3" w:rsidRPr="00A763DB">
        <w:rPr>
          <w:color w:val="4472C4" w:themeColor="accent1"/>
        </w:rPr>
        <w:t>(y) can be explained</w:t>
      </w:r>
      <w:r w:rsidR="00B81BF3" w:rsidRPr="00A763DB">
        <w:rPr>
          <w:color w:val="4472C4" w:themeColor="accent1"/>
        </w:rPr>
        <w:t xml:space="preserve"> </w:t>
      </w:r>
      <w:r w:rsidR="00B81BF3" w:rsidRPr="00B81BF3">
        <w:rPr>
          <w:color w:val="4472C4" w:themeColor="accent1"/>
        </w:rPr>
        <w:t>by the quadratic model</w:t>
      </w:r>
      <w:r w:rsidR="00A763DB">
        <w:rPr>
          <w:color w:val="4472C4" w:themeColor="accent1"/>
        </w:rPr>
        <w:t>.</w:t>
      </w:r>
    </w:p>
    <w:p w14:paraId="57EBF5C7" w14:textId="6E0A0975" w:rsidR="00594454" w:rsidRDefault="004A4B2D" w:rsidP="00594454">
      <w:pPr>
        <w:pStyle w:val="ListParagraph"/>
        <w:numPr>
          <w:ilvl w:val="0"/>
          <w:numId w:val="2"/>
        </w:numPr>
        <w:spacing w:after="241" w:line="445" w:lineRule="auto"/>
        <w:ind w:left="351" w:firstLine="0"/>
      </w:pPr>
      <w:r>
        <w:t>[2]</w:t>
      </w:r>
      <w:r w:rsidR="00E935E1" w:rsidRPr="00E935E1">
        <w:t xml:space="preserve"> </w:t>
      </w:r>
      <w:r w:rsidR="00E935E1">
        <w:t>Find the</w:t>
      </w:r>
      <w:r>
        <w:t xml:space="preserve"> </w:t>
      </w:r>
      <w:r>
        <w:t xml:space="preserve">value of </w:t>
      </w:r>
      <w:r w:rsidRPr="00E935E1">
        <w:rPr>
          <w:i/>
          <w:iCs/>
        </w:rPr>
        <w:t>s</w:t>
      </w:r>
      <w:r w:rsidRPr="00594454">
        <w:t xml:space="preserve"> </w:t>
      </w:r>
      <w:r>
        <w:t>and interpret it.</w:t>
      </w:r>
    </w:p>
    <w:p w14:paraId="47F30976" w14:textId="4D8A2408" w:rsidR="00727937" w:rsidRPr="00922747" w:rsidRDefault="00727937" w:rsidP="00727937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 w:rsidRPr="00922747">
        <w:rPr>
          <w:color w:val="4472C4" w:themeColor="accent1"/>
        </w:rPr>
        <w:t xml:space="preserve">s = </w:t>
      </w:r>
      <w:r w:rsidR="00922747" w:rsidRPr="00922747">
        <w:rPr>
          <w:color w:val="4472C4" w:themeColor="accent1"/>
        </w:rPr>
        <w:t>4.</w:t>
      </w:r>
      <w:r w:rsidR="00AE0B06">
        <w:rPr>
          <w:color w:val="4472C4" w:themeColor="accent1"/>
        </w:rPr>
        <w:t>893</w:t>
      </w:r>
      <w:r w:rsidR="00922747" w:rsidRPr="00922747">
        <w:rPr>
          <w:color w:val="4472C4" w:themeColor="accent1"/>
        </w:rPr>
        <w:t xml:space="preserve"> </w:t>
      </w:r>
      <w:r w:rsidR="00922747" w:rsidRPr="00922747">
        <w:rPr>
          <w:color w:val="4472C4" w:themeColor="accent1"/>
        </w:rPr>
        <w:t xml:space="preserve">means </w:t>
      </w:r>
      <w:r w:rsidR="00922747">
        <w:rPr>
          <w:color w:val="4472C4" w:themeColor="accent1"/>
        </w:rPr>
        <w:t xml:space="preserve">that </w:t>
      </w:r>
      <w:r w:rsidR="00922747" w:rsidRPr="00922747">
        <w:rPr>
          <w:color w:val="4472C4" w:themeColor="accent1"/>
        </w:rPr>
        <w:t>95% of th</w:t>
      </w:r>
      <w:r w:rsidR="00A4709A">
        <w:rPr>
          <w:color w:val="4472C4" w:themeColor="accent1"/>
        </w:rPr>
        <w:t>e</w:t>
      </w:r>
      <w:r w:rsidR="00922747" w:rsidRPr="00922747">
        <w:rPr>
          <w:color w:val="4472C4" w:themeColor="accent1"/>
        </w:rPr>
        <w:t xml:space="preserve"> </w:t>
      </w:r>
      <w:r w:rsidR="00A763DB" w:rsidRPr="00A763DB">
        <w:rPr>
          <w:color w:val="4472C4" w:themeColor="accent1"/>
        </w:rPr>
        <w:t xml:space="preserve">percentage increase in fleet effectiveness </w:t>
      </w:r>
      <w:r w:rsidR="00922747" w:rsidRPr="00922747">
        <w:rPr>
          <w:color w:val="4472C4" w:themeColor="accent1"/>
        </w:rPr>
        <w:t>values</w:t>
      </w:r>
      <w:r w:rsidR="00C936DC">
        <w:rPr>
          <w:color w:val="4472C4" w:themeColor="accent1"/>
        </w:rPr>
        <w:t xml:space="preserve"> for the sampled fleets</w:t>
      </w:r>
      <w:r w:rsidR="00922747" w:rsidRPr="00922747">
        <w:rPr>
          <w:color w:val="4472C4" w:themeColor="accent1"/>
        </w:rPr>
        <w:t xml:space="preserve"> fall within 2s</w:t>
      </w:r>
      <w:r w:rsidR="00A763DB">
        <w:rPr>
          <w:color w:val="4472C4" w:themeColor="accent1"/>
        </w:rPr>
        <w:t xml:space="preserve"> (</w:t>
      </w:r>
      <w:r w:rsidR="0058777C">
        <w:rPr>
          <w:color w:val="4472C4" w:themeColor="accent1"/>
        </w:rPr>
        <w:t>9</w:t>
      </w:r>
      <w:r w:rsidR="00922747" w:rsidRPr="00922747">
        <w:rPr>
          <w:color w:val="4472C4" w:themeColor="accent1"/>
        </w:rPr>
        <w:t>.</w:t>
      </w:r>
      <w:r w:rsidR="0058777C">
        <w:rPr>
          <w:color w:val="4472C4" w:themeColor="accent1"/>
        </w:rPr>
        <w:t>098</w:t>
      </w:r>
      <w:r w:rsidR="00A763DB">
        <w:rPr>
          <w:color w:val="4472C4" w:themeColor="accent1"/>
        </w:rPr>
        <w:t>)</w:t>
      </w:r>
      <w:r w:rsidR="00922747" w:rsidRPr="00922747">
        <w:rPr>
          <w:color w:val="4472C4" w:themeColor="accent1"/>
        </w:rPr>
        <w:t xml:space="preserve"> of the</w:t>
      </w:r>
      <w:r w:rsidR="00C936DC">
        <w:rPr>
          <w:color w:val="4472C4" w:themeColor="accent1"/>
        </w:rPr>
        <w:t xml:space="preserve"> model predicted values</w:t>
      </w:r>
      <w:r w:rsidR="00922747" w:rsidRPr="00922747">
        <w:rPr>
          <w:color w:val="4472C4" w:themeColor="accent1"/>
        </w:rPr>
        <w:t>.</w:t>
      </w:r>
    </w:p>
    <w:p w14:paraId="791CFC74" w14:textId="77777777" w:rsidR="00594454" w:rsidRDefault="004A4B2D" w:rsidP="00594454">
      <w:pPr>
        <w:pStyle w:val="ListParagraph"/>
        <w:numPr>
          <w:ilvl w:val="0"/>
          <w:numId w:val="2"/>
        </w:numPr>
        <w:spacing w:after="241" w:line="445" w:lineRule="auto"/>
        <w:ind w:left="351" w:firstLine="0"/>
      </w:pPr>
      <w:r>
        <w:t xml:space="preserve">[2] Perform a test of overall model adequacy. Use </w:t>
      </w:r>
      <w:r w:rsidRPr="00594454">
        <w:t xml:space="preserve">α </w:t>
      </w:r>
      <w:r>
        <w:t>= 0</w:t>
      </w:r>
      <w:r w:rsidRPr="00594454">
        <w:t>.</w:t>
      </w:r>
      <w:r>
        <w:t>05</w:t>
      </w:r>
    </w:p>
    <w:p w14:paraId="1641CF59" w14:textId="14B103D4" w:rsidR="006F59BF" w:rsidRDefault="003F300A" w:rsidP="00D77757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 xml:space="preserve">H0: </w:t>
      </w:r>
      <w:r w:rsidR="006F59BF" w:rsidRPr="00E935E1">
        <w:rPr>
          <w:color w:val="4472C4" w:themeColor="accent1"/>
        </w:rPr>
        <w:t>β</w:t>
      </w:r>
      <w:r w:rsidR="006F59BF" w:rsidRPr="00B173A7">
        <w:rPr>
          <w:color w:val="4472C4" w:themeColor="accent1"/>
          <w:vertAlign w:val="subscript"/>
        </w:rPr>
        <w:t>1</w:t>
      </w:r>
      <w:r w:rsidR="006F59BF">
        <w:rPr>
          <w:color w:val="4472C4" w:themeColor="accent1"/>
        </w:rPr>
        <w:t xml:space="preserve"> = </w:t>
      </w:r>
      <w:r w:rsidR="006F59BF" w:rsidRPr="00E935E1">
        <w:rPr>
          <w:color w:val="4472C4" w:themeColor="accent1"/>
        </w:rPr>
        <w:t>β</w:t>
      </w:r>
      <w:r w:rsidR="006F59BF" w:rsidRPr="00B173A7">
        <w:rPr>
          <w:color w:val="4472C4" w:themeColor="accent1"/>
          <w:vertAlign w:val="subscript"/>
        </w:rPr>
        <w:t>2</w:t>
      </w:r>
      <w:r w:rsidR="006F59BF">
        <w:rPr>
          <w:color w:val="4472C4" w:themeColor="accent1"/>
        </w:rPr>
        <w:t xml:space="preserve"> =</w:t>
      </w:r>
      <w:r w:rsidR="006F59BF" w:rsidRPr="00E935E1">
        <w:rPr>
          <w:color w:val="4472C4" w:themeColor="accent1"/>
        </w:rPr>
        <w:t xml:space="preserve"> β</w:t>
      </w:r>
      <w:r w:rsidR="006F59BF">
        <w:rPr>
          <w:color w:val="4472C4" w:themeColor="accent1"/>
          <w:vertAlign w:val="subscript"/>
        </w:rPr>
        <w:t>3</w:t>
      </w:r>
      <w:r w:rsidR="006F59BF">
        <w:rPr>
          <w:color w:val="4472C4" w:themeColor="accent1"/>
          <w:vertAlign w:val="subscript"/>
        </w:rPr>
        <w:t xml:space="preserve"> </w:t>
      </w:r>
      <w:r w:rsidR="006F59BF" w:rsidRPr="006F59BF">
        <w:rPr>
          <w:color w:val="4472C4" w:themeColor="accent1"/>
        </w:rPr>
        <w:t>=</w:t>
      </w:r>
      <w:r w:rsidR="006F59BF">
        <w:rPr>
          <w:color w:val="4472C4" w:themeColor="accent1"/>
        </w:rPr>
        <w:t xml:space="preserve"> 0</w:t>
      </w:r>
    </w:p>
    <w:p w14:paraId="437CB614" w14:textId="55BA23C0" w:rsidR="006F59BF" w:rsidRDefault="006F59BF" w:rsidP="00D77757">
      <w:pPr>
        <w:pStyle w:val="ListParagraph"/>
        <w:spacing w:after="241" w:line="445" w:lineRule="auto"/>
        <w:ind w:left="351" w:firstLine="0"/>
        <w:rPr>
          <w:color w:val="4472C4" w:themeColor="accent1"/>
          <w:vertAlign w:val="subscript"/>
        </w:rPr>
      </w:pPr>
      <w:r>
        <w:rPr>
          <w:color w:val="4472C4" w:themeColor="accent1"/>
        </w:rPr>
        <w:t xml:space="preserve">Ha: at least one </w:t>
      </w:r>
      <w:r w:rsidRPr="00E935E1">
        <w:rPr>
          <w:color w:val="4472C4" w:themeColor="accent1"/>
        </w:rPr>
        <w:t>β</w:t>
      </w:r>
      <w:r>
        <w:rPr>
          <w:color w:val="4472C4" w:themeColor="accent1"/>
        </w:rPr>
        <w:t xml:space="preserve"> is different than 0.</w:t>
      </w:r>
    </w:p>
    <w:p w14:paraId="468ADE88" w14:textId="1B02CE74" w:rsidR="00D77757" w:rsidRPr="00215E6B" w:rsidRDefault="00215E6B" w:rsidP="00D77757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 w:rsidRPr="00215E6B">
        <w:rPr>
          <w:color w:val="4472C4" w:themeColor="accent1"/>
        </w:rPr>
        <w:lastRenderedPageBreak/>
        <w:t>With</w:t>
      </w:r>
      <w:r>
        <w:rPr>
          <w:color w:val="4472C4" w:themeColor="accent1"/>
        </w:rPr>
        <w:t xml:space="preserve"> the F-statistic of </w:t>
      </w:r>
      <w:r w:rsidR="00A63284">
        <w:rPr>
          <w:color w:val="4472C4" w:themeColor="accent1"/>
        </w:rPr>
        <w:t>19</w:t>
      </w:r>
      <w:r>
        <w:rPr>
          <w:color w:val="4472C4" w:themeColor="accent1"/>
        </w:rPr>
        <w:t xml:space="preserve">.08 on </w:t>
      </w:r>
      <w:r w:rsidR="00A63284">
        <w:rPr>
          <w:color w:val="4472C4" w:themeColor="accent1"/>
        </w:rPr>
        <w:t>3</w:t>
      </w:r>
      <w:r>
        <w:rPr>
          <w:color w:val="4472C4" w:themeColor="accent1"/>
        </w:rPr>
        <w:t xml:space="preserve"> and </w:t>
      </w:r>
      <w:r w:rsidR="00A63284">
        <w:rPr>
          <w:color w:val="4472C4" w:themeColor="accent1"/>
        </w:rPr>
        <w:t>6</w:t>
      </w:r>
      <w:r>
        <w:rPr>
          <w:color w:val="4472C4" w:themeColor="accent1"/>
        </w:rPr>
        <w:t xml:space="preserve"> degrees of freedom</w:t>
      </w:r>
      <w:r w:rsidR="00992047">
        <w:rPr>
          <w:color w:val="4472C4" w:themeColor="accent1"/>
        </w:rPr>
        <w:t>, and a p-value of 0.00</w:t>
      </w:r>
      <w:r w:rsidR="00A63284">
        <w:rPr>
          <w:color w:val="4472C4" w:themeColor="accent1"/>
        </w:rPr>
        <w:t>18</w:t>
      </w:r>
      <w:r w:rsidR="00992047">
        <w:rPr>
          <w:color w:val="4472C4" w:themeColor="accent1"/>
        </w:rPr>
        <w:t xml:space="preserve"> (less </w:t>
      </w:r>
      <w:r w:rsidR="00992047" w:rsidRPr="00992047">
        <w:rPr>
          <w:color w:val="4472C4" w:themeColor="accent1"/>
        </w:rPr>
        <w:t xml:space="preserve">than </w:t>
      </w:r>
      <w:r w:rsidR="00992047" w:rsidRPr="00992047">
        <w:rPr>
          <w:color w:val="4472C4" w:themeColor="accent1"/>
        </w:rPr>
        <w:t>α = 0.05</w:t>
      </w:r>
      <w:r w:rsidR="00992047">
        <w:rPr>
          <w:color w:val="4472C4" w:themeColor="accent1"/>
        </w:rPr>
        <w:t>)</w:t>
      </w:r>
      <w:r w:rsidR="00113CA0">
        <w:rPr>
          <w:color w:val="4472C4" w:themeColor="accent1"/>
        </w:rPr>
        <w:t xml:space="preserve">, we reject H0 and conclude that the model is useful for predicting the </w:t>
      </w:r>
      <w:r w:rsidR="00113CA0" w:rsidRPr="00A763DB">
        <w:rPr>
          <w:color w:val="4472C4" w:themeColor="accent1"/>
        </w:rPr>
        <w:t>percentage increase in fleet effectiveness</w:t>
      </w:r>
      <w:r w:rsidR="002178A9">
        <w:rPr>
          <w:color w:val="4472C4" w:themeColor="accent1"/>
        </w:rPr>
        <w:t xml:space="preserve"> </w:t>
      </w:r>
      <w:r w:rsidR="00702F95">
        <w:rPr>
          <w:color w:val="4472C4" w:themeColor="accent1"/>
        </w:rPr>
        <w:t>with 95% confidence</w:t>
      </w:r>
      <w:r w:rsidR="00113CA0">
        <w:rPr>
          <w:color w:val="4472C4" w:themeColor="accent1"/>
        </w:rPr>
        <w:t>.</w:t>
      </w:r>
    </w:p>
    <w:p w14:paraId="6774C289" w14:textId="77777777" w:rsidR="00594454" w:rsidRDefault="004A4B2D" w:rsidP="00594454">
      <w:pPr>
        <w:pStyle w:val="ListParagraph"/>
        <w:numPr>
          <w:ilvl w:val="0"/>
          <w:numId w:val="2"/>
        </w:numPr>
        <w:spacing w:after="241" w:line="445" w:lineRule="auto"/>
        <w:ind w:left="351" w:firstLine="0"/>
      </w:pPr>
      <w:r>
        <w:t>[2] Is there sufficient evidence to conclude that the perc</w:t>
      </w:r>
      <w:r>
        <w:t>entage improvement increases more</w:t>
      </w:r>
      <w:r w:rsidR="00594454">
        <w:t xml:space="preserve"> </w:t>
      </w:r>
      <w:r>
        <w:t>quickly</w:t>
      </w:r>
      <w:r w:rsidR="00594454">
        <w:t xml:space="preserve"> </w:t>
      </w:r>
      <w:r>
        <w:t xml:space="preserve">for more costly fleet modifications than for less costly fleet modifications? Use </w:t>
      </w:r>
      <w:r w:rsidRPr="00594454">
        <w:rPr>
          <w:i/>
        </w:rPr>
        <w:t xml:space="preserve">α </w:t>
      </w:r>
      <w:r>
        <w:t>= 0</w:t>
      </w:r>
      <w:r w:rsidRPr="00594454">
        <w:rPr>
          <w:i/>
        </w:rPr>
        <w:t>.</w:t>
      </w:r>
      <w:r>
        <w:t>05</w:t>
      </w:r>
    </w:p>
    <w:p w14:paraId="7DBAD4C2" w14:textId="15834F7C" w:rsidR="00C73D9C" w:rsidRDefault="009637D2" w:rsidP="009758A3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>B</w:t>
      </w:r>
      <w:r w:rsidR="00315E56">
        <w:rPr>
          <w:color w:val="4472C4" w:themeColor="accent1"/>
        </w:rPr>
        <w:t>ecause the coefficient of the quadratic term determines the speed of growth,</w:t>
      </w:r>
      <w:r>
        <w:rPr>
          <w:color w:val="4472C4" w:themeColor="accent1"/>
        </w:rPr>
        <w:t xml:space="preserve"> and a positive coefficient </w:t>
      </w:r>
      <w:r w:rsidR="009758A3">
        <w:rPr>
          <w:color w:val="4472C4" w:themeColor="accent1"/>
        </w:rPr>
        <w:t xml:space="preserve">increases the dependent variable as the independent variable increases, what we are trying to do is to </w:t>
      </w:r>
      <w:r w:rsidR="009D4131">
        <w:rPr>
          <w:color w:val="4472C4" w:themeColor="accent1"/>
        </w:rPr>
        <w:t>determine</w:t>
      </w:r>
      <w:r w:rsidR="00B1668C">
        <w:rPr>
          <w:color w:val="4472C4" w:themeColor="accent1"/>
        </w:rPr>
        <w:t xml:space="preserve"> if </w:t>
      </w:r>
      <w:r w:rsidR="00B1668C" w:rsidRPr="00E935E1">
        <w:rPr>
          <w:color w:val="4472C4" w:themeColor="accent1"/>
        </w:rPr>
        <w:t>β</w:t>
      </w:r>
      <w:r w:rsidR="00B1668C" w:rsidRPr="00B173A7">
        <w:rPr>
          <w:color w:val="4472C4" w:themeColor="accent1"/>
          <w:vertAlign w:val="subscript"/>
        </w:rPr>
        <w:t>2</w:t>
      </w:r>
      <w:r w:rsidR="00B1668C">
        <w:rPr>
          <w:color w:val="4472C4" w:themeColor="accent1"/>
          <w:vertAlign w:val="subscript"/>
        </w:rPr>
        <w:t xml:space="preserve"> </w:t>
      </w:r>
      <w:r w:rsidR="00B1668C" w:rsidRPr="00B1668C">
        <w:rPr>
          <w:color w:val="4472C4" w:themeColor="accent1"/>
        </w:rPr>
        <w:t xml:space="preserve">is </w:t>
      </w:r>
      <w:r w:rsidR="00B1668C">
        <w:rPr>
          <w:color w:val="4472C4" w:themeColor="accent1"/>
        </w:rPr>
        <w:t>greater than 0</w:t>
      </w:r>
      <w:r w:rsidR="00315E56">
        <w:rPr>
          <w:color w:val="4472C4" w:themeColor="accent1"/>
        </w:rPr>
        <w:t>.</w:t>
      </w:r>
    </w:p>
    <w:p w14:paraId="4B0154F1" w14:textId="1004FD25" w:rsidR="00207162" w:rsidRDefault="00207162" w:rsidP="009758A3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 xml:space="preserve">H0: </w:t>
      </w:r>
      <w:r w:rsidRPr="00E935E1">
        <w:rPr>
          <w:color w:val="4472C4" w:themeColor="accent1"/>
        </w:rPr>
        <w:t>β</w:t>
      </w:r>
      <w:r w:rsidRPr="00B173A7">
        <w:rPr>
          <w:color w:val="4472C4" w:themeColor="accent1"/>
          <w:vertAlign w:val="subscript"/>
        </w:rPr>
        <w:t>2</w:t>
      </w:r>
      <w:r>
        <w:rPr>
          <w:color w:val="4472C4" w:themeColor="accent1"/>
          <w:vertAlign w:val="subscript"/>
        </w:rPr>
        <w:t xml:space="preserve"> </w:t>
      </w:r>
      <w:r>
        <w:rPr>
          <w:color w:val="4472C4" w:themeColor="accent1"/>
        </w:rPr>
        <w:t>&lt;= 0</w:t>
      </w:r>
    </w:p>
    <w:p w14:paraId="425D2F2F" w14:textId="0DCB0AF4" w:rsidR="00207162" w:rsidRDefault="00207162" w:rsidP="009758A3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 xml:space="preserve">Ha: </w:t>
      </w:r>
      <w:r w:rsidRPr="00E935E1">
        <w:rPr>
          <w:color w:val="4472C4" w:themeColor="accent1"/>
        </w:rPr>
        <w:t>β</w:t>
      </w:r>
      <w:r w:rsidRPr="00B173A7">
        <w:rPr>
          <w:color w:val="4472C4" w:themeColor="accent1"/>
          <w:vertAlign w:val="subscript"/>
        </w:rPr>
        <w:t>2</w:t>
      </w:r>
      <w:r>
        <w:rPr>
          <w:color w:val="4472C4" w:themeColor="accent1"/>
          <w:vertAlign w:val="subscript"/>
        </w:rPr>
        <w:t xml:space="preserve"> </w:t>
      </w:r>
      <w:r>
        <w:rPr>
          <w:color w:val="4472C4" w:themeColor="accent1"/>
        </w:rPr>
        <w:t>&gt; 0</w:t>
      </w:r>
    </w:p>
    <w:p w14:paraId="63E75150" w14:textId="54E357D7" w:rsidR="003B186A" w:rsidRPr="009D4131" w:rsidRDefault="005852C4" w:rsidP="000E2979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>The reported p-value in the printout is 0.0989</w:t>
      </w:r>
      <w:r w:rsidR="000E2979">
        <w:rPr>
          <w:color w:val="4472C4" w:themeColor="accent1"/>
        </w:rPr>
        <w:t xml:space="preserve"> but this is for a two-tailed test. Since we are </w:t>
      </w:r>
      <w:r>
        <w:rPr>
          <w:color w:val="4472C4" w:themeColor="accent1"/>
        </w:rPr>
        <w:t xml:space="preserve">doing an upper tail test, </w:t>
      </w:r>
      <w:r w:rsidR="000E2979">
        <w:rPr>
          <w:color w:val="4472C4" w:themeColor="accent1"/>
        </w:rPr>
        <w:t xml:space="preserve">the </w:t>
      </w:r>
      <w:r w:rsidR="000B571B">
        <w:rPr>
          <w:color w:val="4472C4" w:themeColor="accent1"/>
        </w:rPr>
        <w:t xml:space="preserve">result must be divided by 2: </w:t>
      </w:r>
      <w:r w:rsidR="000B571B">
        <w:rPr>
          <w:color w:val="4472C4" w:themeColor="accent1"/>
        </w:rPr>
        <w:t>0.0989</w:t>
      </w:r>
      <w:r w:rsidR="000B571B">
        <w:rPr>
          <w:color w:val="4472C4" w:themeColor="accent1"/>
        </w:rPr>
        <w:t xml:space="preserve">/2 = </w:t>
      </w:r>
      <w:r w:rsidR="00A07EA8" w:rsidRPr="00A07EA8">
        <w:rPr>
          <w:color w:val="4472C4" w:themeColor="accent1"/>
        </w:rPr>
        <w:t>0.04945</w:t>
      </w:r>
      <w:r w:rsidR="0012374D">
        <w:rPr>
          <w:color w:val="4472C4" w:themeColor="accent1"/>
        </w:rPr>
        <w:t xml:space="preserve">. This p-value is barely lower than the alpha value of 0.05, but </w:t>
      </w:r>
      <w:r w:rsidR="000D5940">
        <w:rPr>
          <w:color w:val="4472C4" w:themeColor="accent1"/>
        </w:rPr>
        <w:t>enough to reject H0.</w:t>
      </w:r>
      <w:r w:rsidR="00116C4F">
        <w:rPr>
          <w:color w:val="4472C4" w:themeColor="accent1"/>
        </w:rPr>
        <w:t xml:space="preserve"> Conclusion: we have enough evidence to say that </w:t>
      </w:r>
      <w:r w:rsidR="00A33CFE">
        <w:rPr>
          <w:color w:val="4472C4" w:themeColor="accent1"/>
        </w:rPr>
        <w:t xml:space="preserve">B2 is positive; the </w:t>
      </w:r>
      <w:r w:rsidR="00A33CFE" w:rsidRPr="00A763DB">
        <w:rPr>
          <w:color w:val="4472C4" w:themeColor="accent1"/>
        </w:rPr>
        <w:t>percentage</w:t>
      </w:r>
      <w:r w:rsidR="0031705E">
        <w:rPr>
          <w:color w:val="4472C4" w:themeColor="accent1"/>
        </w:rPr>
        <w:t>-</w:t>
      </w:r>
      <w:r w:rsidR="00A33CFE" w:rsidRPr="00A763DB">
        <w:rPr>
          <w:color w:val="4472C4" w:themeColor="accent1"/>
        </w:rPr>
        <w:t>increase</w:t>
      </w:r>
      <w:r w:rsidR="0031705E">
        <w:rPr>
          <w:color w:val="4472C4" w:themeColor="accent1"/>
        </w:rPr>
        <w:t>-</w:t>
      </w:r>
      <w:r w:rsidR="00A33CFE" w:rsidRPr="00A763DB">
        <w:rPr>
          <w:color w:val="4472C4" w:themeColor="accent1"/>
        </w:rPr>
        <w:t>in</w:t>
      </w:r>
      <w:r w:rsidR="0031705E">
        <w:rPr>
          <w:color w:val="4472C4" w:themeColor="accent1"/>
        </w:rPr>
        <w:t>-</w:t>
      </w:r>
      <w:r w:rsidR="00A33CFE" w:rsidRPr="00A763DB">
        <w:rPr>
          <w:color w:val="4472C4" w:themeColor="accent1"/>
        </w:rPr>
        <w:t>fleet</w:t>
      </w:r>
      <w:r w:rsidR="0031705E">
        <w:rPr>
          <w:color w:val="4472C4" w:themeColor="accent1"/>
        </w:rPr>
        <w:t>-</w:t>
      </w:r>
      <w:r w:rsidR="00A33CFE" w:rsidRPr="00A763DB">
        <w:rPr>
          <w:color w:val="4472C4" w:themeColor="accent1"/>
        </w:rPr>
        <w:t>effectiveness</w:t>
      </w:r>
      <w:r w:rsidR="00A33CFE">
        <w:rPr>
          <w:color w:val="4472C4" w:themeColor="accent1"/>
        </w:rPr>
        <w:t xml:space="preserve"> </w:t>
      </w:r>
      <w:r w:rsidR="0031705E">
        <w:rPr>
          <w:color w:val="4472C4" w:themeColor="accent1"/>
        </w:rPr>
        <w:t xml:space="preserve">increases more quickly as </w:t>
      </w:r>
      <w:r w:rsidR="004F120A">
        <w:rPr>
          <w:color w:val="4472C4" w:themeColor="accent1"/>
        </w:rPr>
        <w:t>the cost to do it increases.</w:t>
      </w:r>
    </w:p>
    <w:p w14:paraId="3DCE7A25" w14:textId="77777777" w:rsidR="00594454" w:rsidRDefault="004A4B2D" w:rsidP="00594454">
      <w:pPr>
        <w:pStyle w:val="ListParagraph"/>
        <w:numPr>
          <w:ilvl w:val="0"/>
          <w:numId w:val="2"/>
        </w:numPr>
        <w:spacing w:after="241" w:line="445" w:lineRule="auto"/>
        <w:ind w:left="351" w:firstLine="0"/>
      </w:pPr>
      <w:r>
        <w:t xml:space="preserve">[2] Determine whether the calculated </w:t>
      </w:r>
      <w:r w:rsidRPr="00594454">
        <w:rPr>
          <w:i/>
        </w:rPr>
        <w:t xml:space="preserve">s </w:t>
      </w:r>
      <w:r>
        <w:t>in part (d) a reasonable potential error of prediction. What would you recommend?</w:t>
      </w:r>
    </w:p>
    <w:p w14:paraId="12324D31" w14:textId="01A18842" w:rsidR="004F120A" w:rsidRDefault="00AA7A8B" w:rsidP="00A85AB1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>Coefficient of Variability (</w:t>
      </w:r>
      <w:r w:rsidR="00A85AB1" w:rsidRPr="00A85AB1">
        <w:rPr>
          <w:color w:val="4472C4" w:themeColor="accent1"/>
        </w:rPr>
        <w:t>C.V.</w:t>
      </w:r>
      <w:r>
        <w:rPr>
          <w:color w:val="4472C4" w:themeColor="accent1"/>
        </w:rPr>
        <w:t>)</w:t>
      </w:r>
      <w:r w:rsidR="00A85AB1" w:rsidRPr="00A85AB1">
        <w:rPr>
          <w:color w:val="4472C4" w:themeColor="accent1"/>
        </w:rPr>
        <w:t xml:space="preserve"> = </w:t>
      </w:r>
      <w:r w:rsidR="00A85AB1" w:rsidRPr="00A85AB1">
        <w:drawing>
          <wp:inline distT="0" distB="0" distL="0" distR="0" wp14:anchorId="059BDB4C" wp14:editId="1470FAB4">
            <wp:extent cx="2316681" cy="266723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667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853239" w14:textId="77777777" w:rsidR="00833EA0" w:rsidRDefault="005E3CA4" w:rsidP="00A85AB1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 xml:space="preserve">We would like to have a C.V. of 10% or less. Such a number would </w:t>
      </w:r>
      <w:r w:rsidR="00BA087F">
        <w:rPr>
          <w:color w:val="4472C4" w:themeColor="accent1"/>
        </w:rPr>
        <w:t xml:space="preserve">indicate that our model can make precise predictions. </w:t>
      </w:r>
    </w:p>
    <w:p w14:paraId="4AC87B8B" w14:textId="76992589" w:rsidR="00AA7A8B" w:rsidRPr="00A85AB1" w:rsidRDefault="00BA087F" w:rsidP="00A85AB1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 xml:space="preserve">With our C.V. of 28.4%, </w:t>
      </w:r>
      <w:r w:rsidR="001674CD">
        <w:rPr>
          <w:color w:val="4472C4" w:themeColor="accent1"/>
        </w:rPr>
        <w:t>we are not sure</w:t>
      </w:r>
      <w:r w:rsidR="00833EA0">
        <w:rPr>
          <w:color w:val="4472C4" w:themeColor="accent1"/>
        </w:rPr>
        <w:t xml:space="preserve"> if all the coefficients in our model are statistically significant predictors.</w:t>
      </w:r>
    </w:p>
    <w:p w14:paraId="2EFA08FB" w14:textId="77777777" w:rsidR="00594454" w:rsidRDefault="004A4B2D" w:rsidP="00594454">
      <w:pPr>
        <w:pStyle w:val="ListParagraph"/>
        <w:numPr>
          <w:ilvl w:val="0"/>
          <w:numId w:val="2"/>
        </w:numPr>
        <w:spacing w:after="241" w:line="445" w:lineRule="auto"/>
        <w:ind w:left="351" w:firstLine="0"/>
      </w:pPr>
      <w:r>
        <w:t>[2]</w:t>
      </w:r>
      <w:r>
        <w:t xml:space="preserve"> Create a scatterplot to display the relationship between projected percentage improvement at</w:t>
      </w:r>
      <w:r w:rsidR="00594454">
        <w:t xml:space="preserve"> </w:t>
      </w:r>
      <w:r>
        <w:t xml:space="preserve">the end of the decade and the cost of modifying the fleet by base. </w:t>
      </w:r>
      <w:r w:rsidR="00594454">
        <w:t>Your</w:t>
      </w:r>
      <w:r>
        <w:t xml:space="preserve"> graph should have a legend to indicate the categories of the categorical variable, (</w:t>
      </w:r>
      <w:proofErr w:type="gramStart"/>
      <w:r>
        <w:t>i.e.</w:t>
      </w:r>
      <w:proofErr w:type="gramEnd"/>
      <w:r>
        <w:t xml:space="preserve"> F</w:t>
      </w:r>
      <w:r>
        <w:t>oreign Base, U.S. Base)</w:t>
      </w:r>
      <w:r w:rsidR="00594454">
        <w:t>.</w:t>
      </w:r>
    </w:p>
    <w:p w14:paraId="0F7D3185" w14:textId="5B961BB4" w:rsidR="003D0E40" w:rsidRDefault="004A1E12" w:rsidP="003D0E40">
      <w:pPr>
        <w:pStyle w:val="ListParagraph"/>
        <w:spacing w:after="241" w:line="445" w:lineRule="auto"/>
        <w:ind w:left="351" w:firstLine="0"/>
      </w:pPr>
      <w:r w:rsidRPr="004A1E12">
        <w:lastRenderedPageBreak/>
        <w:drawing>
          <wp:inline distT="0" distB="0" distL="0" distR="0" wp14:anchorId="28B1B5CA" wp14:editId="3FD243AD">
            <wp:extent cx="6629975" cy="3452159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3452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1519D8" w14:textId="77777777" w:rsidR="00594454" w:rsidRDefault="004A4B2D" w:rsidP="00594454">
      <w:pPr>
        <w:pStyle w:val="ListParagraph"/>
        <w:numPr>
          <w:ilvl w:val="0"/>
          <w:numId w:val="2"/>
        </w:numPr>
        <w:spacing w:after="212" w:line="445" w:lineRule="auto"/>
        <w:ind w:left="351" w:firstLine="0"/>
      </w:pPr>
      <w:r>
        <w:t>[1] Does the same overall pattern depicted in part (h) hold for both types of the base? Explain.</w:t>
      </w:r>
    </w:p>
    <w:p w14:paraId="0484672C" w14:textId="0D11F1CA" w:rsidR="00E00F40" w:rsidRPr="006E6F32" w:rsidRDefault="006E6F32" w:rsidP="00E00F40">
      <w:pPr>
        <w:pStyle w:val="ListParagraph"/>
        <w:spacing w:after="212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 xml:space="preserve">Yes, the same </w:t>
      </w:r>
      <w:r w:rsidR="006721C1">
        <w:rPr>
          <w:color w:val="4472C4" w:themeColor="accent1"/>
        </w:rPr>
        <w:t>quadratic-form pattern can be observed in the behavior of the response variable (</w:t>
      </w:r>
      <w:r w:rsidR="008953A1">
        <w:rPr>
          <w:color w:val="4472C4" w:themeColor="accent1"/>
        </w:rPr>
        <w:t>percentage increase in fleet effectiveness)</w:t>
      </w:r>
      <w:r w:rsidR="008D3D22">
        <w:rPr>
          <w:color w:val="4472C4" w:themeColor="accent1"/>
        </w:rPr>
        <w:t xml:space="preserve"> in relationship to the explanatory variable (cost), regardless of the fact if the base </w:t>
      </w:r>
      <w:r w:rsidR="00446BB3">
        <w:rPr>
          <w:color w:val="4472C4" w:themeColor="accent1"/>
        </w:rPr>
        <w:t>were foreign or in the US.</w:t>
      </w:r>
      <w:r w:rsidR="008953A1">
        <w:rPr>
          <w:color w:val="4472C4" w:themeColor="accent1"/>
        </w:rPr>
        <w:t xml:space="preserve"> </w:t>
      </w:r>
    </w:p>
    <w:p w14:paraId="4A001346" w14:textId="1E48F68E" w:rsidR="00594454" w:rsidRDefault="004A4B2D" w:rsidP="00594454">
      <w:pPr>
        <w:pStyle w:val="ListParagraph"/>
        <w:numPr>
          <w:ilvl w:val="0"/>
          <w:numId w:val="2"/>
        </w:numPr>
        <w:spacing w:after="212" w:line="445" w:lineRule="auto"/>
        <w:ind w:left="351" w:firstLine="0"/>
      </w:pPr>
      <w:r>
        <w:t xml:space="preserve">[4] Compare two </w:t>
      </w:r>
      <w:r w:rsidR="00594454">
        <w:t>fitted</w:t>
      </w:r>
      <w:r>
        <w:t xml:space="preserve"> curves for both foreign Base and U.S. Base by plotting the two </w:t>
      </w:r>
      <w:r w:rsidR="00594454">
        <w:t>prediction equations</w:t>
      </w:r>
      <w:r>
        <w:t xml:space="preserve"> on your plot.</w:t>
      </w:r>
    </w:p>
    <w:p w14:paraId="7C1B34A3" w14:textId="4FB1545E" w:rsidR="000E6820" w:rsidRDefault="002362DC" w:rsidP="000E6820">
      <w:pPr>
        <w:pStyle w:val="ListParagraph"/>
        <w:spacing w:after="212" w:line="445" w:lineRule="auto"/>
        <w:ind w:left="351" w:firstLine="0"/>
      </w:pPr>
      <w:r w:rsidRPr="002362DC">
        <w:drawing>
          <wp:inline distT="0" distB="0" distL="0" distR="0" wp14:anchorId="60FE7FC0" wp14:editId="7FCB0A68">
            <wp:extent cx="6622354" cy="3459780"/>
            <wp:effectExtent l="19050" t="19050" r="26670" b="2667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2354" cy="3459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BECD72" w14:textId="77777777" w:rsidR="002362DC" w:rsidRDefault="002362DC" w:rsidP="000E6820">
      <w:pPr>
        <w:pStyle w:val="ListParagraph"/>
        <w:spacing w:after="212" w:line="445" w:lineRule="auto"/>
        <w:ind w:left="351" w:firstLine="0"/>
      </w:pPr>
    </w:p>
    <w:p w14:paraId="5BA517DE" w14:textId="77777777" w:rsidR="00594454" w:rsidRDefault="004A4B2D" w:rsidP="00594454">
      <w:pPr>
        <w:pStyle w:val="ListParagraph"/>
        <w:numPr>
          <w:ilvl w:val="0"/>
          <w:numId w:val="2"/>
        </w:numPr>
        <w:spacing w:after="212" w:line="445" w:lineRule="auto"/>
        <w:ind w:left="351" w:firstLine="0"/>
      </w:pPr>
      <w:r>
        <w:lastRenderedPageBreak/>
        <w:t xml:space="preserve">[2] Based on </w:t>
      </w:r>
      <w:r>
        <w:t>your conclusion in part (g), (j), propose a model. (Hint: complete second-order model)</w:t>
      </w:r>
    </w:p>
    <w:p w14:paraId="2FBF5991" w14:textId="763E5ABD" w:rsidR="00A81161" w:rsidRPr="00A81161" w:rsidRDefault="00923446" w:rsidP="00861513">
      <w:pPr>
        <w:spacing w:after="241" w:line="445" w:lineRule="auto"/>
        <w:rPr>
          <w:color w:val="4472C4" w:themeColor="accent1"/>
          <w:lang w:val="es-MX"/>
        </w:rPr>
      </w:pPr>
      <w:r w:rsidRPr="00A81161">
        <w:rPr>
          <w:color w:val="4472C4" w:themeColor="accent1"/>
          <w:lang w:val="es-MX"/>
        </w:rPr>
        <w:t xml:space="preserve">E(y) = </w:t>
      </w:r>
      <w:r w:rsidRPr="00923446">
        <w:rPr>
          <w:color w:val="4472C4" w:themeColor="accent1"/>
        </w:rPr>
        <w:t>β</w:t>
      </w:r>
      <w:r w:rsidRPr="00A81161">
        <w:rPr>
          <w:color w:val="4472C4" w:themeColor="accent1"/>
          <w:lang w:val="es-MX"/>
        </w:rPr>
        <w:t xml:space="preserve">0 + </w:t>
      </w:r>
      <w:r w:rsidRPr="00923446">
        <w:rPr>
          <w:color w:val="4472C4" w:themeColor="accent1"/>
        </w:rPr>
        <w:t>β</w:t>
      </w:r>
      <w:r w:rsidRPr="00A81161">
        <w:rPr>
          <w:color w:val="4472C4" w:themeColor="accent1"/>
          <w:vertAlign w:val="subscript"/>
          <w:lang w:val="es-MX"/>
        </w:rPr>
        <w:t>1</w:t>
      </w:r>
      <w:r w:rsidRPr="00A81161">
        <w:rPr>
          <w:color w:val="4472C4" w:themeColor="accent1"/>
          <w:lang w:val="es-MX"/>
        </w:rPr>
        <w:t>x</w:t>
      </w:r>
      <w:r w:rsidR="00A81161" w:rsidRPr="00A81161">
        <w:rPr>
          <w:color w:val="4472C4" w:themeColor="accent1"/>
          <w:vertAlign w:val="subscript"/>
          <w:lang w:val="es-MX"/>
        </w:rPr>
        <w:t>1</w:t>
      </w:r>
      <w:r w:rsidRPr="00A81161">
        <w:rPr>
          <w:color w:val="4472C4" w:themeColor="accent1"/>
          <w:lang w:val="es-MX"/>
        </w:rPr>
        <w:t xml:space="preserve"> + </w:t>
      </w:r>
      <w:r w:rsidRPr="00923446">
        <w:rPr>
          <w:color w:val="4472C4" w:themeColor="accent1"/>
        </w:rPr>
        <w:t>β</w:t>
      </w:r>
      <w:r w:rsidRPr="00A81161">
        <w:rPr>
          <w:color w:val="4472C4" w:themeColor="accent1"/>
          <w:vertAlign w:val="subscript"/>
          <w:lang w:val="es-MX"/>
        </w:rPr>
        <w:t>2</w:t>
      </w:r>
      <w:r w:rsidRPr="00A81161">
        <w:rPr>
          <w:color w:val="4472C4" w:themeColor="accent1"/>
          <w:lang w:val="es-MX"/>
        </w:rPr>
        <w:t>x</w:t>
      </w:r>
      <w:r w:rsidR="00A81161" w:rsidRPr="00A81161">
        <w:rPr>
          <w:color w:val="4472C4" w:themeColor="accent1"/>
          <w:vertAlign w:val="subscript"/>
          <w:lang w:val="es-MX"/>
        </w:rPr>
        <w:t>1</w:t>
      </w:r>
      <w:r w:rsidRPr="00A81161">
        <w:rPr>
          <w:color w:val="4472C4" w:themeColor="accent1"/>
          <w:vertAlign w:val="superscript"/>
          <w:lang w:val="es-MX"/>
        </w:rPr>
        <w:t xml:space="preserve">2 </w:t>
      </w:r>
      <w:r w:rsidRPr="00A81161">
        <w:rPr>
          <w:color w:val="4472C4" w:themeColor="accent1"/>
          <w:lang w:val="es-MX"/>
        </w:rPr>
        <w:t xml:space="preserve">+ </w:t>
      </w:r>
      <w:r w:rsidRPr="00923446">
        <w:rPr>
          <w:color w:val="4472C4" w:themeColor="accent1"/>
        </w:rPr>
        <w:t>β</w:t>
      </w:r>
      <w:r w:rsidRPr="00A81161">
        <w:rPr>
          <w:color w:val="4472C4" w:themeColor="accent1"/>
          <w:vertAlign w:val="subscript"/>
          <w:lang w:val="es-MX"/>
        </w:rPr>
        <w:t>3</w:t>
      </w:r>
      <w:r w:rsidRPr="00A81161">
        <w:rPr>
          <w:color w:val="4472C4" w:themeColor="accent1"/>
          <w:lang w:val="es-MX"/>
        </w:rPr>
        <w:t>x</w:t>
      </w:r>
      <w:r w:rsidRPr="00A81161">
        <w:rPr>
          <w:color w:val="4472C4" w:themeColor="accent1"/>
          <w:vertAlign w:val="subscript"/>
          <w:lang w:val="es-MX"/>
        </w:rPr>
        <w:t>2</w:t>
      </w:r>
      <w:r w:rsidR="00861513">
        <w:rPr>
          <w:color w:val="4472C4" w:themeColor="accent1"/>
          <w:lang w:val="es-MX"/>
        </w:rPr>
        <w:t xml:space="preserve"> </w:t>
      </w:r>
      <w:r w:rsidR="007262FA" w:rsidRPr="00A81161">
        <w:rPr>
          <w:color w:val="4472C4" w:themeColor="accent1"/>
          <w:lang w:val="es-MX"/>
        </w:rPr>
        <w:t xml:space="preserve">+ </w:t>
      </w:r>
      <w:r w:rsidR="00A81161" w:rsidRPr="00923446">
        <w:rPr>
          <w:color w:val="4472C4" w:themeColor="accent1"/>
        </w:rPr>
        <w:t>β</w:t>
      </w:r>
      <w:r w:rsidR="00635EAF">
        <w:rPr>
          <w:color w:val="4472C4" w:themeColor="accent1"/>
          <w:vertAlign w:val="subscript"/>
          <w:lang w:val="es-MX"/>
        </w:rPr>
        <w:t>4</w:t>
      </w:r>
      <w:r w:rsidR="00A81161" w:rsidRPr="00A81161">
        <w:rPr>
          <w:color w:val="4472C4" w:themeColor="accent1"/>
          <w:lang w:val="es-MX"/>
        </w:rPr>
        <w:t>x</w:t>
      </w:r>
      <w:r w:rsidR="00A81161" w:rsidRPr="00A81161">
        <w:rPr>
          <w:color w:val="4472C4" w:themeColor="accent1"/>
          <w:vertAlign w:val="subscript"/>
          <w:lang w:val="es-MX"/>
        </w:rPr>
        <w:t>1</w:t>
      </w:r>
      <w:r w:rsidR="00635EAF" w:rsidRPr="00A81161">
        <w:rPr>
          <w:color w:val="4472C4" w:themeColor="accent1"/>
          <w:lang w:val="es-MX"/>
        </w:rPr>
        <w:t>x</w:t>
      </w:r>
      <w:r w:rsidR="00635EAF">
        <w:rPr>
          <w:color w:val="4472C4" w:themeColor="accent1"/>
          <w:vertAlign w:val="subscript"/>
          <w:lang w:val="es-MX"/>
        </w:rPr>
        <w:t>2</w:t>
      </w:r>
      <w:r w:rsidR="00A81161" w:rsidRPr="00A81161">
        <w:rPr>
          <w:color w:val="4472C4" w:themeColor="accent1"/>
          <w:lang w:val="es-MX"/>
        </w:rPr>
        <w:t xml:space="preserve"> + </w:t>
      </w:r>
      <w:r w:rsidR="00A81161" w:rsidRPr="00923446">
        <w:rPr>
          <w:color w:val="4472C4" w:themeColor="accent1"/>
        </w:rPr>
        <w:t>β</w:t>
      </w:r>
      <w:r w:rsidR="00635EAF">
        <w:rPr>
          <w:color w:val="4472C4" w:themeColor="accent1"/>
          <w:vertAlign w:val="subscript"/>
          <w:lang w:val="es-MX"/>
        </w:rPr>
        <w:t>5</w:t>
      </w:r>
      <w:r w:rsidR="00A81161" w:rsidRPr="00A81161">
        <w:rPr>
          <w:color w:val="4472C4" w:themeColor="accent1"/>
          <w:lang w:val="es-MX"/>
        </w:rPr>
        <w:t>x</w:t>
      </w:r>
      <w:r w:rsidR="00A81161" w:rsidRPr="00A81161">
        <w:rPr>
          <w:color w:val="4472C4" w:themeColor="accent1"/>
          <w:vertAlign w:val="subscript"/>
          <w:lang w:val="es-MX"/>
        </w:rPr>
        <w:t>1</w:t>
      </w:r>
      <w:r w:rsidR="00A81161" w:rsidRPr="00A81161">
        <w:rPr>
          <w:color w:val="4472C4" w:themeColor="accent1"/>
          <w:vertAlign w:val="superscript"/>
          <w:lang w:val="es-MX"/>
        </w:rPr>
        <w:t>2</w:t>
      </w:r>
      <w:r w:rsidR="00AB473F" w:rsidRPr="00A81161">
        <w:rPr>
          <w:color w:val="4472C4" w:themeColor="accent1"/>
          <w:lang w:val="es-MX"/>
        </w:rPr>
        <w:t>x</w:t>
      </w:r>
      <w:r w:rsidR="00AB473F">
        <w:rPr>
          <w:color w:val="4472C4" w:themeColor="accent1"/>
          <w:vertAlign w:val="subscript"/>
          <w:lang w:val="es-MX"/>
        </w:rPr>
        <w:t>2</w:t>
      </w:r>
    </w:p>
    <w:p w14:paraId="3578CD9F" w14:textId="77777777" w:rsidR="00594454" w:rsidRDefault="004A4B2D" w:rsidP="00594454">
      <w:pPr>
        <w:pStyle w:val="ListParagraph"/>
        <w:numPr>
          <w:ilvl w:val="0"/>
          <w:numId w:val="2"/>
        </w:numPr>
        <w:spacing w:after="212" w:line="469" w:lineRule="auto"/>
        <w:ind w:left="351" w:firstLine="0"/>
      </w:pPr>
      <w:r>
        <w:t>[2] Fit the complete model of the proposed model in part (k) to the data.</w:t>
      </w:r>
    </w:p>
    <w:p w14:paraId="5075F620" w14:textId="5652543C" w:rsidR="00FF4018" w:rsidRDefault="00E65513" w:rsidP="00FF4018">
      <w:pPr>
        <w:pStyle w:val="ListParagraph"/>
        <w:spacing w:after="212" w:line="469" w:lineRule="auto"/>
        <w:ind w:left="351" w:firstLine="0"/>
      </w:pPr>
      <w:r w:rsidRPr="00E65513">
        <w:drawing>
          <wp:inline distT="0" distB="0" distL="0" distR="0" wp14:anchorId="2F765DBC" wp14:editId="42C62389">
            <wp:extent cx="6119390" cy="3200677"/>
            <wp:effectExtent l="19050" t="19050" r="1524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200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EAEA8C" w14:textId="5A22C55D" w:rsidR="00E91A2A" w:rsidRDefault="004A4B2D" w:rsidP="00100F1B">
      <w:pPr>
        <w:pStyle w:val="ListParagraph"/>
        <w:numPr>
          <w:ilvl w:val="0"/>
          <w:numId w:val="2"/>
        </w:numPr>
        <w:spacing w:after="212" w:line="469" w:lineRule="auto"/>
        <w:ind w:left="351" w:firstLine="0"/>
      </w:pPr>
      <w:r>
        <w:t>[5] Is there sufficient evidence to indicate that type of base (U.S. or foreign) is a useful predictor of</w:t>
      </w:r>
      <w:r w:rsidR="00594454">
        <w:t xml:space="preserve"> </w:t>
      </w:r>
      <w:r>
        <w:t xml:space="preserve">percentage improvement? Using </w:t>
      </w:r>
      <w:r w:rsidRPr="00594454">
        <w:rPr>
          <w:i/>
        </w:rPr>
        <w:t xml:space="preserve">α </w:t>
      </w:r>
      <w:r>
        <w:t xml:space="preserve">= </w:t>
      </w:r>
      <w:r w:rsidRPr="00594454">
        <w:rPr>
          <w:i/>
        </w:rPr>
        <w:t>.</w:t>
      </w:r>
      <w:r>
        <w:t>05 and the critical value approach.</w:t>
      </w:r>
    </w:p>
    <w:p w14:paraId="59C9B9EA" w14:textId="5FCFF46C" w:rsidR="00100F1B" w:rsidRDefault="001F6F3B" w:rsidP="00100F1B">
      <w:pPr>
        <w:pStyle w:val="ListParagraph"/>
        <w:spacing w:after="212" w:line="469" w:lineRule="auto"/>
        <w:ind w:left="351" w:firstLine="0"/>
        <w:rPr>
          <w:color w:val="4472C4" w:themeColor="accent1"/>
          <w:vertAlign w:val="subscript"/>
          <w:lang w:val="es-MX"/>
        </w:rPr>
      </w:pPr>
      <w:r>
        <w:rPr>
          <w:color w:val="4472C4" w:themeColor="accent1"/>
        </w:rPr>
        <w:t xml:space="preserve">H0: </w:t>
      </w:r>
      <w:r w:rsidR="00822A0C" w:rsidRPr="00923446">
        <w:rPr>
          <w:color w:val="4472C4" w:themeColor="accent1"/>
        </w:rPr>
        <w:t>β</w:t>
      </w:r>
      <w:r w:rsidR="00822A0C" w:rsidRPr="00A81161">
        <w:rPr>
          <w:color w:val="4472C4" w:themeColor="accent1"/>
          <w:vertAlign w:val="subscript"/>
          <w:lang w:val="es-MX"/>
        </w:rPr>
        <w:t>3</w:t>
      </w:r>
      <w:r w:rsidR="00822A0C">
        <w:rPr>
          <w:color w:val="4472C4" w:themeColor="accent1"/>
          <w:vertAlign w:val="subscript"/>
          <w:lang w:val="es-MX"/>
        </w:rPr>
        <w:t xml:space="preserve"> </w:t>
      </w:r>
      <w:r w:rsidR="00822A0C" w:rsidRPr="00822A0C">
        <w:rPr>
          <w:color w:val="4472C4" w:themeColor="accent1"/>
          <w:lang w:val="es-MX"/>
        </w:rPr>
        <w:t>= 0</w:t>
      </w:r>
    </w:p>
    <w:p w14:paraId="13172FA9" w14:textId="22D0FB5A" w:rsidR="00822A0C" w:rsidRDefault="00822A0C" w:rsidP="009379E5">
      <w:pPr>
        <w:pStyle w:val="ListParagraph"/>
        <w:spacing w:after="212" w:line="469" w:lineRule="auto"/>
        <w:ind w:left="351" w:firstLine="0"/>
        <w:rPr>
          <w:color w:val="4472C4" w:themeColor="accent1"/>
          <w:lang w:val="es-MX"/>
        </w:rPr>
      </w:pPr>
      <w:r>
        <w:rPr>
          <w:color w:val="4472C4" w:themeColor="accent1"/>
        </w:rPr>
        <w:t xml:space="preserve">H0: </w:t>
      </w:r>
      <w:r w:rsidRPr="00923446">
        <w:rPr>
          <w:color w:val="4472C4" w:themeColor="accent1"/>
        </w:rPr>
        <w:t>β</w:t>
      </w:r>
      <w:r w:rsidRPr="00A81161">
        <w:rPr>
          <w:color w:val="4472C4" w:themeColor="accent1"/>
          <w:vertAlign w:val="subscript"/>
          <w:lang w:val="es-MX"/>
        </w:rPr>
        <w:t>3</w:t>
      </w:r>
      <w:r>
        <w:rPr>
          <w:color w:val="4472C4" w:themeColor="accent1"/>
          <w:vertAlign w:val="subscript"/>
          <w:lang w:val="es-MX"/>
        </w:rPr>
        <w:t xml:space="preserve"> </w:t>
      </w:r>
      <w:r w:rsidR="009379E5">
        <w:rPr>
          <w:color w:val="4472C4" w:themeColor="accent1"/>
          <w:lang w:val="es-MX"/>
        </w:rPr>
        <w:t>!</w:t>
      </w:r>
      <w:r w:rsidRPr="00822A0C">
        <w:rPr>
          <w:color w:val="4472C4" w:themeColor="accent1"/>
          <w:lang w:val="es-MX"/>
        </w:rPr>
        <w:t>= 0</w:t>
      </w:r>
    </w:p>
    <w:p w14:paraId="627AA72E" w14:textId="3413F131" w:rsidR="00A96400" w:rsidRPr="00A96400" w:rsidRDefault="00A96400" w:rsidP="00A96400">
      <w:pPr>
        <w:pStyle w:val="ListParagraph"/>
        <w:spacing w:after="212" w:line="469" w:lineRule="auto"/>
        <w:ind w:left="351" w:firstLine="0"/>
        <w:rPr>
          <w:color w:val="4472C4" w:themeColor="accent1"/>
        </w:rPr>
      </w:pPr>
      <w:r w:rsidRPr="00A96400">
        <w:rPr>
          <w:color w:val="4472C4" w:themeColor="accent1"/>
        </w:rPr>
        <w:t xml:space="preserve">test statistic </w:t>
      </w:r>
      <w:r>
        <w:rPr>
          <w:color w:val="4472C4" w:themeColor="accent1"/>
        </w:rPr>
        <w:t xml:space="preserve">= </w:t>
      </w:r>
      <w:r w:rsidRPr="00A96400">
        <w:rPr>
          <w:color w:val="4472C4" w:themeColor="accent1"/>
        </w:rPr>
        <w:t xml:space="preserve">(Beta / </w:t>
      </w:r>
      <w:proofErr w:type="spellStart"/>
      <w:r w:rsidRPr="00A96400">
        <w:rPr>
          <w:color w:val="4472C4" w:themeColor="accent1"/>
        </w:rPr>
        <w:t>StdError_Beta</w:t>
      </w:r>
      <w:proofErr w:type="spellEnd"/>
      <w:r w:rsidRPr="00A96400">
        <w:rPr>
          <w:color w:val="4472C4" w:themeColor="accent1"/>
        </w:rPr>
        <w:t>)</w:t>
      </w:r>
      <w:r>
        <w:rPr>
          <w:color w:val="4472C4" w:themeColor="accent1"/>
        </w:rPr>
        <w:t xml:space="preserve"> = </w:t>
      </w:r>
      <w:r w:rsidRPr="00A96400">
        <w:rPr>
          <w:color w:val="4472C4" w:themeColor="accent1"/>
        </w:rPr>
        <w:t xml:space="preserve">0.001889/0.002338 </w:t>
      </w:r>
      <w:r>
        <w:rPr>
          <w:color w:val="4472C4" w:themeColor="accent1"/>
        </w:rPr>
        <w:t>=</w:t>
      </w:r>
      <w:r w:rsidRPr="00A96400">
        <w:rPr>
          <w:color w:val="4472C4" w:themeColor="accent1"/>
        </w:rPr>
        <w:t xml:space="preserve"> 0.8079555</w:t>
      </w:r>
    </w:p>
    <w:p w14:paraId="0F46F56A" w14:textId="77777777" w:rsidR="00BC0AF7" w:rsidRDefault="00BC63C1" w:rsidP="00A96400">
      <w:pPr>
        <w:pStyle w:val="ListParagraph"/>
        <w:spacing w:after="212" w:line="469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>Critical value =</w:t>
      </w:r>
      <w:r w:rsidR="001B0751">
        <w:rPr>
          <w:color w:val="4472C4" w:themeColor="accent1"/>
        </w:rPr>
        <w:t xml:space="preserve"> </w:t>
      </w:r>
      <w:r w:rsidR="003305EA">
        <w:rPr>
          <w:color w:val="4472C4" w:themeColor="accent1"/>
        </w:rPr>
        <w:t>|</w:t>
      </w:r>
      <w:r w:rsidR="003305EA" w:rsidRPr="003305EA">
        <w:rPr>
          <w:color w:val="4472C4" w:themeColor="accent1"/>
        </w:rPr>
        <w:t>t| &gt; t</w:t>
      </w:r>
      <w:r w:rsidR="003305EA" w:rsidRPr="003305EA">
        <w:rPr>
          <w:color w:val="4472C4" w:themeColor="accent1"/>
          <w:vertAlign w:val="subscript"/>
        </w:rPr>
        <w:t>α</w:t>
      </w:r>
      <w:r w:rsidR="003305EA" w:rsidRPr="003305EA">
        <w:rPr>
          <w:color w:val="4472C4" w:themeColor="accent1"/>
          <w:vertAlign w:val="subscript"/>
        </w:rPr>
        <w:t>/2</w:t>
      </w:r>
      <w:r w:rsidR="002065D6">
        <w:rPr>
          <w:color w:val="4472C4" w:themeColor="accent1"/>
          <w:vertAlign w:val="subscript"/>
        </w:rPr>
        <w:t xml:space="preserve"> </w:t>
      </w:r>
      <w:r w:rsidR="00BC0AF7">
        <w:rPr>
          <w:color w:val="4472C4" w:themeColor="accent1"/>
          <w:vertAlign w:val="subscript"/>
        </w:rPr>
        <w:t xml:space="preserve"> </w:t>
      </w:r>
      <w:r w:rsidR="002065D6" w:rsidRPr="00A336C5">
        <w:rPr>
          <w:color w:val="4472C4" w:themeColor="accent1"/>
        </w:rPr>
        <w:t>with</w:t>
      </w:r>
      <w:r w:rsidR="00A336C5" w:rsidRPr="00A336C5">
        <w:rPr>
          <w:color w:val="4472C4" w:themeColor="accent1"/>
        </w:rPr>
        <w:t xml:space="preserve"> </w:t>
      </w:r>
      <w:r w:rsidR="00A336C5">
        <w:rPr>
          <w:color w:val="4472C4" w:themeColor="accent1"/>
        </w:rPr>
        <w:t>[(</w:t>
      </w:r>
      <w:r w:rsidR="00A336C5" w:rsidRPr="00A336C5">
        <w:rPr>
          <w:color w:val="4472C4" w:themeColor="accent1"/>
        </w:rPr>
        <w:t>n</w:t>
      </w:r>
      <w:r w:rsidR="00A336C5">
        <w:rPr>
          <w:color w:val="4472C4" w:themeColor="accent1"/>
        </w:rPr>
        <w:t>=10)</w:t>
      </w:r>
      <w:r w:rsidR="00A336C5" w:rsidRPr="00A336C5">
        <w:rPr>
          <w:color w:val="4472C4" w:themeColor="accent1"/>
        </w:rPr>
        <w:t xml:space="preserve"> </w:t>
      </w:r>
      <w:r w:rsidR="00DD50E1">
        <w:rPr>
          <w:color w:val="4472C4" w:themeColor="accent1"/>
        </w:rPr>
        <w:t>–</w:t>
      </w:r>
      <w:r w:rsidR="00A336C5" w:rsidRPr="00A336C5">
        <w:rPr>
          <w:color w:val="4472C4" w:themeColor="accent1"/>
        </w:rPr>
        <w:t xml:space="preserve"> </w:t>
      </w:r>
      <w:r w:rsidR="00DD50E1">
        <w:rPr>
          <w:color w:val="4472C4" w:themeColor="accent1"/>
        </w:rPr>
        <w:t>[(</w:t>
      </w:r>
      <w:r w:rsidR="00A336C5" w:rsidRPr="00A336C5">
        <w:rPr>
          <w:color w:val="4472C4" w:themeColor="accent1"/>
        </w:rPr>
        <w:t>k</w:t>
      </w:r>
      <w:r w:rsidR="00DD50E1">
        <w:rPr>
          <w:color w:val="4472C4" w:themeColor="accent1"/>
        </w:rPr>
        <w:t>=5)</w:t>
      </w:r>
      <w:r w:rsidR="00A336C5" w:rsidRPr="00A336C5">
        <w:rPr>
          <w:color w:val="4472C4" w:themeColor="accent1"/>
        </w:rPr>
        <w:t xml:space="preserve"> + 1</w:t>
      </w:r>
      <w:r w:rsidR="00DD50E1">
        <w:rPr>
          <w:color w:val="4472C4" w:themeColor="accent1"/>
        </w:rPr>
        <w:t>]</w:t>
      </w:r>
      <w:r w:rsidR="00A336C5" w:rsidRPr="00A336C5">
        <w:rPr>
          <w:color w:val="4472C4" w:themeColor="accent1"/>
        </w:rPr>
        <w:t xml:space="preserve"> degrees of freedom</w:t>
      </w:r>
      <w:r w:rsidR="00BC0AF7">
        <w:rPr>
          <w:color w:val="4472C4" w:themeColor="accent1"/>
        </w:rPr>
        <w:t xml:space="preserve"> </w:t>
      </w:r>
      <w:r w:rsidR="001B0751">
        <w:rPr>
          <w:color w:val="4472C4" w:themeColor="accent1"/>
        </w:rPr>
        <w:t xml:space="preserve">= </w:t>
      </w:r>
    </w:p>
    <w:p w14:paraId="3FCF5678" w14:textId="1F9EE6EC" w:rsidR="009379E5" w:rsidRDefault="00A96400" w:rsidP="00A96400">
      <w:pPr>
        <w:pStyle w:val="ListParagraph"/>
        <w:spacing w:after="212" w:line="469" w:lineRule="auto"/>
        <w:ind w:left="351" w:firstLine="0"/>
        <w:rPr>
          <w:color w:val="4472C4" w:themeColor="accent1"/>
        </w:rPr>
      </w:pPr>
      <w:r w:rsidRPr="00A96400">
        <w:rPr>
          <w:color w:val="4472C4" w:themeColor="accent1"/>
        </w:rPr>
        <w:t xml:space="preserve">qt(p=0.05/2, </w:t>
      </w:r>
      <w:proofErr w:type="spellStart"/>
      <w:r w:rsidRPr="00A96400">
        <w:rPr>
          <w:color w:val="4472C4" w:themeColor="accent1"/>
        </w:rPr>
        <w:t>df</w:t>
      </w:r>
      <w:proofErr w:type="spellEnd"/>
      <w:r w:rsidRPr="00A96400">
        <w:rPr>
          <w:color w:val="4472C4" w:themeColor="accent1"/>
        </w:rPr>
        <w:t xml:space="preserve">=(10-(5+1)), </w:t>
      </w:r>
      <w:proofErr w:type="spellStart"/>
      <w:r w:rsidRPr="00A96400">
        <w:rPr>
          <w:color w:val="4472C4" w:themeColor="accent1"/>
        </w:rPr>
        <w:t>lower.tail</w:t>
      </w:r>
      <w:proofErr w:type="spellEnd"/>
      <w:r w:rsidRPr="00A96400">
        <w:rPr>
          <w:color w:val="4472C4" w:themeColor="accent1"/>
        </w:rPr>
        <w:t>=FALSE)</w:t>
      </w:r>
      <w:r w:rsidR="00BC0AF7">
        <w:rPr>
          <w:color w:val="4472C4" w:themeColor="accent1"/>
        </w:rPr>
        <w:t xml:space="preserve"> = </w:t>
      </w:r>
      <w:r w:rsidRPr="00A96400">
        <w:rPr>
          <w:color w:val="4472C4" w:themeColor="accent1"/>
        </w:rPr>
        <w:t>2.776445</w:t>
      </w:r>
    </w:p>
    <w:p w14:paraId="154B8A4E" w14:textId="0C5772C4" w:rsidR="00AA741A" w:rsidRPr="00A96400" w:rsidRDefault="00ED3587" w:rsidP="00A96400">
      <w:pPr>
        <w:pStyle w:val="ListParagraph"/>
        <w:spacing w:after="212" w:line="469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 xml:space="preserve">Because the test statistic is </w:t>
      </w:r>
      <w:r w:rsidR="00650FD1">
        <w:rPr>
          <w:color w:val="4472C4" w:themeColor="accent1"/>
        </w:rPr>
        <w:t>lower than the critical value, we fail to reject H0; there is not sufficient evidence to indicate that the type of base is a useful predictor for the percentage-of-improvement.</w:t>
      </w:r>
    </w:p>
    <w:p w14:paraId="6B5F9941" w14:textId="2AC4DC23" w:rsidR="003B5F41" w:rsidRDefault="004A4B2D" w:rsidP="00D13F42">
      <w:pPr>
        <w:pStyle w:val="ListParagraph"/>
        <w:numPr>
          <w:ilvl w:val="0"/>
          <w:numId w:val="2"/>
        </w:numPr>
        <w:spacing w:after="212" w:line="469" w:lineRule="auto"/>
        <w:ind w:left="351" w:firstLine="0"/>
      </w:pPr>
      <w:r>
        <w:t>[4] What model would you recommend as your best model? Explain your reason(s).</w:t>
      </w:r>
    </w:p>
    <w:p w14:paraId="7541F37A" w14:textId="77777777" w:rsidR="00F86029" w:rsidRDefault="00673933" w:rsidP="00F86029">
      <w:pPr>
        <w:pStyle w:val="ListParagraph"/>
        <w:spacing w:after="212" w:line="469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>We will do a</w:t>
      </w:r>
      <w:r w:rsidR="00F86029">
        <w:rPr>
          <w:color w:val="4472C4" w:themeColor="accent1"/>
        </w:rPr>
        <w:t xml:space="preserve"> partial</w:t>
      </w:r>
      <w:r>
        <w:rPr>
          <w:color w:val="4472C4" w:themeColor="accent1"/>
        </w:rPr>
        <w:t xml:space="preserve"> F-test</w:t>
      </w:r>
      <w:r w:rsidR="00F86029">
        <w:rPr>
          <w:color w:val="4472C4" w:themeColor="accent1"/>
        </w:rPr>
        <w:t xml:space="preserve"> to compare the nested models:</w:t>
      </w:r>
    </w:p>
    <w:p w14:paraId="293C52A0" w14:textId="15047070" w:rsidR="00F86029" w:rsidRPr="00F86029" w:rsidRDefault="00F86029" w:rsidP="00F86029">
      <w:pPr>
        <w:pStyle w:val="ListParagraph"/>
        <w:spacing w:after="212" w:line="469" w:lineRule="auto"/>
        <w:ind w:left="351" w:firstLine="0"/>
        <w:rPr>
          <w:color w:val="4472C4" w:themeColor="accent1"/>
          <w:vertAlign w:val="subscript"/>
        </w:rPr>
      </w:pPr>
      <w:r w:rsidRPr="00F86029">
        <w:rPr>
          <w:color w:val="4472C4" w:themeColor="accent1"/>
        </w:rPr>
        <w:t xml:space="preserve">H0: </w:t>
      </w:r>
      <w:r w:rsidRPr="00923446">
        <w:rPr>
          <w:color w:val="4472C4" w:themeColor="accent1"/>
        </w:rPr>
        <w:t>β</w:t>
      </w:r>
      <w:r w:rsidRPr="00F86029">
        <w:rPr>
          <w:color w:val="4472C4" w:themeColor="accent1"/>
          <w:vertAlign w:val="subscript"/>
        </w:rPr>
        <w:t>4</w:t>
      </w:r>
      <w:r w:rsidRPr="00F86029">
        <w:rPr>
          <w:color w:val="4472C4" w:themeColor="accent1"/>
          <w:vertAlign w:val="subscript"/>
        </w:rPr>
        <w:t xml:space="preserve"> </w:t>
      </w:r>
      <w:r w:rsidRPr="00F86029">
        <w:rPr>
          <w:color w:val="4472C4" w:themeColor="accent1"/>
        </w:rPr>
        <w:t>=</w:t>
      </w:r>
      <w:r w:rsidRPr="00F86029">
        <w:rPr>
          <w:color w:val="4472C4" w:themeColor="accent1"/>
        </w:rPr>
        <w:t xml:space="preserve"> </w:t>
      </w:r>
      <w:r w:rsidRPr="00923446">
        <w:rPr>
          <w:color w:val="4472C4" w:themeColor="accent1"/>
        </w:rPr>
        <w:t>β</w:t>
      </w:r>
      <w:r w:rsidRPr="00F86029">
        <w:rPr>
          <w:color w:val="4472C4" w:themeColor="accent1"/>
          <w:vertAlign w:val="subscript"/>
        </w:rPr>
        <w:t>5</w:t>
      </w:r>
      <w:r w:rsidRPr="00F86029">
        <w:rPr>
          <w:color w:val="4472C4" w:themeColor="accent1"/>
          <w:vertAlign w:val="subscript"/>
        </w:rPr>
        <w:t xml:space="preserve"> </w:t>
      </w:r>
      <w:r w:rsidRPr="00F86029">
        <w:rPr>
          <w:color w:val="4472C4" w:themeColor="accent1"/>
        </w:rPr>
        <w:t xml:space="preserve">= 0 </w:t>
      </w:r>
    </w:p>
    <w:p w14:paraId="546BEC13" w14:textId="5672675A" w:rsidR="00F86029" w:rsidRDefault="00F86029" w:rsidP="00F86029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 w:rsidRPr="00F86029">
        <w:rPr>
          <w:color w:val="4472C4" w:themeColor="accent1"/>
        </w:rPr>
        <w:t>Ha: at leas</w:t>
      </w:r>
      <w:r>
        <w:rPr>
          <w:color w:val="4472C4" w:themeColor="accent1"/>
        </w:rPr>
        <w:t xml:space="preserve">t </w:t>
      </w:r>
      <w:r w:rsidR="00F44231">
        <w:rPr>
          <w:color w:val="4472C4" w:themeColor="accent1"/>
        </w:rPr>
        <w:t xml:space="preserve">one of </w:t>
      </w:r>
      <w:r w:rsidR="00F44231" w:rsidRPr="00923446">
        <w:rPr>
          <w:color w:val="4472C4" w:themeColor="accent1"/>
        </w:rPr>
        <w:t>β</w:t>
      </w:r>
      <w:r w:rsidR="00F44231" w:rsidRPr="00F86029">
        <w:rPr>
          <w:color w:val="4472C4" w:themeColor="accent1"/>
          <w:vertAlign w:val="subscript"/>
        </w:rPr>
        <w:t xml:space="preserve">4 </w:t>
      </w:r>
      <w:r w:rsidR="00F44231">
        <w:rPr>
          <w:color w:val="4472C4" w:themeColor="accent1"/>
        </w:rPr>
        <w:t>or</w:t>
      </w:r>
      <w:r w:rsidR="00F44231" w:rsidRPr="00F86029">
        <w:rPr>
          <w:color w:val="4472C4" w:themeColor="accent1"/>
        </w:rPr>
        <w:t xml:space="preserve"> </w:t>
      </w:r>
      <w:r w:rsidR="00F44231" w:rsidRPr="00923446">
        <w:rPr>
          <w:color w:val="4472C4" w:themeColor="accent1"/>
        </w:rPr>
        <w:t>β</w:t>
      </w:r>
      <w:r w:rsidR="00F44231" w:rsidRPr="00F86029">
        <w:rPr>
          <w:color w:val="4472C4" w:themeColor="accent1"/>
          <w:vertAlign w:val="subscript"/>
        </w:rPr>
        <w:t xml:space="preserve">5 </w:t>
      </w:r>
      <w:r w:rsidR="00F44231">
        <w:rPr>
          <w:color w:val="4472C4" w:themeColor="accent1"/>
        </w:rPr>
        <w:t>is different than 0.</w:t>
      </w:r>
    </w:p>
    <w:p w14:paraId="3CF03241" w14:textId="77777777" w:rsidR="00286A35" w:rsidRDefault="00286A35" w:rsidP="00F86029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</w:p>
    <w:p w14:paraId="44DA37DE" w14:textId="5CEFF463" w:rsidR="00286A35" w:rsidRDefault="00286A35" w:rsidP="00F86029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 w:rsidRPr="00286A35">
        <w:rPr>
          <w:color w:val="4472C4" w:themeColor="accent1"/>
        </w:rPr>
        <w:lastRenderedPageBreak/>
        <w:drawing>
          <wp:inline distT="0" distB="0" distL="0" distR="0" wp14:anchorId="7C7F73F2" wp14:editId="7FD2157A">
            <wp:extent cx="5113463" cy="1181202"/>
            <wp:effectExtent l="19050" t="19050" r="11430" b="190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1812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5BF5D8" w14:textId="77777777" w:rsidR="00A63A9A" w:rsidRDefault="00B12975" w:rsidP="00F86029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>Because the p-value is 0.6532</w:t>
      </w:r>
      <w:r w:rsidR="009A505F">
        <w:rPr>
          <w:color w:val="4472C4" w:themeColor="accent1"/>
        </w:rPr>
        <w:t xml:space="preserve">, larger than the p-value of 0.05, we fail to reject H0. </w:t>
      </w:r>
      <w:r w:rsidR="00BE3E3B">
        <w:rPr>
          <w:color w:val="4472C4" w:themeColor="accent1"/>
        </w:rPr>
        <w:t xml:space="preserve">Therefore, we have sufficient evidence to say that the </w:t>
      </w:r>
      <w:r w:rsidR="00A63A9A">
        <w:rPr>
          <w:color w:val="4472C4" w:themeColor="accent1"/>
        </w:rPr>
        <w:t>reduced model is better to predict the result.</w:t>
      </w:r>
    </w:p>
    <w:p w14:paraId="646D8508" w14:textId="566D2E11" w:rsidR="00B12975" w:rsidRDefault="00A63A9A" w:rsidP="00F86029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 xml:space="preserve">Additionally, since we rejected </w:t>
      </w:r>
      <w:r w:rsidRPr="00923446">
        <w:rPr>
          <w:color w:val="4472C4" w:themeColor="accent1"/>
        </w:rPr>
        <w:t>β</w:t>
      </w:r>
      <w:r w:rsidRPr="00A63A9A">
        <w:rPr>
          <w:color w:val="4472C4" w:themeColor="accent1"/>
          <w:vertAlign w:val="subscript"/>
        </w:rPr>
        <w:t>3</w:t>
      </w:r>
      <w:r w:rsidRPr="00A63A9A">
        <w:rPr>
          <w:color w:val="4472C4" w:themeColor="accent1"/>
        </w:rPr>
        <w:t xml:space="preserve"> in part M</w:t>
      </w:r>
      <w:r>
        <w:rPr>
          <w:color w:val="4472C4" w:themeColor="accent1"/>
        </w:rPr>
        <w:t xml:space="preserve">, </w:t>
      </w:r>
      <w:r w:rsidR="002A44F4">
        <w:rPr>
          <w:color w:val="4472C4" w:themeColor="accent1"/>
        </w:rPr>
        <w:t xml:space="preserve">let’s see how the model with only </w:t>
      </w:r>
      <w:r w:rsidR="002A44F4" w:rsidRPr="00923446">
        <w:rPr>
          <w:color w:val="4472C4" w:themeColor="accent1"/>
        </w:rPr>
        <w:t>β</w:t>
      </w:r>
      <w:r w:rsidR="002A44F4">
        <w:rPr>
          <w:color w:val="4472C4" w:themeColor="accent1"/>
          <w:vertAlign w:val="subscript"/>
        </w:rPr>
        <w:t>1</w:t>
      </w:r>
      <w:r w:rsidR="002A44F4">
        <w:rPr>
          <w:color w:val="4472C4" w:themeColor="accent1"/>
        </w:rPr>
        <w:t xml:space="preserve"> and </w:t>
      </w:r>
      <w:r w:rsidR="002A44F4" w:rsidRPr="00923446">
        <w:rPr>
          <w:color w:val="4472C4" w:themeColor="accent1"/>
        </w:rPr>
        <w:t>β</w:t>
      </w:r>
      <w:r w:rsidR="002A44F4">
        <w:rPr>
          <w:color w:val="4472C4" w:themeColor="accent1"/>
          <w:vertAlign w:val="subscript"/>
        </w:rPr>
        <w:t>2</w:t>
      </w:r>
      <w:r w:rsidR="002A44F4">
        <w:rPr>
          <w:color w:val="4472C4" w:themeColor="accent1"/>
        </w:rPr>
        <w:t xml:space="preserve"> would look like:</w:t>
      </w:r>
    </w:p>
    <w:p w14:paraId="7E860459" w14:textId="17505DA3" w:rsidR="002A44F4" w:rsidRDefault="00710B2B" w:rsidP="00F86029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 w:rsidRPr="00710B2B">
        <w:rPr>
          <w:color w:val="4472C4" w:themeColor="accent1"/>
        </w:rPr>
        <w:drawing>
          <wp:inline distT="0" distB="0" distL="0" distR="0" wp14:anchorId="012503FF" wp14:editId="20FD16BA">
            <wp:extent cx="4366638" cy="2751058"/>
            <wp:effectExtent l="19050" t="19050" r="152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751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01E376" w14:textId="277452BC" w:rsidR="00710B2B" w:rsidRPr="00A63A9A" w:rsidRDefault="007B7F2A" w:rsidP="00F86029">
      <w:pPr>
        <w:pStyle w:val="ListParagraph"/>
        <w:spacing w:after="241" w:line="445" w:lineRule="auto"/>
        <w:ind w:left="351" w:firstLine="0"/>
        <w:rPr>
          <w:color w:val="4472C4" w:themeColor="accent1"/>
        </w:rPr>
      </w:pPr>
      <w:r>
        <w:rPr>
          <w:color w:val="4472C4" w:themeColor="accent1"/>
        </w:rPr>
        <w:t>Out of the three models, this one is the one with the highest R</w:t>
      </w:r>
      <w:r w:rsidRPr="007B7F2A">
        <w:rPr>
          <w:color w:val="4472C4" w:themeColor="accent1"/>
          <w:vertAlign w:val="superscript"/>
        </w:rPr>
        <w:t>2</w:t>
      </w:r>
      <w:r>
        <w:rPr>
          <w:color w:val="4472C4" w:themeColor="accent1"/>
        </w:rPr>
        <w:t>adjusted</w:t>
      </w:r>
      <w:r w:rsidR="00BC0311">
        <w:rPr>
          <w:color w:val="4472C4" w:themeColor="accent1"/>
        </w:rPr>
        <w:t xml:space="preserve"> and lowest </w:t>
      </w:r>
      <w:r w:rsidR="00BC0311" w:rsidRPr="004A4B2D">
        <w:rPr>
          <w:i/>
          <w:iCs/>
          <w:color w:val="4472C4" w:themeColor="accent1"/>
        </w:rPr>
        <w:t>s</w:t>
      </w:r>
      <w:r w:rsidR="00BC0311">
        <w:rPr>
          <w:color w:val="4472C4" w:themeColor="accent1"/>
        </w:rPr>
        <w:t xml:space="preserve">. </w:t>
      </w:r>
      <w:r w:rsidR="00176A5A">
        <w:rPr>
          <w:color w:val="4472C4" w:themeColor="accent1"/>
        </w:rPr>
        <w:t xml:space="preserve">I would not like to do another individual t-test </w:t>
      </w:r>
      <w:r w:rsidR="00993C37">
        <w:rPr>
          <w:color w:val="4472C4" w:themeColor="accent1"/>
        </w:rPr>
        <w:t xml:space="preserve">and reject </w:t>
      </w:r>
      <w:r w:rsidR="00993C37" w:rsidRPr="00923446">
        <w:rPr>
          <w:color w:val="4472C4" w:themeColor="accent1"/>
        </w:rPr>
        <w:t>β</w:t>
      </w:r>
      <w:r w:rsidR="00993C37">
        <w:rPr>
          <w:color w:val="4472C4" w:themeColor="accent1"/>
          <w:vertAlign w:val="subscript"/>
        </w:rPr>
        <w:t xml:space="preserve">1 </w:t>
      </w:r>
      <w:r w:rsidR="00993C37">
        <w:rPr>
          <w:color w:val="4472C4" w:themeColor="accent1"/>
        </w:rPr>
        <w:t xml:space="preserve">to avoid the inflation of the Type II error. In conclusion, I would recommend this one. </w:t>
      </w:r>
    </w:p>
    <w:p w14:paraId="5BB1F0B3" w14:textId="77777777" w:rsidR="00F86029" w:rsidRPr="00F86029" w:rsidRDefault="00F86029" w:rsidP="00F86029">
      <w:pPr>
        <w:pStyle w:val="ListParagraph"/>
        <w:spacing w:after="212" w:line="469" w:lineRule="auto"/>
        <w:ind w:left="351" w:firstLine="0"/>
        <w:rPr>
          <w:color w:val="4472C4" w:themeColor="accent1"/>
        </w:rPr>
      </w:pPr>
    </w:p>
    <w:p w14:paraId="338DA055" w14:textId="0A3A8145" w:rsidR="00F86029" w:rsidRPr="00F86029" w:rsidRDefault="00F86029" w:rsidP="00D13F42">
      <w:pPr>
        <w:pStyle w:val="ListParagraph"/>
        <w:spacing w:after="212" w:line="469" w:lineRule="auto"/>
        <w:ind w:left="351" w:firstLine="0"/>
        <w:rPr>
          <w:color w:val="4472C4" w:themeColor="accent1"/>
        </w:rPr>
      </w:pPr>
    </w:p>
    <w:sectPr w:rsidR="00F86029" w:rsidRPr="00F86029">
      <w:pgSz w:w="12240" w:h="15840"/>
      <w:pgMar w:top="793" w:right="720" w:bottom="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F6825"/>
    <w:multiLevelType w:val="hybridMultilevel"/>
    <w:tmpl w:val="254A1456"/>
    <w:lvl w:ilvl="0" w:tplc="04090015">
      <w:start w:val="1"/>
      <w:numFmt w:val="upperLetter"/>
      <w:lvlText w:val="%1."/>
      <w:lvlJc w:val="left"/>
      <w:pPr>
        <w:ind w:left="1071" w:hanging="360"/>
      </w:p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51BC6048"/>
    <w:multiLevelType w:val="hybridMultilevel"/>
    <w:tmpl w:val="E2A6A238"/>
    <w:lvl w:ilvl="0" w:tplc="BA5C0D70">
      <w:start w:val="2"/>
      <w:numFmt w:val="lowerLetter"/>
      <w:lvlText w:val="%1)"/>
      <w:lvlJc w:val="left"/>
      <w:pPr>
        <w:ind w:left="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4EF3AE">
      <w:start w:val="1"/>
      <w:numFmt w:val="lowerLetter"/>
      <w:lvlText w:val="%2"/>
      <w:lvlJc w:val="left"/>
      <w:pPr>
        <w:ind w:left="14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6248C">
      <w:start w:val="1"/>
      <w:numFmt w:val="lowerRoman"/>
      <w:lvlText w:val="%3"/>
      <w:lvlJc w:val="left"/>
      <w:pPr>
        <w:ind w:left="21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EEC48A">
      <w:start w:val="1"/>
      <w:numFmt w:val="decimal"/>
      <w:lvlText w:val="%4"/>
      <w:lvlJc w:val="left"/>
      <w:pPr>
        <w:ind w:left="28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B0EB14">
      <w:start w:val="1"/>
      <w:numFmt w:val="lowerLetter"/>
      <w:lvlText w:val="%5"/>
      <w:lvlJc w:val="left"/>
      <w:pPr>
        <w:ind w:left="3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C6EF12">
      <w:start w:val="1"/>
      <w:numFmt w:val="lowerRoman"/>
      <w:lvlText w:val="%6"/>
      <w:lvlJc w:val="left"/>
      <w:pPr>
        <w:ind w:left="4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1EDF1C">
      <w:start w:val="1"/>
      <w:numFmt w:val="decimal"/>
      <w:lvlText w:val="%7"/>
      <w:lvlJc w:val="left"/>
      <w:pPr>
        <w:ind w:left="5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9EEFF0">
      <w:start w:val="1"/>
      <w:numFmt w:val="lowerLetter"/>
      <w:lvlText w:val="%8"/>
      <w:lvlJc w:val="left"/>
      <w:pPr>
        <w:ind w:left="5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E4ED48">
      <w:start w:val="1"/>
      <w:numFmt w:val="lowerRoman"/>
      <w:lvlText w:val="%9"/>
      <w:lvlJc w:val="left"/>
      <w:pPr>
        <w:ind w:left="6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1395053">
    <w:abstractNumId w:val="1"/>
  </w:num>
  <w:num w:numId="2" w16cid:durableId="115795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352"/>
    <w:rsid w:val="000B571B"/>
    <w:rsid w:val="000D5940"/>
    <w:rsid w:val="000E2979"/>
    <w:rsid w:val="000E6820"/>
    <w:rsid w:val="00100F1B"/>
    <w:rsid w:val="00113CA0"/>
    <w:rsid w:val="00116C4F"/>
    <w:rsid w:val="0012374D"/>
    <w:rsid w:val="00147F23"/>
    <w:rsid w:val="001674CD"/>
    <w:rsid w:val="00176A5A"/>
    <w:rsid w:val="001B0751"/>
    <w:rsid w:val="001B3331"/>
    <w:rsid w:val="001F1BD5"/>
    <w:rsid w:val="001F6F3B"/>
    <w:rsid w:val="002065D6"/>
    <w:rsid w:val="00207162"/>
    <w:rsid w:val="00215E6B"/>
    <w:rsid w:val="002178A9"/>
    <w:rsid w:val="002362DC"/>
    <w:rsid w:val="00250C4C"/>
    <w:rsid w:val="00286A35"/>
    <w:rsid w:val="002A44F4"/>
    <w:rsid w:val="00315E56"/>
    <w:rsid w:val="0031705E"/>
    <w:rsid w:val="003305EA"/>
    <w:rsid w:val="003B186A"/>
    <w:rsid w:val="003B5F41"/>
    <w:rsid w:val="003D0E40"/>
    <w:rsid w:val="003F300A"/>
    <w:rsid w:val="00446BB3"/>
    <w:rsid w:val="004A1E12"/>
    <w:rsid w:val="004A4B2D"/>
    <w:rsid w:val="004F120A"/>
    <w:rsid w:val="005852C4"/>
    <w:rsid w:val="0058777C"/>
    <w:rsid w:val="00594454"/>
    <w:rsid w:val="005B6248"/>
    <w:rsid w:val="005E3CA4"/>
    <w:rsid w:val="00635EAF"/>
    <w:rsid w:val="00650FD1"/>
    <w:rsid w:val="00660ED8"/>
    <w:rsid w:val="006721C1"/>
    <w:rsid w:val="00673933"/>
    <w:rsid w:val="006A3352"/>
    <w:rsid w:val="006E6F32"/>
    <w:rsid w:val="006F59BF"/>
    <w:rsid w:val="00702F95"/>
    <w:rsid w:val="00703D4A"/>
    <w:rsid w:val="00710B2B"/>
    <w:rsid w:val="007262FA"/>
    <w:rsid w:val="00727937"/>
    <w:rsid w:val="007B7F2A"/>
    <w:rsid w:val="00822A0C"/>
    <w:rsid w:val="00833EA0"/>
    <w:rsid w:val="00861513"/>
    <w:rsid w:val="008953A1"/>
    <w:rsid w:val="008C559E"/>
    <w:rsid w:val="008D3D22"/>
    <w:rsid w:val="00922747"/>
    <w:rsid w:val="0092283E"/>
    <w:rsid w:val="00923446"/>
    <w:rsid w:val="009379E5"/>
    <w:rsid w:val="009637D2"/>
    <w:rsid w:val="009758A3"/>
    <w:rsid w:val="00992047"/>
    <w:rsid w:val="00993C37"/>
    <w:rsid w:val="009A505F"/>
    <w:rsid w:val="009D4131"/>
    <w:rsid w:val="00A07EA8"/>
    <w:rsid w:val="00A336C5"/>
    <w:rsid w:val="00A33CFE"/>
    <w:rsid w:val="00A4709A"/>
    <w:rsid w:val="00A63284"/>
    <w:rsid w:val="00A63A9A"/>
    <w:rsid w:val="00A763DB"/>
    <w:rsid w:val="00A81161"/>
    <w:rsid w:val="00A85AB1"/>
    <w:rsid w:val="00A96400"/>
    <w:rsid w:val="00AA741A"/>
    <w:rsid w:val="00AA7A8B"/>
    <w:rsid w:val="00AB473F"/>
    <w:rsid w:val="00AE0B06"/>
    <w:rsid w:val="00B12975"/>
    <w:rsid w:val="00B1668C"/>
    <w:rsid w:val="00B173A7"/>
    <w:rsid w:val="00B6036D"/>
    <w:rsid w:val="00B81BF3"/>
    <w:rsid w:val="00BA087F"/>
    <w:rsid w:val="00BC0311"/>
    <w:rsid w:val="00BC0AF7"/>
    <w:rsid w:val="00BC63C1"/>
    <w:rsid w:val="00BE3E3B"/>
    <w:rsid w:val="00C73D9C"/>
    <w:rsid w:val="00C936DC"/>
    <w:rsid w:val="00C9726A"/>
    <w:rsid w:val="00D13F42"/>
    <w:rsid w:val="00D77757"/>
    <w:rsid w:val="00DD50E1"/>
    <w:rsid w:val="00E00F40"/>
    <w:rsid w:val="00E65059"/>
    <w:rsid w:val="00E65513"/>
    <w:rsid w:val="00E91A2A"/>
    <w:rsid w:val="00E935E1"/>
    <w:rsid w:val="00ED3587"/>
    <w:rsid w:val="00F17217"/>
    <w:rsid w:val="00F44231"/>
    <w:rsid w:val="00F86029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AEC0"/>
  <w15:docId w15:val="{9F559856-6A12-4BE6-B2E7-42D6D9B2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361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89" w:line="245" w:lineRule="auto"/>
      <w:jc w:val="center"/>
      <w:outlineLvl w:val="0"/>
    </w:pPr>
    <w:rPr>
      <w:rFonts w:ascii="Cambria" w:eastAsia="Cambria" w:hAnsi="Cambria" w:cs="Cambria"/>
      <w:color w:val="000000"/>
      <w:sz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41"/>
    </w:rPr>
  </w:style>
  <w:style w:type="paragraph" w:styleId="Title">
    <w:name w:val="Title"/>
    <w:basedOn w:val="Normal"/>
    <w:next w:val="Normal"/>
    <w:link w:val="TitleChar"/>
    <w:uiPriority w:val="10"/>
    <w:qFormat/>
    <w:rsid w:val="00594454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Cervantes</dc:creator>
  <cp:keywords/>
  <cp:lastModifiedBy>Alejandro Cervantes</cp:lastModifiedBy>
  <cp:revision>106</cp:revision>
  <dcterms:created xsi:type="dcterms:W3CDTF">2022-11-06T20:17:00Z</dcterms:created>
  <dcterms:modified xsi:type="dcterms:W3CDTF">2022-11-07T06:58:00Z</dcterms:modified>
</cp:coreProperties>
</file>