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pt-BR"/>
        </w:rPr>
        <w:t>EXCELENTÍSSIMO SENHOR DOUTOR JUIZ DIRETOR DO JUIZADO ESPECIAL CÍVEL DA </w:t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(NOME DA CIDADE OU DO FÓRUM REGIONAL)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  <w:r w:rsidRPr="005D5025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lang w:eastAsia="pt-BR"/>
        </w:rPr>
        <w:t>NOME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nacionalidade, estado civil, profissão, inscrito no RG (inserir número) e CPF (inserir número), residente e domiciliado na Rua (inserir endereço completo), vem propor a presente ação em face de (nome da empresa), inscrita no CNPJ (inserir número) com sede na Rua (inserir endereço completo), pelos motivos abaixo: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(</w:t>
      </w:r>
      <w:proofErr w:type="gramStart"/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relatar</w:t>
      </w:r>
      <w:proofErr w:type="gramEnd"/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 o fato de forma clara e sintética, exemplo):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 xml:space="preserve">Adquiri uma TV LCD no dia </w:t>
      </w:r>
      <w:proofErr w:type="spellStart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xx</w:t>
      </w:r>
      <w:proofErr w:type="spellEnd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xx</w:t>
      </w:r>
      <w:proofErr w:type="spellEnd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/</w:t>
      </w:r>
      <w:proofErr w:type="spellStart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xx</w:t>
      </w:r>
      <w:proofErr w:type="spellEnd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 conforme se demonstra na nota fiscal em anexo, ocorre durante a garantia do produto a mesma apresentou um defeito e este não foi sanado no prazo de 30 dias conforme dispõe a lei. Muito pelo contrário, passados mais de 90 dias a TV ainda se encontra na assistência técnica e não há previsão de entrega.</w:t>
      </w:r>
    </w:p>
    <w:p w:rsidR="005D5025" w:rsidRPr="005D5025" w:rsidRDefault="005D5025" w:rsidP="005D5025">
      <w:pPr>
        <w:spacing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Art. 18. Os fornecedores de produtos de consumo duráveis ou não duráveis respondem solidariamente pelos vícios de qualidade ou quantidade que os tornem impróprios ou inadequados ao consumo a que se destinam ou lhes diminuam o valor, assim como por aqueles decorrentes da disparidade, com a indicações constantes do recipiente, da embalagem, rotulagem ou mensagem publicitária, respeitadas as variações decorrentes de sua natureza, podendo o consumidor exigir a substituição das partes viciadas.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 § 1° Não sendo o vício sanado no prazo máximo de trinta dias, pode o consumidor exigir, alternativamente e à sua escolha: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 I - a substituição do produto por outro da mesma espécie, em perfeitas condições de uso;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II - a restituição imediata da quantia paga, monetariamente atualizada, sem prejuízo de eventuais perdas e danos;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III - o abatimento proporcional do preço.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Assim sendo, requer a PROCEDÊNCIA dos seguintes pedidos:</w:t>
      </w:r>
    </w:p>
    <w:p w:rsidR="005D5025" w:rsidRPr="005D5025" w:rsidRDefault="005D5025" w:rsidP="005D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citação do réu para comparecer à audiência de conciliação a ser designada e, caso não haja acordo, possa oferecer sua contestação, sob pena de serem considerados verdadeiros os fatos alegados;</w:t>
      </w:r>
    </w:p>
    <w:p w:rsidR="005D5025" w:rsidRPr="005D5025" w:rsidRDefault="005D5025" w:rsidP="005D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inversão do ônus da prova na forma do art. 6º do CDC;</w:t>
      </w:r>
    </w:p>
    <w:p w:rsidR="005D5025" w:rsidRPr="005D5025" w:rsidRDefault="005D5025" w:rsidP="005D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A restituição da quantia paga, monetariamente atualizada;</w:t>
      </w:r>
    </w:p>
    <w:p w:rsidR="005D5025" w:rsidRPr="005D5025" w:rsidRDefault="005D5025" w:rsidP="005D5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Requer, ainda, seja prestada assistência judiciária, nos termos do artigo 9o, I, da Lei nº 9.099/95.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u w:val="single"/>
          <w:lang w:eastAsia="pt-BR"/>
        </w:rPr>
        <w:t> 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Dá-se à causa o valor de R$ </w:t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(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inserir valor envolvido</w:t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) </w:t>
      </w:r>
      <w:proofErr w:type="gramStart"/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[Por</w:t>
      </w:r>
      <w:proofErr w:type="gramEnd"/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 xml:space="preserve"> exemplo: no caso de defeito do produto ou serviço, o preço do produto ou serviço; no caso de cobrança indevida, o valor a ser restituído; no caso de indenização, o valor pedido]</w:t>
      </w:r>
    </w:p>
    <w:p w:rsidR="005D5025" w:rsidRPr="005D5025" w:rsidRDefault="005D5025" w:rsidP="005D502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 </w:t>
      </w:r>
    </w:p>
    <w:p w:rsidR="005D5025" w:rsidRPr="005D5025" w:rsidRDefault="005D5025" w:rsidP="005D502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proofErr w:type="gramStart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Neste termos</w:t>
      </w:r>
      <w:proofErr w:type="gramEnd"/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t>,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  <w:t>pede deferimento.</w:t>
      </w:r>
    </w:p>
    <w:p w:rsidR="005D5025" w:rsidRPr="005D5025" w:rsidRDefault="005D5025" w:rsidP="005D5025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lastRenderedPageBreak/>
        <w:t> </w:t>
      </w:r>
    </w:p>
    <w:p w:rsidR="005D5025" w:rsidRPr="005D5025" w:rsidRDefault="005D5025" w:rsidP="005D502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(Local e data)</w:t>
      </w:r>
    </w:p>
    <w:p w:rsidR="005D5025" w:rsidRPr="005D5025" w:rsidRDefault="005D5025" w:rsidP="005D5025">
      <w:pPr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___________________</w:t>
      </w:r>
      <w:r w:rsidRPr="005D5025"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  <w:br/>
      </w:r>
      <w:r w:rsidRPr="005D5025">
        <w:rPr>
          <w:rFonts w:ascii="Verdana" w:eastAsia="Times New Roman" w:hAnsi="Verdana" w:cs="Times New Roman"/>
          <w:i/>
          <w:iCs/>
          <w:color w:val="000000"/>
          <w:sz w:val="20"/>
          <w:szCs w:val="20"/>
          <w:lang w:eastAsia="pt-BR"/>
        </w:rPr>
        <w:t>Assinatura</w:t>
      </w:r>
    </w:p>
    <w:p w:rsidR="00075901" w:rsidRDefault="00075901">
      <w:bookmarkStart w:id="0" w:name="_GoBack"/>
      <w:bookmarkEnd w:id="0"/>
    </w:p>
    <w:sectPr w:rsidR="000759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6580C"/>
    <w:multiLevelType w:val="multilevel"/>
    <w:tmpl w:val="2650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25"/>
    <w:rsid w:val="00075901"/>
    <w:rsid w:val="00392C03"/>
    <w:rsid w:val="005D5025"/>
    <w:rsid w:val="0091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ABD2F-422C-40F1-94CF-2CDF0AA6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5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D5025"/>
    <w:rPr>
      <w:b/>
      <w:bCs/>
    </w:rPr>
  </w:style>
  <w:style w:type="character" w:customStyle="1" w:styleId="apple-converted-space">
    <w:name w:val="apple-converted-space"/>
    <w:basedOn w:val="Fontepargpadro"/>
    <w:rsid w:val="005D5025"/>
  </w:style>
  <w:style w:type="character" w:styleId="nfase">
    <w:name w:val="Emphasis"/>
    <w:basedOn w:val="Fontepargpadro"/>
    <w:uiPriority w:val="20"/>
    <w:qFormat/>
    <w:rsid w:val="005D502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47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350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7533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Estuqui</dc:creator>
  <cp:keywords/>
  <dc:description/>
  <cp:lastModifiedBy>André Estuqui</cp:lastModifiedBy>
  <cp:revision>1</cp:revision>
  <dcterms:created xsi:type="dcterms:W3CDTF">2016-12-18T03:09:00Z</dcterms:created>
  <dcterms:modified xsi:type="dcterms:W3CDTF">2016-12-18T03:12:00Z</dcterms:modified>
</cp:coreProperties>
</file>