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8C84" w14:textId="77777777" w:rsidR="008F7F82" w:rsidRDefault="006F54BB" w:rsidP="006F54BB">
      <w:pPr>
        <w:pStyle w:val="a"/>
      </w:pPr>
      <w:bookmarkStart w:id="1" w:name="_Toc452712341"/>
      <w:r w:rsidRPr="009F14A5">
        <w:t>ТЕХНИКО-ЭКОНОМИЧЕСКОЕ ОБОСНОВАНИЕ</w:t>
      </w:r>
      <w:bookmarkEnd w:id="1"/>
    </w:p>
    <w:p w14:paraId="3139940C" w14:textId="77777777" w:rsidR="00EF0C2D" w:rsidRPr="009F14A5" w:rsidRDefault="00EF0C2D" w:rsidP="00025400">
      <w:pPr>
        <w:pStyle w:val="a"/>
        <w:numPr>
          <w:ilvl w:val="1"/>
          <w:numId w:val="1"/>
        </w:numPr>
        <w:ind w:left="957"/>
      </w:pPr>
      <w:bookmarkStart w:id="2" w:name="_Toc452712342"/>
      <w:r w:rsidRPr="009F14A5">
        <w:t>Исходные данные для расчета экономического эффекта</w:t>
      </w:r>
      <w:bookmarkEnd w:id="2"/>
    </w:p>
    <w:p w14:paraId="6B84B2E2" w14:textId="77777777" w:rsidR="00A31897" w:rsidRDefault="00A31897" w:rsidP="00A31897">
      <w:pPr>
        <w:pStyle w:val="a4"/>
      </w:pPr>
      <w:r>
        <w:t>Наименование проекта – «Разработка программной системы контроля досту-па с поддержкой измерения температуры на основе платформы Cantonk S02T».</w:t>
      </w:r>
    </w:p>
    <w:p w14:paraId="5CCF6C34" w14:textId="28EAD993" w:rsidR="00A31897" w:rsidRPr="00702037" w:rsidRDefault="00A31897" w:rsidP="00A31897">
      <w:pPr>
        <w:pStyle w:val="a4"/>
        <w:rPr>
          <w:lang w:val="ru-RU"/>
        </w:rPr>
      </w:pPr>
      <w:r>
        <w:t>Среда разработки ПО – PyCharm Community Edition (Python).</w:t>
      </w:r>
      <w:r>
        <w:rPr>
          <w:lang w:val="en-US"/>
        </w:rPr>
        <w:t xml:space="preserve"> </w:t>
      </w:r>
      <w:r w:rsidRPr="00702037">
        <w:rPr>
          <w:lang w:val="ru-RU"/>
        </w:rPr>
        <w:t>ПО функционального назначения.</w:t>
      </w:r>
    </w:p>
    <w:p w14:paraId="1C76FA82" w14:textId="77777777" w:rsidR="00A31897" w:rsidRDefault="00A31897" w:rsidP="00A31897">
      <w:pPr>
        <w:pStyle w:val="a4"/>
      </w:pPr>
      <w:r>
        <w:t>Разработка программного средства предусматривает проведение всех стадий проектирования (техническое задание, эскизный проект, технический проект, рабо-чий проект), относится ко второй группе сложности.</w:t>
      </w:r>
    </w:p>
    <w:p w14:paraId="1B750B1F" w14:textId="77777777" w:rsidR="00A31897" w:rsidRDefault="00A31897" w:rsidP="00A31897">
      <w:pPr>
        <w:pStyle w:val="a4"/>
      </w:pPr>
      <w:r>
        <w:t>Последовательность расчетов:</w:t>
      </w:r>
    </w:p>
    <w:p w14:paraId="74385915" w14:textId="77777777" w:rsidR="00A31897" w:rsidRDefault="00A31897" w:rsidP="00A31897">
      <w:pPr>
        <w:pStyle w:val="a4"/>
      </w:pPr>
      <w:r>
        <w:t>1. Расчет объема функций программного модуля</w:t>
      </w:r>
    </w:p>
    <w:p w14:paraId="30BE7D01" w14:textId="0021745A" w:rsidR="00A31897" w:rsidRDefault="00A31897" w:rsidP="00A31897">
      <w:pPr>
        <w:pStyle w:val="a4"/>
      </w:pPr>
      <w:r>
        <w:t>2.</w:t>
      </w:r>
      <w:r w:rsidR="006B4CCD">
        <w:rPr>
          <w:lang w:val="ru-RU"/>
        </w:rPr>
        <w:t xml:space="preserve"> </w:t>
      </w:r>
      <w:r w:rsidR="006B4CCD" w:rsidRPr="006B4CCD">
        <w:t>Расчет заработной платы разработчиков и полной себестоимости</w:t>
      </w:r>
    </w:p>
    <w:p w14:paraId="33101FA4" w14:textId="77777777" w:rsidR="00A31897" w:rsidRDefault="00A31897" w:rsidP="00A31897">
      <w:pPr>
        <w:pStyle w:val="a4"/>
      </w:pPr>
      <w:r>
        <w:t>3. Расчет отпускной цены и чистой прибыли</w:t>
      </w:r>
    </w:p>
    <w:p w14:paraId="1F28C239" w14:textId="052AF603" w:rsidR="00EF0C2D" w:rsidRPr="009F14A5" w:rsidRDefault="00EF0C2D" w:rsidP="00025400">
      <w:pPr>
        <w:pStyle w:val="a"/>
        <w:numPr>
          <w:ilvl w:val="1"/>
          <w:numId w:val="1"/>
        </w:numPr>
        <w:ind w:left="957"/>
      </w:pPr>
      <w:bookmarkStart w:id="3" w:name="_Toc452712343"/>
      <w:r w:rsidRPr="009F14A5">
        <w:t>Расчет объема функций программного обеспечения</w:t>
      </w:r>
      <w:bookmarkEnd w:id="3"/>
    </w:p>
    <w:p w14:paraId="68A180E8" w14:textId="16DB338D" w:rsidR="00A31897" w:rsidRDefault="00EF0C2D" w:rsidP="00A31897">
      <w:pPr>
        <w:pStyle w:val="a4"/>
        <w:rPr>
          <w:lang w:val="ru-RU"/>
        </w:rPr>
      </w:pPr>
      <w:r w:rsidRPr="009F14A5">
        <w:rPr>
          <w:lang w:val="ru-RU"/>
        </w:rPr>
        <w:t>Общий об</w:t>
      </w:r>
      <w:r>
        <w:rPr>
          <w:lang w:val="ru-RU"/>
        </w:rPr>
        <w:t>ъ</w:t>
      </w:r>
      <w:r w:rsidRPr="009F14A5">
        <w:rPr>
          <w:lang w:val="ru-RU"/>
        </w:rPr>
        <w:t>ем ПО (</w:t>
      </w:r>
      <w:r w:rsidRPr="009F14A5">
        <w:rPr>
          <w:i/>
          <w:lang w:val="en-US"/>
        </w:rPr>
        <w:t>V</w:t>
      </w:r>
      <w:r w:rsidRPr="009F14A5">
        <w:rPr>
          <w:i/>
          <w:vertAlign w:val="subscript"/>
          <w:lang w:val="en-US"/>
        </w:rPr>
        <w:t>o</w:t>
      </w:r>
      <w:r w:rsidRPr="009F14A5">
        <w:rPr>
          <w:lang w:val="ru-RU"/>
        </w:rPr>
        <w:t>) определяется исходя из количества и объема функций, реализуемых программой:</w:t>
      </w:r>
    </w:p>
    <w:p w14:paraId="725577F2" w14:textId="77777777" w:rsidR="00A31897" w:rsidRDefault="00A31897" w:rsidP="00A31897">
      <w:pPr>
        <w:pStyle w:val="a4"/>
        <w:rPr>
          <w:lang w:val="ru-RU"/>
        </w:rPr>
      </w:pPr>
    </w:p>
    <w:p w14:paraId="356EE29A" w14:textId="205ECB7C" w:rsidR="00EF0C2D" w:rsidRPr="009F7450" w:rsidRDefault="00224FD8" w:rsidP="009F7450">
      <w:pPr>
        <w:pStyle w:val="a4"/>
        <w:rPr>
          <w:lang w:val="ru-RU"/>
        </w:rPr>
      </w:pPr>
      <m:oMath>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o</m:t>
            </m:r>
          </m:sub>
        </m:sSub>
        <m:r>
          <w:rPr>
            <w:rFonts w:ascii="Cambria Math" w:eastAsia="Times New Roman" w:hAnsi="Cambria Math" w:cs="Times New Roman"/>
            <w:szCs w:val="26"/>
            <w:lang w:val="ru-RU"/>
          </w:rPr>
          <m:t>=</m:t>
        </m:r>
        <m:nary>
          <m:naryPr>
            <m:chr m:val="∑"/>
            <m:limLoc m:val="undOvr"/>
            <m:ctrlPr>
              <w:rPr>
                <w:rFonts w:ascii="Cambria Math" w:eastAsia="Times New Roman" w:hAnsi="Cambria Math" w:cs="Times New Roman"/>
                <w:i/>
                <w:szCs w:val="26"/>
                <w:lang w:val="ru-RU"/>
              </w:rPr>
            </m:ctrlPr>
          </m:naryPr>
          <m:sub>
            <m:r>
              <w:rPr>
                <w:rFonts w:ascii="Cambria Math" w:eastAsia="Times New Roman" w:hAnsi="Cambria Math" w:cs="Times New Roman"/>
                <w:szCs w:val="26"/>
                <w:lang w:val="ru-RU"/>
              </w:rPr>
              <m:t>i=1</m:t>
            </m:r>
          </m:sub>
          <m:sup>
            <m:r>
              <w:rPr>
                <w:rFonts w:ascii="Cambria Math" w:eastAsia="Times New Roman" w:hAnsi="Cambria Math" w:cs="Times New Roman"/>
                <w:szCs w:val="26"/>
                <w:lang w:val="ru-RU"/>
              </w:rPr>
              <m:t>n</m:t>
            </m:r>
          </m:sup>
          <m:e>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i</m:t>
                </m:r>
              </m:sub>
            </m:sSub>
            <m:r>
              <w:rPr>
                <w:rFonts w:ascii="Cambria Math" w:eastAsia="Times New Roman" w:hAnsi="Cambria Math" w:cs="Times New Roman"/>
                <w:szCs w:val="26"/>
                <w:lang w:val="ru-RU"/>
              </w:rPr>
              <m:t xml:space="preserve"> ,</m:t>
            </m:r>
          </m:e>
        </m:nary>
      </m:oMath>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A31897" w:rsidRPr="00702037">
        <w:rPr>
          <w:rFonts w:eastAsia="Times New Roman" w:cs="Times New Roman"/>
          <w:szCs w:val="26"/>
          <w:lang w:val="ru-RU"/>
        </w:rPr>
        <w:tab/>
      </w:r>
      <w:r w:rsidR="000B4B2D" w:rsidRPr="00702037">
        <w:rPr>
          <w:rFonts w:eastAsia="Times New Roman" w:cs="Times New Roman"/>
          <w:szCs w:val="26"/>
          <w:lang w:val="ru-RU"/>
        </w:rPr>
        <w:tab/>
        <w:t xml:space="preserve"> </w:t>
      </w:r>
      <w:r w:rsidR="00A31897" w:rsidRPr="00A31897">
        <w:rPr>
          <w:rFonts w:eastAsia="Times New Roman" w:cs="Times New Roman"/>
          <w:szCs w:val="26"/>
          <w:lang w:val="ru-RU"/>
        </w:rPr>
        <w:t>(</w:t>
      </w:r>
      <w:r w:rsidR="00A31897" w:rsidRPr="00702037">
        <w:rPr>
          <w:rFonts w:eastAsia="Times New Roman" w:cs="Times New Roman"/>
          <w:szCs w:val="26"/>
          <w:lang w:val="ru-RU"/>
        </w:rPr>
        <w:t>4</w:t>
      </w:r>
      <w:r w:rsidR="00A31897" w:rsidRPr="00A31897">
        <w:rPr>
          <w:rFonts w:eastAsia="Times New Roman" w:cs="Times New Roman"/>
          <w:szCs w:val="26"/>
          <w:lang w:val="ru-RU"/>
        </w:rPr>
        <w:t>.1)</w:t>
      </w:r>
    </w:p>
    <w:p w14:paraId="79F7FF04" w14:textId="06AAAE42" w:rsidR="00EF0C2D" w:rsidRPr="009F14A5" w:rsidRDefault="00EF0C2D" w:rsidP="00EF0C2D">
      <w:pPr>
        <w:pStyle w:val="a4"/>
      </w:pPr>
      <w:r w:rsidRPr="009F14A5">
        <w:t>где</w:t>
      </w:r>
      <w:r w:rsidRPr="009F14A5">
        <w:rPr>
          <w:lang w:val="ru-RU"/>
        </w:rPr>
        <w:tab/>
      </w:r>
      <m:oMath>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o</m:t>
            </m:r>
          </m:sub>
        </m:sSub>
      </m:oMath>
      <w:r w:rsidRPr="00A31897">
        <w:rPr>
          <w:i/>
          <w:vertAlign w:val="subscript"/>
        </w:rPr>
        <w:t xml:space="preserve"> </w:t>
      </w:r>
      <w:r w:rsidRPr="009F14A5">
        <w:t>– общий объем ПС;</w:t>
      </w:r>
    </w:p>
    <w:p w14:paraId="39FF2AD3" w14:textId="5F4187BF" w:rsidR="00EF0C2D" w:rsidRPr="009F14A5" w:rsidRDefault="00224FD8" w:rsidP="00EF0C2D">
      <w:pPr>
        <w:pStyle w:val="a4"/>
        <w:ind w:left="707"/>
      </w:pPr>
      <m:oMath>
        <m:sSub>
          <m:sSubPr>
            <m:ctrlPr>
              <w:rPr>
                <w:rFonts w:ascii="Cambria Math" w:eastAsia="Times New Roman" w:hAnsi="Cambria Math" w:cs="Times New Roman"/>
                <w:i/>
                <w:szCs w:val="26"/>
                <w:lang w:val="ru-RU"/>
              </w:rPr>
            </m:ctrlPr>
          </m:sSubPr>
          <m:e>
            <m:r>
              <w:rPr>
                <w:rFonts w:ascii="Cambria Math" w:eastAsia="Times New Roman" w:hAnsi="Cambria Math" w:cs="Times New Roman"/>
                <w:szCs w:val="26"/>
                <w:lang w:val="en-US"/>
              </w:rPr>
              <m:t>V</m:t>
            </m:r>
          </m:e>
          <m:sub>
            <m:r>
              <w:rPr>
                <w:rFonts w:ascii="Cambria Math" w:eastAsia="Times New Roman" w:hAnsi="Cambria Math" w:cs="Times New Roman"/>
                <w:szCs w:val="26"/>
                <w:lang w:val="ru-RU"/>
              </w:rPr>
              <m:t>i</m:t>
            </m:r>
          </m:sub>
        </m:sSub>
      </m:oMath>
      <w:r w:rsidR="00EF0C2D" w:rsidRPr="009F14A5">
        <w:rPr>
          <w:i/>
        </w:rPr>
        <w:t xml:space="preserve"> </w:t>
      </w:r>
      <w:r w:rsidR="00EF0C2D" w:rsidRPr="009F14A5">
        <w:t xml:space="preserve">– объем функций ПС; </w:t>
      </w:r>
    </w:p>
    <w:p w14:paraId="0D1AA990" w14:textId="42A65CCA" w:rsidR="00EF0C2D" w:rsidRPr="009F14A5" w:rsidRDefault="000B4B2D" w:rsidP="00EF0C2D">
      <w:pPr>
        <w:pStyle w:val="a4"/>
        <w:ind w:left="707"/>
      </w:pPr>
      <m:oMath>
        <m:r>
          <w:rPr>
            <w:rFonts w:ascii="Cambria Math" w:eastAsia="Times New Roman" w:hAnsi="Cambria Math" w:cs="Times New Roman"/>
            <w:szCs w:val="26"/>
            <w:lang w:val="ru-RU"/>
          </w:rPr>
          <m:t>n</m:t>
        </m:r>
      </m:oMath>
      <w:r w:rsidR="00EF0C2D" w:rsidRPr="009F14A5">
        <w:t xml:space="preserve"> – общее число функций.</w:t>
      </w:r>
    </w:p>
    <w:p w14:paraId="52E7A2AC" w14:textId="77777777" w:rsidR="00EF0C2D" w:rsidRPr="009F14A5" w:rsidRDefault="00EF0C2D" w:rsidP="00EF0C2D">
      <w:pPr>
        <w:pStyle w:val="a4"/>
      </w:pPr>
      <w:r w:rsidRPr="009F14A5">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14:paraId="2DE0823D" w14:textId="77777777" w:rsidR="00EF0C2D" w:rsidRPr="009F14A5" w:rsidRDefault="00EF0C2D" w:rsidP="00EF0C2D">
      <w:pPr>
        <w:pStyle w:val="a4"/>
      </w:pPr>
      <w:r w:rsidRPr="009F14A5">
        <w:t xml:space="preserve">На основании информации о функциях разрабатываемого ПО по каталогу функций определяется общий объем ПО. В зависимости от организационных и </w:t>
      </w:r>
      <w:r w:rsidRPr="009F14A5">
        <w:lastRenderedPageBreak/>
        <w:t xml:space="preserve">технологических условий, в которых разрабатывается ПО, </w:t>
      </w:r>
      <w:r w:rsidRPr="009F14A5">
        <w:rPr>
          <w:lang w:val="ru-RU"/>
        </w:rPr>
        <w:t>корректируется</w:t>
      </w:r>
      <w:r w:rsidRPr="009F14A5">
        <w:t xml:space="preserve">  объем на основе экспертных оценок.</w:t>
      </w:r>
    </w:p>
    <w:p w14:paraId="18F1202D" w14:textId="77777777" w:rsidR="00EF0C2D" w:rsidRPr="009F14A5" w:rsidRDefault="00EF0C2D" w:rsidP="00EF0C2D">
      <w:pPr>
        <w:pStyle w:val="a4"/>
      </w:pPr>
      <w:r w:rsidRPr="009F14A5">
        <w:t>Уточненный объем ПО (</w:t>
      </w:r>
      <w:r w:rsidRPr="009F14A5">
        <w:rPr>
          <w:i/>
        </w:rPr>
        <w:t>V</w:t>
      </w:r>
      <w:r w:rsidRPr="009F14A5">
        <w:rPr>
          <w:i/>
          <w:vertAlign w:val="subscript"/>
        </w:rPr>
        <w:t>у</w:t>
      </w:r>
      <w:r w:rsidRPr="009F14A5">
        <w:t>) определяется по формуле:</w:t>
      </w:r>
    </w:p>
    <w:p w14:paraId="756C12CB" w14:textId="676830CC" w:rsidR="00EF0C2D" w:rsidRPr="009F14A5" w:rsidRDefault="00EF0C2D" w:rsidP="00EF0C2D">
      <w:pPr>
        <w:pStyle w:val="a4"/>
      </w:pPr>
    </w:p>
    <w:p w14:paraId="4E19FBA4" w14:textId="3B5DCB55" w:rsidR="00EF0C2D" w:rsidRPr="009F14A5" w:rsidRDefault="00224FD8" w:rsidP="00EF0C2D">
      <w:pPr>
        <w:pStyle w:val="a4"/>
      </w:pPr>
      <m:oMath>
        <m:sSub>
          <m:sSubPr>
            <m:ctrlPr>
              <w:rPr>
                <w:rFonts w:ascii="Cambria Math" w:hAnsi="Cambria Math"/>
                <w:i/>
              </w:rPr>
            </m:ctrlPr>
          </m:sSubPr>
          <m:e>
            <m:r>
              <w:rPr>
                <w:rFonts w:ascii="Cambria Math" w:hAnsi="Cambria Math"/>
                <w:lang w:val="en-US"/>
              </w:rPr>
              <m:t>V</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lang w:val="en-US"/>
                  </w:rPr>
                  <m:t>V</m:t>
                </m:r>
              </m:e>
              <m:sub>
                <m:r>
                  <w:rPr>
                    <w:rFonts w:ascii="Cambria Math" w:hAnsi="Cambria Math"/>
                  </w:rPr>
                  <m:t>y i</m:t>
                </m:r>
              </m:sub>
            </m:sSub>
            <m:r>
              <w:rPr>
                <w:rFonts w:ascii="Cambria Math" w:hAnsi="Cambria Math"/>
              </w:rPr>
              <m:t xml:space="preserve"> ,</m:t>
            </m:r>
          </m:e>
        </m:nary>
      </m:oMath>
      <w:r w:rsidR="00EF0C2D" w:rsidRPr="009F14A5">
        <w:tab/>
      </w:r>
      <w:r w:rsidR="00EF0C2D" w:rsidRPr="009F14A5">
        <w:tab/>
      </w:r>
      <w:r w:rsidR="00EF0C2D" w:rsidRPr="009F14A5">
        <w:tab/>
      </w:r>
      <w:r w:rsidR="00EF0C2D" w:rsidRPr="009F14A5">
        <w:tab/>
      </w:r>
      <w:r w:rsidR="00EF0C2D" w:rsidRPr="009F14A5">
        <w:tab/>
      </w:r>
      <w:r w:rsidR="00EF0C2D" w:rsidRPr="009F14A5">
        <w:tab/>
      </w:r>
      <w:r w:rsidR="00EF0C2D" w:rsidRPr="009F14A5">
        <w:tab/>
      </w:r>
      <w:r w:rsidR="00EF0C2D" w:rsidRPr="009F14A5">
        <w:tab/>
      </w:r>
      <w:r w:rsidR="00EF0C2D" w:rsidRPr="009F14A5">
        <w:tab/>
        <w:t xml:space="preserve"> (4.2)</w:t>
      </w:r>
    </w:p>
    <w:p w14:paraId="55D7B332" w14:textId="77777777" w:rsidR="00EF0C2D" w:rsidRPr="009F14A5" w:rsidRDefault="00EF0C2D" w:rsidP="00EF0C2D">
      <w:pPr>
        <w:pStyle w:val="a4"/>
      </w:pPr>
    </w:p>
    <w:p w14:paraId="50671F55" w14:textId="0635C66E" w:rsidR="00EF0C2D" w:rsidRDefault="00EF0C2D" w:rsidP="000B4B2D">
      <w:pPr>
        <w:pStyle w:val="a4"/>
        <w:rPr>
          <w:lang w:val="ru-RU"/>
        </w:rPr>
      </w:pPr>
      <w:r w:rsidRPr="009F14A5">
        <w:rPr>
          <w:lang w:val="ru-RU"/>
        </w:rPr>
        <w:t>г</w:t>
      </w:r>
      <w:r w:rsidRPr="009F14A5">
        <w:t>де</w:t>
      </w:r>
      <w:r w:rsidRPr="009F14A5">
        <w:rPr>
          <w:lang w:val="ru-RU"/>
        </w:rPr>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y i</m:t>
            </m:r>
          </m:sub>
        </m:sSub>
      </m:oMath>
      <w:r w:rsidRPr="000B4B2D">
        <w:rPr>
          <w:rFonts w:ascii="Cambria Math" w:hAnsi="Cambria Math"/>
        </w:rPr>
        <w:t xml:space="preserve"> </w:t>
      </w:r>
      <w:r w:rsidRPr="009F14A5">
        <w:t xml:space="preserve">– уточненный объем отдельной функции в строках исходного кода </w:t>
      </w:r>
      <w:r w:rsidR="000B4B2D" w:rsidRPr="000B4B2D">
        <w:rPr>
          <w:lang w:val="ru-RU"/>
        </w:rPr>
        <w:t>(</w:t>
      </w:r>
      <w:r w:rsidR="000B4B2D">
        <w:rPr>
          <w:lang w:val="ru-RU"/>
        </w:rPr>
        <w:t>см. таблицу 4.1</w:t>
      </w:r>
      <w:r w:rsidR="000B4B2D" w:rsidRPr="000B4B2D">
        <w:rPr>
          <w:lang w:val="ru-RU"/>
        </w:rPr>
        <w:t>)</w:t>
      </w:r>
      <w:r w:rsidRPr="009F14A5">
        <w:t>.</w:t>
      </w:r>
      <w:r w:rsidR="000B4B2D" w:rsidRPr="000B4B2D">
        <w:rPr>
          <w:lang w:val="ru-RU"/>
        </w:rPr>
        <w:t xml:space="preserve"> </w:t>
      </w:r>
    </w:p>
    <w:p w14:paraId="580A1D49" w14:textId="77777777" w:rsidR="000B4B2D" w:rsidRPr="000B4B2D" w:rsidRDefault="000B4B2D" w:rsidP="000B4B2D">
      <w:pPr>
        <w:pStyle w:val="a4"/>
        <w:rPr>
          <w:lang w:val="ru-RU"/>
        </w:rPr>
      </w:pPr>
    </w:p>
    <w:p w14:paraId="1F29CF3B" w14:textId="77777777" w:rsidR="00EF0C2D" w:rsidRPr="009F14A5" w:rsidRDefault="00EF0C2D" w:rsidP="00EF0C2D">
      <w:pPr>
        <w:pStyle w:val="a4"/>
        <w:ind w:firstLine="0"/>
        <w:jc w:val="center"/>
        <w:rPr>
          <w:lang w:val="ru-RU"/>
        </w:rPr>
      </w:pPr>
      <w:r w:rsidRPr="009F14A5">
        <w:rPr>
          <w:lang w:val="ru-RU"/>
        </w:rPr>
        <w:t>Таблица 4.1 – Перечень и объем функций программного обеспечения</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0"/>
        <w:gridCol w:w="4664"/>
        <w:gridCol w:w="1738"/>
        <w:gridCol w:w="1876"/>
      </w:tblGrid>
      <w:tr w:rsidR="007D3526" w:rsidRPr="009F14A5" w14:paraId="1B224E42" w14:textId="77777777" w:rsidTr="007D3526">
        <w:trPr>
          <w:trHeight w:val="782"/>
          <w:jc w:val="center"/>
        </w:trPr>
        <w:tc>
          <w:tcPr>
            <w:tcW w:w="1430" w:type="dxa"/>
            <w:vMerge w:val="restart"/>
            <w:tcBorders>
              <w:top w:val="single" w:sz="8" w:space="0" w:color="auto"/>
              <w:left w:val="single" w:sz="8" w:space="0" w:color="auto"/>
              <w:right w:val="single" w:sz="8" w:space="0" w:color="auto"/>
            </w:tcBorders>
            <w:vAlign w:val="center"/>
          </w:tcPr>
          <w:p w14:paraId="21FFCBA0" w14:textId="77777777" w:rsidR="007D3526" w:rsidRPr="007D3526" w:rsidRDefault="007D3526" w:rsidP="007D3526">
            <w:pPr>
              <w:pStyle w:val="a4"/>
              <w:ind w:firstLine="0"/>
              <w:jc w:val="center"/>
              <w:rPr>
                <w:b/>
                <w:bCs/>
              </w:rPr>
            </w:pPr>
            <w:bookmarkStart w:id="4" w:name="OLE_LINK3"/>
            <w:bookmarkStart w:id="5" w:name="OLE_LINK4"/>
            <w:r w:rsidRPr="007D3526">
              <w:rPr>
                <w:b/>
                <w:bCs/>
              </w:rPr>
              <w:t>Номер функции</w:t>
            </w:r>
          </w:p>
        </w:tc>
        <w:tc>
          <w:tcPr>
            <w:tcW w:w="4664" w:type="dxa"/>
            <w:vMerge w:val="restart"/>
            <w:tcBorders>
              <w:top w:val="single" w:sz="8" w:space="0" w:color="auto"/>
              <w:left w:val="nil"/>
              <w:right w:val="single" w:sz="8" w:space="0" w:color="auto"/>
            </w:tcBorders>
            <w:vAlign w:val="center"/>
          </w:tcPr>
          <w:p w14:paraId="6D336DA6" w14:textId="6C2AAA05" w:rsidR="007D3526" w:rsidRPr="009F14A5" w:rsidRDefault="007D3526" w:rsidP="007D3526">
            <w:pPr>
              <w:pStyle w:val="a4"/>
              <w:ind w:firstLine="0"/>
              <w:jc w:val="center"/>
            </w:pPr>
            <w:r w:rsidRPr="00245ABB">
              <w:rPr>
                <w:b/>
                <w:color w:val="000000" w:themeColor="text1"/>
                <w:szCs w:val="26"/>
              </w:rPr>
              <w:t>Наименование (содержание) функции</w:t>
            </w:r>
          </w:p>
        </w:tc>
        <w:tc>
          <w:tcPr>
            <w:tcW w:w="3614" w:type="dxa"/>
            <w:gridSpan w:val="2"/>
            <w:tcBorders>
              <w:top w:val="single" w:sz="8" w:space="0" w:color="auto"/>
              <w:left w:val="nil"/>
              <w:bottom w:val="single" w:sz="8" w:space="0" w:color="auto"/>
              <w:right w:val="single" w:sz="8" w:space="0" w:color="auto"/>
            </w:tcBorders>
            <w:vAlign w:val="center"/>
          </w:tcPr>
          <w:p w14:paraId="69025FCE" w14:textId="6FA08E90" w:rsidR="007D3526" w:rsidRPr="009F14A5" w:rsidRDefault="007D3526" w:rsidP="007D3526">
            <w:pPr>
              <w:pStyle w:val="a4"/>
              <w:ind w:firstLine="0"/>
              <w:jc w:val="center"/>
            </w:pPr>
            <w:r w:rsidRPr="00245ABB">
              <w:rPr>
                <w:b/>
                <w:color w:val="000000" w:themeColor="text1"/>
                <w:szCs w:val="26"/>
              </w:rPr>
              <w:t>Объем функции строк исходного кода (LOC)</w:t>
            </w:r>
          </w:p>
        </w:tc>
      </w:tr>
      <w:tr w:rsidR="007D3526" w:rsidRPr="009F14A5" w14:paraId="3F8710F6" w14:textId="77777777" w:rsidTr="007D3526">
        <w:trPr>
          <w:trHeight w:val="845"/>
          <w:jc w:val="center"/>
        </w:trPr>
        <w:tc>
          <w:tcPr>
            <w:tcW w:w="1430" w:type="dxa"/>
            <w:vMerge/>
            <w:tcBorders>
              <w:left w:val="single" w:sz="8" w:space="0" w:color="auto"/>
              <w:right w:val="single" w:sz="8" w:space="0" w:color="auto"/>
            </w:tcBorders>
            <w:vAlign w:val="center"/>
          </w:tcPr>
          <w:p w14:paraId="0E210D73" w14:textId="77777777" w:rsidR="007D3526" w:rsidRPr="009F14A5" w:rsidRDefault="007D3526" w:rsidP="007D3526">
            <w:pPr>
              <w:pStyle w:val="a4"/>
              <w:jc w:val="left"/>
            </w:pPr>
          </w:p>
        </w:tc>
        <w:tc>
          <w:tcPr>
            <w:tcW w:w="4664" w:type="dxa"/>
            <w:vMerge/>
            <w:tcBorders>
              <w:left w:val="nil"/>
              <w:right w:val="single" w:sz="8" w:space="0" w:color="auto"/>
            </w:tcBorders>
            <w:vAlign w:val="center"/>
          </w:tcPr>
          <w:p w14:paraId="250DB598" w14:textId="77777777" w:rsidR="007D3526" w:rsidRPr="009F14A5" w:rsidRDefault="007D3526" w:rsidP="007D3526">
            <w:pPr>
              <w:pStyle w:val="a4"/>
              <w:jc w:val="left"/>
            </w:pPr>
          </w:p>
        </w:tc>
        <w:tc>
          <w:tcPr>
            <w:tcW w:w="1738" w:type="dxa"/>
            <w:tcBorders>
              <w:top w:val="single" w:sz="8" w:space="0" w:color="auto"/>
              <w:left w:val="nil"/>
              <w:bottom w:val="single" w:sz="8" w:space="0" w:color="auto"/>
              <w:right w:val="single" w:sz="8" w:space="0" w:color="auto"/>
            </w:tcBorders>
            <w:vAlign w:val="center"/>
          </w:tcPr>
          <w:p w14:paraId="19FC4045" w14:textId="77438562" w:rsidR="007D3526" w:rsidRPr="009F14A5" w:rsidRDefault="007D3526" w:rsidP="007D3526">
            <w:pPr>
              <w:pStyle w:val="a4"/>
              <w:ind w:firstLine="0"/>
              <w:jc w:val="center"/>
              <w:rPr>
                <w:vertAlign w:val="subscript"/>
                <w:lang w:val="en-US"/>
              </w:rPr>
            </w:pPr>
            <w:r w:rsidRPr="00245ABB">
              <w:rPr>
                <w:b/>
                <w:color w:val="000000" w:themeColor="text1"/>
                <w:szCs w:val="26"/>
              </w:rPr>
              <w:t xml:space="preserve">По каталогу </w:t>
            </w:r>
            <m:oMath>
              <m:sSub>
                <m:sSubPr>
                  <m:ctrlPr>
                    <w:rPr>
                      <w:rFonts w:ascii="Cambria Math" w:hAnsi="Cambria Math"/>
                      <w:b/>
                      <w:i/>
                      <w:iCs/>
                      <w:color w:val="000000" w:themeColor="text1"/>
                      <w:szCs w:val="26"/>
                    </w:rPr>
                  </m:ctrlPr>
                </m:sSubPr>
                <m:e>
                  <m:r>
                    <m:rPr>
                      <m:sty m:val="bi"/>
                    </m:rPr>
                    <w:rPr>
                      <w:rFonts w:ascii="Cambria Math" w:hAnsi="Cambria Math"/>
                      <w:color w:val="000000" w:themeColor="text1"/>
                      <w:szCs w:val="26"/>
                    </w:rPr>
                    <m:t>V</m:t>
                  </m:r>
                </m:e>
                <m:sub>
                  <m:r>
                    <m:rPr>
                      <m:sty m:val="bi"/>
                    </m:rPr>
                    <w:rPr>
                      <w:rFonts w:ascii="Cambria Math" w:hAnsi="Cambria Math"/>
                      <w:color w:val="000000" w:themeColor="text1"/>
                      <w:szCs w:val="26"/>
                    </w:rPr>
                    <m:t>i</m:t>
                  </m:r>
                </m:sub>
              </m:sSub>
            </m:oMath>
          </w:p>
        </w:tc>
        <w:tc>
          <w:tcPr>
            <w:tcW w:w="1876" w:type="dxa"/>
            <w:tcBorders>
              <w:top w:val="single" w:sz="8" w:space="0" w:color="auto"/>
              <w:left w:val="nil"/>
              <w:bottom w:val="single" w:sz="8" w:space="0" w:color="auto"/>
              <w:right w:val="single" w:sz="8" w:space="0" w:color="auto"/>
            </w:tcBorders>
            <w:vAlign w:val="center"/>
          </w:tcPr>
          <w:p w14:paraId="7D3A4572" w14:textId="13D3BFBF" w:rsidR="007D3526" w:rsidRPr="009F14A5" w:rsidRDefault="007D3526" w:rsidP="007D3526">
            <w:pPr>
              <w:pStyle w:val="a4"/>
              <w:ind w:firstLine="0"/>
              <w:jc w:val="center"/>
              <w:rPr>
                <w:lang w:val="en-US"/>
              </w:rPr>
            </w:pPr>
            <w:r w:rsidRPr="00245ABB">
              <w:rPr>
                <w:b/>
                <w:color w:val="000000" w:themeColor="text1"/>
                <w:szCs w:val="26"/>
              </w:rPr>
              <w:t xml:space="preserve">Уточненный </w:t>
            </w:r>
            <m:oMath>
              <m:sSub>
                <m:sSubPr>
                  <m:ctrlPr>
                    <w:rPr>
                      <w:rFonts w:ascii="Cambria Math" w:hAnsi="Cambria Math"/>
                      <w:b/>
                      <w:i/>
                      <w:iCs/>
                      <w:color w:val="000000" w:themeColor="text1"/>
                      <w:szCs w:val="26"/>
                    </w:rPr>
                  </m:ctrlPr>
                </m:sSubPr>
                <m:e>
                  <m:r>
                    <m:rPr>
                      <m:sty m:val="bi"/>
                    </m:rPr>
                    <w:rPr>
                      <w:rFonts w:ascii="Cambria Math" w:hAnsi="Cambria Math"/>
                      <w:color w:val="000000" w:themeColor="text1"/>
                      <w:szCs w:val="26"/>
                    </w:rPr>
                    <m:t>V</m:t>
                  </m:r>
                </m:e>
                <m:sub>
                  <m:r>
                    <m:rPr>
                      <m:sty m:val="bi"/>
                    </m:rPr>
                    <w:rPr>
                      <w:rFonts w:ascii="Cambria Math" w:hAnsi="Cambria Math"/>
                      <w:color w:val="000000" w:themeColor="text1"/>
                      <w:szCs w:val="26"/>
                    </w:rPr>
                    <m:t>y i</m:t>
                  </m:r>
                </m:sub>
              </m:sSub>
            </m:oMath>
          </w:p>
        </w:tc>
      </w:tr>
      <w:tr w:rsidR="00DE7086" w:rsidRPr="009F14A5" w14:paraId="14C5853C" w14:textId="77777777" w:rsidTr="001D32FF">
        <w:trPr>
          <w:trHeight w:val="509"/>
          <w:jc w:val="center"/>
        </w:trPr>
        <w:tc>
          <w:tcPr>
            <w:tcW w:w="9708" w:type="dxa"/>
            <w:gridSpan w:val="4"/>
            <w:tcBorders>
              <w:left w:val="single" w:sz="8" w:space="0" w:color="auto"/>
              <w:right w:val="single" w:sz="8" w:space="0" w:color="auto"/>
            </w:tcBorders>
            <w:vAlign w:val="center"/>
          </w:tcPr>
          <w:p w14:paraId="2F16B25E" w14:textId="645BAF7F" w:rsidR="00DE7086" w:rsidRPr="001D32FF" w:rsidRDefault="001D32FF" w:rsidP="001D32FF">
            <w:pPr>
              <w:spacing w:after="0"/>
              <w:rPr>
                <w:rFonts w:ascii="Times New Roman" w:hAnsi="Times New Roman"/>
                <w:sz w:val="28"/>
                <w:szCs w:val="28"/>
              </w:rPr>
            </w:pPr>
            <w:r>
              <w:rPr>
                <w:rFonts w:ascii="Times New Roman" w:hAnsi="Times New Roman"/>
                <w:b/>
                <w:sz w:val="28"/>
                <w:szCs w:val="28"/>
              </w:rPr>
              <w:t>1. Ввод, анализ входной информации, генерация кодов и процессор входного языка</w:t>
            </w:r>
          </w:p>
        </w:tc>
      </w:tr>
      <w:tr w:rsidR="00DE7086" w:rsidRPr="009F14A5" w14:paraId="6F2B5878" w14:textId="77777777" w:rsidTr="00DE7086">
        <w:trPr>
          <w:trHeight w:val="68"/>
          <w:jc w:val="center"/>
        </w:trPr>
        <w:tc>
          <w:tcPr>
            <w:tcW w:w="1430" w:type="dxa"/>
            <w:tcBorders>
              <w:left w:val="single" w:sz="8" w:space="0" w:color="auto"/>
              <w:right w:val="single" w:sz="8" w:space="0" w:color="auto"/>
            </w:tcBorders>
            <w:vAlign w:val="center"/>
          </w:tcPr>
          <w:p w14:paraId="64A5A04D" w14:textId="1CCB7036" w:rsidR="00DE7086" w:rsidRDefault="00DE7086" w:rsidP="00DE7086">
            <w:pPr>
              <w:pStyle w:val="a4"/>
              <w:ind w:firstLine="0"/>
              <w:jc w:val="center"/>
              <w:rPr>
                <w:lang w:val="ru-RU"/>
              </w:rPr>
            </w:pPr>
            <w:r>
              <w:rPr>
                <w:lang w:val="ru-RU"/>
              </w:rPr>
              <w:t>107</w:t>
            </w:r>
          </w:p>
        </w:tc>
        <w:tc>
          <w:tcPr>
            <w:tcW w:w="4664" w:type="dxa"/>
            <w:tcBorders>
              <w:left w:val="nil"/>
              <w:right w:val="single" w:sz="8" w:space="0" w:color="auto"/>
            </w:tcBorders>
            <w:vAlign w:val="center"/>
          </w:tcPr>
          <w:p w14:paraId="41039F16" w14:textId="439C7B9E" w:rsidR="00DE7086" w:rsidRPr="007D3526" w:rsidRDefault="00DE7086" w:rsidP="00DE7086">
            <w:pPr>
              <w:pStyle w:val="a4"/>
              <w:ind w:firstLine="0"/>
              <w:jc w:val="center"/>
            </w:pPr>
            <w:r w:rsidRPr="007D3526">
              <w:t>Организация ввода/вывода информации в интерактивном режиме</w:t>
            </w:r>
          </w:p>
        </w:tc>
        <w:tc>
          <w:tcPr>
            <w:tcW w:w="1738" w:type="dxa"/>
            <w:tcBorders>
              <w:top w:val="single" w:sz="8" w:space="0" w:color="auto"/>
              <w:left w:val="nil"/>
              <w:bottom w:val="single" w:sz="8" w:space="0" w:color="auto"/>
              <w:right w:val="single" w:sz="8" w:space="0" w:color="auto"/>
            </w:tcBorders>
            <w:vAlign w:val="center"/>
          </w:tcPr>
          <w:p w14:paraId="42FAE529" w14:textId="653F387C" w:rsidR="00DE7086" w:rsidRDefault="00DE7086" w:rsidP="00DE7086">
            <w:pPr>
              <w:pStyle w:val="a4"/>
              <w:ind w:firstLine="0"/>
              <w:jc w:val="center"/>
              <w:rPr>
                <w:sz w:val="28"/>
                <w:szCs w:val="28"/>
                <w:lang w:val="en-US"/>
              </w:rPr>
            </w:pPr>
            <w:r>
              <w:rPr>
                <w:sz w:val="28"/>
                <w:szCs w:val="28"/>
                <w:lang w:val="en-US"/>
              </w:rPr>
              <w:t>280</w:t>
            </w:r>
          </w:p>
        </w:tc>
        <w:tc>
          <w:tcPr>
            <w:tcW w:w="1876" w:type="dxa"/>
            <w:tcBorders>
              <w:top w:val="single" w:sz="8" w:space="0" w:color="auto"/>
              <w:left w:val="nil"/>
              <w:bottom w:val="single" w:sz="8" w:space="0" w:color="auto"/>
              <w:right w:val="single" w:sz="8" w:space="0" w:color="auto"/>
            </w:tcBorders>
            <w:vAlign w:val="center"/>
          </w:tcPr>
          <w:p w14:paraId="2E362B64" w14:textId="1FC7EF42" w:rsidR="00DE7086" w:rsidRPr="00B8037C" w:rsidRDefault="008A2BE9" w:rsidP="00DE7086">
            <w:pPr>
              <w:pStyle w:val="a4"/>
              <w:ind w:firstLine="0"/>
              <w:jc w:val="center"/>
              <w:rPr>
                <w:bCs/>
                <w:color w:val="000000" w:themeColor="text1"/>
                <w:szCs w:val="26"/>
                <w:lang w:val="ru-RU"/>
              </w:rPr>
            </w:pPr>
            <w:r>
              <w:rPr>
                <w:bCs/>
                <w:color w:val="000000" w:themeColor="text1"/>
                <w:szCs w:val="26"/>
                <w:lang w:val="ru-RU"/>
              </w:rPr>
              <w:t>222</w:t>
            </w:r>
          </w:p>
        </w:tc>
      </w:tr>
      <w:tr w:rsidR="00DE7086" w:rsidRPr="009F14A5" w14:paraId="7437CBF8" w14:textId="77777777" w:rsidTr="00DE7086">
        <w:trPr>
          <w:trHeight w:val="349"/>
          <w:jc w:val="center"/>
        </w:trPr>
        <w:tc>
          <w:tcPr>
            <w:tcW w:w="9708" w:type="dxa"/>
            <w:gridSpan w:val="4"/>
            <w:tcBorders>
              <w:left w:val="single" w:sz="8" w:space="0" w:color="auto"/>
              <w:right w:val="single" w:sz="8" w:space="0" w:color="auto"/>
            </w:tcBorders>
            <w:vAlign w:val="center"/>
          </w:tcPr>
          <w:p w14:paraId="1BAA6D82" w14:textId="5169130F" w:rsidR="00DE7086" w:rsidRPr="00DE7086" w:rsidRDefault="00DE7086" w:rsidP="00DE7086">
            <w:pPr>
              <w:spacing w:after="0"/>
              <w:rPr>
                <w:rFonts w:ascii="Times New Roman" w:hAnsi="Times New Roman"/>
                <w:b/>
                <w:sz w:val="28"/>
                <w:szCs w:val="28"/>
              </w:rPr>
            </w:pPr>
            <w:r>
              <w:rPr>
                <w:rFonts w:ascii="Times New Roman" w:hAnsi="Times New Roman"/>
                <w:b/>
                <w:sz w:val="28"/>
                <w:szCs w:val="28"/>
              </w:rPr>
              <w:t>2. Формирование, введение и обслуживание баз данных</w:t>
            </w:r>
          </w:p>
        </w:tc>
      </w:tr>
      <w:tr w:rsidR="00DE7086" w:rsidRPr="009F14A5" w14:paraId="27FF26A4" w14:textId="77777777" w:rsidTr="00DE7086">
        <w:trPr>
          <w:trHeight w:val="255"/>
          <w:jc w:val="center"/>
        </w:trPr>
        <w:tc>
          <w:tcPr>
            <w:tcW w:w="1430" w:type="dxa"/>
            <w:tcBorders>
              <w:left w:val="single" w:sz="8" w:space="0" w:color="auto"/>
              <w:right w:val="single" w:sz="8" w:space="0" w:color="auto"/>
            </w:tcBorders>
            <w:vAlign w:val="center"/>
          </w:tcPr>
          <w:p w14:paraId="0A43AB31" w14:textId="28A15787" w:rsidR="00DE7086" w:rsidRPr="00DE7086" w:rsidRDefault="001D32FF" w:rsidP="00DE7086">
            <w:pPr>
              <w:pStyle w:val="a4"/>
              <w:ind w:firstLine="0"/>
              <w:jc w:val="center"/>
              <w:rPr>
                <w:lang w:val="ru-RU"/>
              </w:rPr>
            </w:pPr>
            <w:r>
              <w:rPr>
                <w:lang w:val="ru-RU"/>
              </w:rPr>
              <w:t>203</w:t>
            </w:r>
          </w:p>
        </w:tc>
        <w:tc>
          <w:tcPr>
            <w:tcW w:w="4664" w:type="dxa"/>
            <w:tcBorders>
              <w:left w:val="nil"/>
              <w:right w:val="single" w:sz="8" w:space="0" w:color="auto"/>
            </w:tcBorders>
            <w:vAlign w:val="center"/>
          </w:tcPr>
          <w:p w14:paraId="610B3BE2" w14:textId="15DE29D5" w:rsidR="00DE7086" w:rsidRPr="009F14A5" w:rsidRDefault="001D32FF" w:rsidP="00DE7086">
            <w:pPr>
              <w:pStyle w:val="a4"/>
              <w:ind w:firstLine="0"/>
              <w:jc w:val="center"/>
            </w:pPr>
            <w:r>
              <w:rPr>
                <w:sz w:val="28"/>
                <w:szCs w:val="28"/>
              </w:rPr>
              <w:t>Обработка наборов и записей базы данных</w:t>
            </w:r>
          </w:p>
        </w:tc>
        <w:tc>
          <w:tcPr>
            <w:tcW w:w="1738" w:type="dxa"/>
            <w:tcBorders>
              <w:top w:val="single" w:sz="8" w:space="0" w:color="auto"/>
              <w:left w:val="nil"/>
              <w:bottom w:val="single" w:sz="8" w:space="0" w:color="auto"/>
              <w:right w:val="single" w:sz="8" w:space="0" w:color="auto"/>
            </w:tcBorders>
            <w:vAlign w:val="center"/>
          </w:tcPr>
          <w:p w14:paraId="07053914" w14:textId="5655B492" w:rsidR="00DE7086" w:rsidRPr="00245ABB" w:rsidRDefault="001D32FF" w:rsidP="00DE7086">
            <w:pPr>
              <w:pStyle w:val="a4"/>
              <w:ind w:firstLine="0"/>
              <w:jc w:val="center"/>
              <w:rPr>
                <w:b/>
                <w:color w:val="000000" w:themeColor="text1"/>
                <w:szCs w:val="26"/>
              </w:rPr>
            </w:pPr>
            <w:r>
              <w:rPr>
                <w:sz w:val="28"/>
                <w:szCs w:val="28"/>
                <w:lang w:val="en-US"/>
              </w:rPr>
              <w:t>2370</w:t>
            </w:r>
          </w:p>
        </w:tc>
        <w:tc>
          <w:tcPr>
            <w:tcW w:w="1876" w:type="dxa"/>
            <w:tcBorders>
              <w:top w:val="single" w:sz="8" w:space="0" w:color="auto"/>
              <w:left w:val="nil"/>
              <w:bottom w:val="single" w:sz="8" w:space="0" w:color="auto"/>
              <w:right w:val="single" w:sz="8" w:space="0" w:color="auto"/>
            </w:tcBorders>
            <w:vAlign w:val="center"/>
          </w:tcPr>
          <w:p w14:paraId="6E6B5DEC" w14:textId="158E5195" w:rsidR="00DE7086" w:rsidRPr="008A2BE9" w:rsidRDefault="008A2BE9" w:rsidP="00DE7086">
            <w:pPr>
              <w:pStyle w:val="a4"/>
              <w:ind w:firstLine="0"/>
              <w:jc w:val="center"/>
              <w:rPr>
                <w:bCs/>
                <w:color w:val="000000" w:themeColor="text1"/>
                <w:szCs w:val="26"/>
                <w:lang w:val="ru-RU"/>
              </w:rPr>
            </w:pPr>
            <w:r w:rsidRPr="008A2BE9">
              <w:rPr>
                <w:bCs/>
                <w:color w:val="000000" w:themeColor="text1"/>
                <w:szCs w:val="26"/>
                <w:lang w:val="ru-RU"/>
              </w:rPr>
              <w:t>663</w:t>
            </w:r>
          </w:p>
        </w:tc>
      </w:tr>
      <w:tr w:rsidR="001D32FF" w:rsidRPr="009F14A5" w14:paraId="4E79D8AF" w14:textId="77777777" w:rsidTr="009F7450">
        <w:trPr>
          <w:trHeight w:val="533"/>
          <w:jc w:val="center"/>
        </w:trPr>
        <w:tc>
          <w:tcPr>
            <w:tcW w:w="1430" w:type="dxa"/>
            <w:tcBorders>
              <w:left w:val="single" w:sz="8" w:space="0" w:color="auto"/>
              <w:right w:val="single" w:sz="8" w:space="0" w:color="auto"/>
            </w:tcBorders>
            <w:vAlign w:val="center"/>
          </w:tcPr>
          <w:p w14:paraId="25DF87E2" w14:textId="0DF5FB86" w:rsidR="001D32FF" w:rsidRDefault="001D32FF" w:rsidP="00DE7086">
            <w:pPr>
              <w:pStyle w:val="a4"/>
              <w:ind w:firstLine="0"/>
              <w:jc w:val="center"/>
              <w:rPr>
                <w:lang w:val="ru-RU"/>
              </w:rPr>
            </w:pPr>
            <w:r>
              <w:rPr>
                <w:lang w:val="ru-RU"/>
              </w:rPr>
              <w:t>205</w:t>
            </w:r>
          </w:p>
        </w:tc>
        <w:tc>
          <w:tcPr>
            <w:tcW w:w="4664" w:type="dxa"/>
            <w:tcBorders>
              <w:left w:val="nil"/>
              <w:right w:val="single" w:sz="8" w:space="0" w:color="auto"/>
            </w:tcBorders>
            <w:vAlign w:val="center"/>
          </w:tcPr>
          <w:p w14:paraId="0B6CA1D3" w14:textId="26B36976" w:rsidR="001D32FF" w:rsidRDefault="001D32FF" w:rsidP="00DE7086">
            <w:pPr>
              <w:pStyle w:val="a4"/>
              <w:ind w:firstLine="0"/>
              <w:jc w:val="center"/>
              <w:rPr>
                <w:sz w:val="28"/>
                <w:szCs w:val="28"/>
              </w:rPr>
            </w:pPr>
            <w:r>
              <w:rPr>
                <w:sz w:val="28"/>
                <w:szCs w:val="28"/>
              </w:rPr>
              <w:t>Обслуживание базы данных в интерактивном режиме</w:t>
            </w:r>
          </w:p>
        </w:tc>
        <w:tc>
          <w:tcPr>
            <w:tcW w:w="1738" w:type="dxa"/>
            <w:tcBorders>
              <w:top w:val="single" w:sz="8" w:space="0" w:color="auto"/>
              <w:left w:val="nil"/>
              <w:bottom w:val="single" w:sz="8" w:space="0" w:color="auto"/>
              <w:right w:val="single" w:sz="8" w:space="0" w:color="auto"/>
            </w:tcBorders>
            <w:vAlign w:val="center"/>
          </w:tcPr>
          <w:p w14:paraId="6188E262" w14:textId="66EF818F" w:rsidR="001D32FF" w:rsidRPr="001D32FF" w:rsidRDefault="001D32FF" w:rsidP="00DE7086">
            <w:pPr>
              <w:pStyle w:val="a4"/>
              <w:ind w:firstLine="0"/>
              <w:jc w:val="center"/>
              <w:rPr>
                <w:sz w:val="28"/>
                <w:szCs w:val="28"/>
                <w:lang w:val="ru-RU"/>
              </w:rPr>
            </w:pPr>
            <w:r>
              <w:rPr>
                <w:sz w:val="28"/>
                <w:szCs w:val="28"/>
                <w:lang w:val="en-US"/>
              </w:rPr>
              <w:t>4840</w:t>
            </w:r>
          </w:p>
        </w:tc>
        <w:tc>
          <w:tcPr>
            <w:tcW w:w="1876" w:type="dxa"/>
            <w:tcBorders>
              <w:top w:val="single" w:sz="8" w:space="0" w:color="auto"/>
              <w:left w:val="nil"/>
              <w:bottom w:val="single" w:sz="8" w:space="0" w:color="auto"/>
              <w:right w:val="single" w:sz="8" w:space="0" w:color="auto"/>
            </w:tcBorders>
            <w:vAlign w:val="center"/>
          </w:tcPr>
          <w:p w14:paraId="5B61B56C" w14:textId="486C5F29" w:rsidR="001D32FF" w:rsidRPr="008A2BE9" w:rsidRDefault="008A2BE9" w:rsidP="00DE7086">
            <w:pPr>
              <w:pStyle w:val="a4"/>
              <w:ind w:firstLine="0"/>
              <w:jc w:val="center"/>
              <w:rPr>
                <w:bCs/>
                <w:color w:val="000000" w:themeColor="text1"/>
                <w:szCs w:val="26"/>
                <w:lang w:val="ru-RU"/>
              </w:rPr>
            </w:pPr>
            <w:r w:rsidRPr="008A2BE9">
              <w:rPr>
                <w:bCs/>
                <w:color w:val="000000" w:themeColor="text1"/>
                <w:szCs w:val="26"/>
                <w:lang w:val="ru-RU"/>
              </w:rPr>
              <w:t>5</w:t>
            </w:r>
            <w:r>
              <w:rPr>
                <w:bCs/>
                <w:color w:val="000000" w:themeColor="text1"/>
                <w:szCs w:val="26"/>
                <w:lang w:val="ru-RU"/>
              </w:rPr>
              <w:t>41</w:t>
            </w:r>
          </w:p>
        </w:tc>
      </w:tr>
      <w:tr w:rsidR="00DE7086" w:rsidRPr="009F14A5" w14:paraId="11092B59" w14:textId="77777777" w:rsidTr="00DE7086">
        <w:trPr>
          <w:trHeight w:val="48"/>
          <w:jc w:val="center"/>
        </w:trPr>
        <w:tc>
          <w:tcPr>
            <w:tcW w:w="1430" w:type="dxa"/>
            <w:tcBorders>
              <w:left w:val="single" w:sz="8" w:space="0" w:color="auto"/>
              <w:right w:val="single" w:sz="8" w:space="0" w:color="auto"/>
            </w:tcBorders>
            <w:vAlign w:val="center"/>
          </w:tcPr>
          <w:p w14:paraId="1AE9E113" w14:textId="16BE92AC" w:rsidR="00DE7086" w:rsidRDefault="00DE7086" w:rsidP="00DE7086">
            <w:pPr>
              <w:pStyle w:val="a4"/>
              <w:ind w:firstLine="0"/>
              <w:jc w:val="center"/>
              <w:rPr>
                <w:lang w:val="ru-RU"/>
              </w:rPr>
            </w:pPr>
            <w:r>
              <w:rPr>
                <w:lang w:val="ru-RU"/>
              </w:rPr>
              <w:t>206</w:t>
            </w:r>
          </w:p>
        </w:tc>
        <w:tc>
          <w:tcPr>
            <w:tcW w:w="4664" w:type="dxa"/>
            <w:tcBorders>
              <w:left w:val="nil"/>
              <w:right w:val="single" w:sz="8" w:space="0" w:color="auto"/>
            </w:tcBorders>
            <w:vAlign w:val="center"/>
          </w:tcPr>
          <w:p w14:paraId="196C5E5C" w14:textId="229A3D6C" w:rsidR="00DE7086" w:rsidRDefault="00DE7086" w:rsidP="00DE7086">
            <w:pPr>
              <w:pStyle w:val="a4"/>
              <w:ind w:firstLine="0"/>
              <w:jc w:val="center"/>
              <w:rPr>
                <w:sz w:val="28"/>
                <w:szCs w:val="28"/>
              </w:rPr>
            </w:pPr>
            <w:r>
              <w:rPr>
                <w:sz w:val="28"/>
                <w:szCs w:val="28"/>
              </w:rPr>
              <w:t>Манипулирование данными</w:t>
            </w:r>
          </w:p>
        </w:tc>
        <w:tc>
          <w:tcPr>
            <w:tcW w:w="1738" w:type="dxa"/>
            <w:tcBorders>
              <w:top w:val="single" w:sz="8" w:space="0" w:color="auto"/>
              <w:left w:val="nil"/>
              <w:bottom w:val="single" w:sz="8" w:space="0" w:color="auto"/>
              <w:right w:val="single" w:sz="8" w:space="0" w:color="auto"/>
            </w:tcBorders>
            <w:vAlign w:val="center"/>
          </w:tcPr>
          <w:p w14:paraId="6D6CBBB2" w14:textId="00FF78AF" w:rsidR="00DE7086" w:rsidRDefault="00DE7086" w:rsidP="00DE7086">
            <w:pPr>
              <w:pStyle w:val="a4"/>
              <w:ind w:firstLine="0"/>
              <w:jc w:val="center"/>
              <w:rPr>
                <w:sz w:val="28"/>
                <w:szCs w:val="28"/>
                <w:lang w:val="en-US"/>
              </w:rPr>
            </w:pPr>
            <w:r>
              <w:rPr>
                <w:sz w:val="28"/>
                <w:szCs w:val="28"/>
                <w:lang w:val="en-US"/>
              </w:rPr>
              <w:t>7860</w:t>
            </w:r>
          </w:p>
        </w:tc>
        <w:tc>
          <w:tcPr>
            <w:tcW w:w="1876" w:type="dxa"/>
            <w:tcBorders>
              <w:top w:val="single" w:sz="8" w:space="0" w:color="auto"/>
              <w:left w:val="nil"/>
              <w:bottom w:val="single" w:sz="8" w:space="0" w:color="auto"/>
              <w:right w:val="single" w:sz="8" w:space="0" w:color="auto"/>
            </w:tcBorders>
            <w:vAlign w:val="center"/>
          </w:tcPr>
          <w:p w14:paraId="7F69986B" w14:textId="1FDBFAB9" w:rsidR="00DE7086" w:rsidRPr="00B8037C" w:rsidRDefault="00B8037C" w:rsidP="00DE7086">
            <w:pPr>
              <w:pStyle w:val="a4"/>
              <w:ind w:firstLine="0"/>
              <w:jc w:val="center"/>
              <w:rPr>
                <w:bCs/>
                <w:color w:val="000000" w:themeColor="text1"/>
                <w:szCs w:val="26"/>
                <w:lang w:val="ru-RU"/>
              </w:rPr>
            </w:pPr>
            <w:r>
              <w:rPr>
                <w:bCs/>
                <w:color w:val="000000" w:themeColor="text1"/>
                <w:szCs w:val="26"/>
                <w:lang w:val="ru-RU"/>
              </w:rPr>
              <w:t>940</w:t>
            </w:r>
          </w:p>
        </w:tc>
      </w:tr>
      <w:tr w:rsidR="00DE7086" w:rsidRPr="009F14A5" w14:paraId="58F649FC" w14:textId="77777777" w:rsidTr="00DE7086">
        <w:trPr>
          <w:trHeight w:val="48"/>
          <w:jc w:val="center"/>
        </w:trPr>
        <w:tc>
          <w:tcPr>
            <w:tcW w:w="9708" w:type="dxa"/>
            <w:gridSpan w:val="4"/>
            <w:tcBorders>
              <w:left w:val="single" w:sz="8" w:space="0" w:color="auto"/>
              <w:right w:val="single" w:sz="8" w:space="0" w:color="auto"/>
            </w:tcBorders>
            <w:vAlign w:val="center"/>
          </w:tcPr>
          <w:p w14:paraId="31099DC5" w14:textId="498E4ADE" w:rsidR="00DE7086" w:rsidRPr="00DE7086" w:rsidRDefault="00DE7086" w:rsidP="00DE7086">
            <w:pPr>
              <w:spacing w:after="0"/>
              <w:rPr>
                <w:rFonts w:ascii="Times New Roman" w:hAnsi="Times New Roman"/>
                <w:b/>
                <w:sz w:val="28"/>
                <w:szCs w:val="28"/>
              </w:rPr>
            </w:pPr>
            <w:r>
              <w:rPr>
                <w:rFonts w:ascii="Times New Roman" w:hAnsi="Times New Roman"/>
                <w:b/>
                <w:sz w:val="28"/>
                <w:szCs w:val="28"/>
              </w:rPr>
              <w:t>3. Формирование и обработка файлов</w:t>
            </w:r>
          </w:p>
        </w:tc>
      </w:tr>
      <w:tr w:rsidR="00DE7086" w:rsidRPr="009F14A5" w14:paraId="7B666676" w14:textId="77777777" w:rsidTr="00B813F9">
        <w:trPr>
          <w:trHeight w:val="48"/>
          <w:jc w:val="center"/>
        </w:trPr>
        <w:tc>
          <w:tcPr>
            <w:tcW w:w="1430" w:type="dxa"/>
            <w:tcBorders>
              <w:left w:val="single" w:sz="8" w:space="0" w:color="auto"/>
              <w:right w:val="single" w:sz="8" w:space="0" w:color="auto"/>
            </w:tcBorders>
            <w:vAlign w:val="center"/>
          </w:tcPr>
          <w:p w14:paraId="28EF4B2A" w14:textId="2F50371E" w:rsidR="00DE7086" w:rsidRDefault="00DE7086" w:rsidP="00DE7086">
            <w:pPr>
              <w:pStyle w:val="a4"/>
              <w:ind w:firstLine="0"/>
              <w:jc w:val="center"/>
              <w:rPr>
                <w:lang w:val="ru-RU"/>
              </w:rPr>
            </w:pPr>
            <w:r>
              <w:rPr>
                <w:lang w:val="ru-RU"/>
              </w:rPr>
              <w:t>301</w:t>
            </w:r>
          </w:p>
        </w:tc>
        <w:tc>
          <w:tcPr>
            <w:tcW w:w="4664" w:type="dxa"/>
            <w:tcBorders>
              <w:left w:val="nil"/>
              <w:right w:val="single" w:sz="8" w:space="0" w:color="auto"/>
            </w:tcBorders>
            <w:vAlign w:val="center"/>
          </w:tcPr>
          <w:p w14:paraId="7F234BE4" w14:textId="1EBC5766" w:rsidR="00DE7086" w:rsidRDefault="00DE7086" w:rsidP="00DE7086">
            <w:pPr>
              <w:pStyle w:val="a4"/>
              <w:ind w:firstLine="0"/>
              <w:jc w:val="center"/>
              <w:rPr>
                <w:sz w:val="28"/>
                <w:szCs w:val="28"/>
              </w:rPr>
            </w:pPr>
            <w:r>
              <w:rPr>
                <w:sz w:val="28"/>
                <w:szCs w:val="28"/>
              </w:rPr>
              <w:t>Формирование последовательного файла</w:t>
            </w:r>
          </w:p>
        </w:tc>
        <w:tc>
          <w:tcPr>
            <w:tcW w:w="1738" w:type="dxa"/>
            <w:tcBorders>
              <w:top w:val="single" w:sz="8" w:space="0" w:color="auto"/>
              <w:left w:val="nil"/>
              <w:bottom w:val="single" w:sz="8" w:space="0" w:color="auto"/>
              <w:right w:val="single" w:sz="8" w:space="0" w:color="auto"/>
            </w:tcBorders>
            <w:vAlign w:val="center"/>
          </w:tcPr>
          <w:p w14:paraId="08236E88" w14:textId="71B12407" w:rsidR="00DE7086" w:rsidRDefault="00DE7086" w:rsidP="00DE7086">
            <w:pPr>
              <w:pStyle w:val="a4"/>
              <w:ind w:firstLine="0"/>
              <w:jc w:val="center"/>
              <w:rPr>
                <w:sz w:val="28"/>
                <w:szCs w:val="28"/>
                <w:lang w:val="en-US"/>
              </w:rPr>
            </w:pPr>
            <w:r>
              <w:rPr>
                <w:sz w:val="28"/>
                <w:szCs w:val="28"/>
              </w:rPr>
              <w:t>590</w:t>
            </w:r>
          </w:p>
        </w:tc>
        <w:tc>
          <w:tcPr>
            <w:tcW w:w="1876" w:type="dxa"/>
            <w:tcBorders>
              <w:top w:val="single" w:sz="8" w:space="0" w:color="auto"/>
              <w:left w:val="nil"/>
              <w:bottom w:val="single" w:sz="8" w:space="0" w:color="auto"/>
              <w:right w:val="single" w:sz="8" w:space="0" w:color="auto"/>
            </w:tcBorders>
            <w:vAlign w:val="center"/>
          </w:tcPr>
          <w:p w14:paraId="5253FEE5" w14:textId="74BEFAD4" w:rsidR="00DE7086" w:rsidRPr="00125A89" w:rsidRDefault="00125A89" w:rsidP="00DE7086">
            <w:pPr>
              <w:pStyle w:val="a4"/>
              <w:ind w:firstLine="0"/>
              <w:jc w:val="center"/>
              <w:rPr>
                <w:bCs/>
                <w:color w:val="000000" w:themeColor="text1"/>
                <w:szCs w:val="26"/>
                <w:lang w:val="ru-RU"/>
              </w:rPr>
            </w:pPr>
            <w:r w:rsidRPr="00125A89">
              <w:rPr>
                <w:bCs/>
                <w:color w:val="000000" w:themeColor="text1"/>
                <w:szCs w:val="26"/>
                <w:lang w:val="ru-RU"/>
              </w:rPr>
              <w:t>218</w:t>
            </w:r>
          </w:p>
        </w:tc>
      </w:tr>
      <w:tr w:rsidR="00B813F9" w:rsidRPr="009F14A5" w14:paraId="60D6CAB2" w14:textId="77777777" w:rsidTr="00B813F9">
        <w:trPr>
          <w:trHeight w:val="48"/>
          <w:jc w:val="center"/>
        </w:trPr>
        <w:tc>
          <w:tcPr>
            <w:tcW w:w="1430" w:type="dxa"/>
            <w:tcBorders>
              <w:left w:val="single" w:sz="8" w:space="0" w:color="auto"/>
              <w:right w:val="single" w:sz="8" w:space="0" w:color="auto"/>
            </w:tcBorders>
            <w:vAlign w:val="center"/>
          </w:tcPr>
          <w:p w14:paraId="66AC9F97" w14:textId="447B3BAE" w:rsidR="00B813F9" w:rsidRDefault="00B813F9" w:rsidP="00DE7086">
            <w:pPr>
              <w:pStyle w:val="a4"/>
              <w:ind w:firstLine="0"/>
              <w:jc w:val="center"/>
              <w:rPr>
                <w:lang w:val="ru-RU"/>
              </w:rPr>
            </w:pPr>
            <w:r>
              <w:rPr>
                <w:lang w:val="ru-RU"/>
              </w:rPr>
              <w:t>303</w:t>
            </w:r>
          </w:p>
        </w:tc>
        <w:tc>
          <w:tcPr>
            <w:tcW w:w="4664" w:type="dxa"/>
            <w:tcBorders>
              <w:left w:val="nil"/>
              <w:right w:val="single" w:sz="8" w:space="0" w:color="auto"/>
            </w:tcBorders>
            <w:vAlign w:val="center"/>
          </w:tcPr>
          <w:p w14:paraId="07734198" w14:textId="21E53AF2" w:rsidR="00B813F9" w:rsidRPr="00B813F9" w:rsidRDefault="00B813F9" w:rsidP="00B813F9">
            <w:pPr>
              <w:spacing w:after="0"/>
              <w:jc w:val="center"/>
              <w:rPr>
                <w:rFonts w:ascii="Times New Roman" w:hAnsi="Times New Roman"/>
                <w:sz w:val="28"/>
                <w:szCs w:val="28"/>
              </w:rPr>
            </w:pPr>
            <w:r>
              <w:rPr>
                <w:rFonts w:ascii="Times New Roman" w:hAnsi="Times New Roman"/>
                <w:sz w:val="28"/>
                <w:szCs w:val="28"/>
              </w:rPr>
              <w:t>Обработка файлов</w:t>
            </w:r>
          </w:p>
        </w:tc>
        <w:tc>
          <w:tcPr>
            <w:tcW w:w="1738" w:type="dxa"/>
            <w:tcBorders>
              <w:top w:val="single" w:sz="8" w:space="0" w:color="auto"/>
              <w:left w:val="nil"/>
              <w:bottom w:val="single" w:sz="8" w:space="0" w:color="auto"/>
              <w:right w:val="single" w:sz="8" w:space="0" w:color="auto"/>
            </w:tcBorders>
            <w:vAlign w:val="center"/>
          </w:tcPr>
          <w:p w14:paraId="6BA8209C" w14:textId="212962ED" w:rsidR="00B813F9" w:rsidRDefault="00B813F9" w:rsidP="00DE7086">
            <w:pPr>
              <w:pStyle w:val="a4"/>
              <w:ind w:firstLine="0"/>
              <w:jc w:val="center"/>
              <w:rPr>
                <w:sz w:val="28"/>
                <w:szCs w:val="28"/>
              </w:rPr>
            </w:pPr>
            <w:r>
              <w:rPr>
                <w:sz w:val="28"/>
                <w:szCs w:val="28"/>
              </w:rPr>
              <w:t>1050</w:t>
            </w:r>
          </w:p>
        </w:tc>
        <w:tc>
          <w:tcPr>
            <w:tcW w:w="1876" w:type="dxa"/>
            <w:tcBorders>
              <w:top w:val="single" w:sz="8" w:space="0" w:color="auto"/>
              <w:left w:val="nil"/>
              <w:bottom w:val="single" w:sz="8" w:space="0" w:color="auto"/>
              <w:right w:val="single" w:sz="8" w:space="0" w:color="auto"/>
            </w:tcBorders>
            <w:vAlign w:val="center"/>
          </w:tcPr>
          <w:p w14:paraId="2BF7E9F3" w14:textId="52B5CD1D" w:rsidR="00B813F9" w:rsidRPr="00125A89" w:rsidRDefault="00B813F9" w:rsidP="00DE7086">
            <w:pPr>
              <w:pStyle w:val="a4"/>
              <w:ind w:firstLine="0"/>
              <w:jc w:val="center"/>
              <w:rPr>
                <w:bCs/>
                <w:color w:val="000000" w:themeColor="text1"/>
                <w:szCs w:val="26"/>
                <w:lang w:val="ru-RU"/>
              </w:rPr>
            </w:pPr>
            <w:r>
              <w:rPr>
                <w:bCs/>
                <w:color w:val="000000" w:themeColor="text1"/>
                <w:szCs w:val="26"/>
                <w:lang w:val="ru-RU"/>
              </w:rPr>
              <w:t>97</w:t>
            </w:r>
          </w:p>
        </w:tc>
      </w:tr>
      <w:tr w:rsidR="00DE7086" w:rsidRPr="009F14A5" w14:paraId="032A3264" w14:textId="77777777" w:rsidTr="001D32FF">
        <w:trPr>
          <w:trHeight w:val="48"/>
          <w:jc w:val="center"/>
        </w:trPr>
        <w:tc>
          <w:tcPr>
            <w:tcW w:w="9708" w:type="dxa"/>
            <w:gridSpan w:val="4"/>
            <w:tcBorders>
              <w:left w:val="single" w:sz="8" w:space="0" w:color="auto"/>
              <w:bottom w:val="single" w:sz="8" w:space="0" w:color="auto"/>
              <w:right w:val="single" w:sz="8" w:space="0" w:color="auto"/>
            </w:tcBorders>
            <w:vAlign w:val="center"/>
          </w:tcPr>
          <w:p w14:paraId="0BB03D3E" w14:textId="40D80567" w:rsidR="00DE7086" w:rsidRPr="001D32FF" w:rsidRDefault="001D32FF" w:rsidP="001D32FF">
            <w:pPr>
              <w:spacing w:after="0"/>
              <w:rPr>
                <w:rFonts w:ascii="Times New Roman" w:hAnsi="Times New Roman"/>
                <w:b/>
                <w:sz w:val="28"/>
                <w:szCs w:val="28"/>
              </w:rPr>
            </w:pPr>
            <w:r>
              <w:rPr>
                <w:rFonts w:ascii="Times New Roman" w:hAnsi="Times New Roman"/>
                <w:b/>
                <w:sz w:val="28"/>
                <w:szCs w:val="28"/>
              </w:rPr>
              <w:t>5. Управление ПО, компонентами ПО и внешними устройствами</w:t>
            </w:r>
          </w:p>
        </w:tc>
      </w:tr>
      <w:tr w:rsidR="001D32FF" w:rsidRPr="009F14A5" w14:paraId="74D2219C" w14:textId="77777777" w:rsidTr="00B813F9">
        <w:trPr>
          <w:trHeight w:val="501"/>
          <w:jc w:val="center"/>
        </w:trPr>
        <w:tc>
          <w:tcPr>
            <w:tcW w:w="1430" w:type="dxa"/>
            <w:tcBorders>
              <w:left w:val="single" w:sz="8" w:space="0" w:color="auto"/>
              <w:right w:val="single" w:sz="8" w:space="0" w:color="auto"/>
            </w:tcBorders>
            <w:vAlign w:val="center"/>
          </w:tcPr>
          <w:p w14:paraId="6C7ECAC8" w14:textId="02D13FD6" w:rsidR="001D32FF" w:rsidRDefault="00125A89" w:rsidP="001D32FF">
            <w:pPr>
              <w:pStyle w:val="a4"/>
              <w:ind w:firstLine="0"/>
              <w:jc w:val="center"/>
              <w:rPr>
                <w:lang w:val="ru-RU"/>
              </w:rPr>
            </w:pPr>
            <w:r>
              <w:rPr>
                <w:lang w:val="ru-RU"/>
              </w:rPr>
              <w:t>503</w:t>
            </w:r>
          </w:p>
        </w:tc>
        <w:tc>
          <w:tcPr>
            <w:tcW w:w="4664" w:type="dxa"/>
            <w:tcBorders>
              <w:left w:val="nil"/>
              <w:right w:val="single" w:sz="8" w:space="0" w:color="auto"/>
            </w:tcBorders>
            <w:vAlign w:val="center"/>
          </w:tcPr>
          <w:p w14:paraId="57364B46" w14:textId="24C31CC6" w:rsidR="001D32FF" w:rsidRPr="00125A89" w:rsidRDefault="00125A89" w:rsidP="00125A89">
            <w:pPr>
              <w:spacing w:after="0"/>
              <w:jc w:val="center"/>
              <w:rPr>
                <w:rFonts w:ascii="Times New Roman" w:hAnsi="Times New Roman"/>
                <w:sz w:val="28"/>
                <w:szCs w:val="28"/>
              </w:rPr>
            </w:pPr>
            <w:r>
              <w:rPr>
                <w:rFonts w:ascii="Times New Roman" w:hAnsi="Times New Roman"/>
                <w:sz w:val="28"/>
                <w:szCs w:val="28"/>
              </w:rPr>
              <w:t>Управление внешними устройствами и объектами</w:t>
            </w:r>
          </w:p>
        </w:tc>
        <w:tc>
          <w:tcPr>
            <w:tcW w:w="1738" w:type="dxa"/>
            <w:tcBorders>
              <w:top w:val="single" w:sz="8" w:space="0" w:color="auto"/>
              <w:left w:val="nil"/>
              <w:bottom w:val="single" w:sz="8" w:space="0" w:color="auto"/>
              <w:right w:val="single" w:sz="8" w:space="0" w:color="auto"/>
            </w:tcBorders>
            <w:vAlign w:val="center"/>
          </w:tcPr>
          <w:p w14:paraId="58F29691" w14:textId="666091BB" w:rsidR="001D32FF" w:rsidRDefault="00125A89" w:rsidP="001D32FF">
            <w:pPr>
              <w:pStyle w:val="a4"/>
              <w:ind w:firstLine="0"/>
              <w:jc w:val="center"/>
              <w:rPr>
                <w:sz w:val="28"/>
                <w:szCs w:val="28"/>
              </w:rPr>
            </w:pPr>
            <w:r>
              <w:rPr>
                <w:sz w:val="28"/>
                <w:szCs w:val="28"/>
              </w:rPr>
              <w:t>4730</w:t>
            </w:r>
          </w:p>
        </w:tc>
        <w:tc>
          <w:tcPr>
            <w:tcW w:w="1876" w:type="dxa"/>
            <w:tcBorders>
              <w:top w:val="single" w:sz="8" w:space="0" w:color="auto"/>
              <w:left w:val="nil"/>
              <w:bottom w:val="single" w:sz="8" w:space="0" w:color="auto"/>
              <w:right w:val="single" w:sz="8" w:space="0" w:color="auto"/>
            </w:tcBorders>
            <w:vAlign w:val="center"/>
          </w:tcPr>
          <w:p w14:paraId="6D872638" w14:textId="3B4D3F79" w:rsidR="001D32FF" w:rsidRPr="00125A89" w:rsidRDefault="00125A89" w:rsidP="001D32FF">
            <w:pPr>
              <w:pStyle w:val="a4"/>
              <w:ind w:firstLine="0"/>
              <w:jc w:val="center"/>
              <w:rPr>
                <w:bCs/>
                <w:color w:val="000000" w:themeColor="text1"/>
                <w:szCs w:val="26"/>
                <w:lang w:val="ru-RU"/>
              </w:rPr>
            </w:pPr>
            <w:r>
              <w:rPr>
                <w:bCs/>
                <w:color w:val="000000" w:themeColor="text1"/>
                <w:szCs w:val="26"/>
                <w:lang w:val="ru-RU"/>
              </w:rPr>
              <w:t>554</w:t>
            </w:r>
          </w:p>
        </w:tc>
      </w:tr>
      <w:tr w:rsidR="00125A89" w:rsidRPr="009F14A5" w14:paraId="23CC974F" w14:textId="77777777" w:rsidTr="001D32FF">
        <w:trPr>
          <w:trHeight w:val="845"/>
          <w:jc w:val="center"/>
        </w:trPr>
        <w:tc>
          <w:tcPr>
            <w:tcW w:w="1430" w:type="dxa"/>
            <w:tcBorders>
              <w:left w:val="single" w:sz="8" w:space="0" w:color="auto"/>
              <w:right w:val="single" w:sz="8" w:space="0" w:color="auto"/>
            </w:tcBorders>
            <w:vAlign w:val="center"/>
          </w:tcPr>
          <w:p w14:paraId="7461FCB8" w14:textId="36E86582" w:rsidR="00125A89" w:rsidRDefault="00125A89" w:rsidP="001D32FF">
            <w:pPr>
              <w:pStyle w:val="a4"/>
              <w:ind w:firstLine="0"/>
              <w:jc w:val="center"/>
              <w:rPr>
                <w:lang w:val="ru-RU"/>
              </w:rPr>
            </w:pPr>
            <w:r>
              <w:rPr>
                <w:lang w:val="ru-RU"/>
              </w:rPr>
              <w:t>506</w:t>
            </w:r>
          </w:p>
        </w:tc>
        <w:tc>
          <w:tcPr>
            <w:tcW w:w="4664" w:type="dxa"/>
            <w:tcBorders>
              <w:left w:val="nil"/>
              <w:right w:val="single" w:sz="8" w:space="0" w:color="auto"/>
            </w:tcBorders>
            <w:vAlign w:val="center"/>
          </w:tcPr>
          <w:p w14:paraId="6E29276F" w14:textId="79C90DB7" w:rsidR="00125A89" w:rsidRDefault="00125A89" w:rsidP="00125A89">
            <w:pPr>
              <w:spacing w:after="0"/>
              <w:jc w:val="center"/>
              <w:rPr>
                <w:rFonts w:ascii="Times New Roman" w:hAnsi="Times New Roman"/>
                <w:sz w:val="28"/>
                <w:szCs w:val="28"/>
              </w:rPr>
            </w:pPr>
            <w:r>
              <w:rPr>
                <w:rFonts w:ascii="Times New Roman" w:hAnsi="Times New Roman"/>
                <w:sz w:val="28"/>
                <w:szCs w:val="28"/>
              </w:rPr>
              <w:t>Обработка ошибочных и сбойных ситуаций</w:t>
            </w:r>
          </w:p>
        </w:tc>
        <w:tc>
          <w:tcPr>
            <w:tcW w:w="1738" w:type="dxa"/>
            <w:tcBorders>
              <w:top w:val="single" w:sz="8" w:space="0" w:color="auto"/>
              <w:left w:val="nil"/>
              <w:bottom w:val="single" w:sz="8" w:space="0" w:color="auto"/>
              <w:right w:val="single" w:sz="8" w:space="0" w:color="auto"/>
            </w:tcBorders>
            <w:vAlign w:val="center"/>
          </w:tcPr>
          <w:p w14:paraId="3BDAD29F" w14:textId="2BA33BCC" w:rsidR="00125A89" w:rsidRDefault="00125A89" w:rsidP="001D32FF">
            <w:pPr>
              <w:pStyle w:val="a4"/>
              <w:ind w:firstLine="0"/>
              <w:jc w:val="center"/>
              <w:rPr>
                <w:sz w:val="28"/>
                <w:szCs w:val="28"/>
              </w:rPr>
            </w:pPr>
            <w:r>
              <w:rPr>
                <w:sz w:val="28"/>
                <w:szCs w:val="28"/>
              </w:rPr>
              <w:t>1540</w:t>
            </w:r>
          </w:p>
        </w:tc>
        <w:tc>
          <w:tcPr>
            <w:tcW w:w="1876" w:type="dxa"/>
            <w:tcBorders>
              <w:top w:val="single" w:sz="8" w:space="0" w:color="auto"/>
              <w:left w:val="nil"/>
              <w:bottom w:val="single" w:sz="8" w:space="0" w:color="auto"/>
              <w:right w:val="single" w:sz="8" w:space="0" w:color="auto"/>
            </w:tcBorders>
            <w:vAlign w:val="center"/>
          </w:tcPr>
          <w:p w14:paraId="54CEFCFF" w14:textId="32B8A144" w:rsidR="00125A89" w:rsidRPr="00125A89" w:rsidRDefault="00125A89" w:rsidP="001D32FF">
            <w:pPr>
              <w:pStyle w:val="a4"/>
              <w:ind w:firstLine="0"/>
              <w:jc w:val="center"/>
              <w:rPr>
                <w:bCs/>
                <w:color w:val="000000" w:themeColor="text1"/>
                <w:szCs w:val="26"/>
                <w:lang w:val="ru-RU"/>
              </w:rPr>
            </w:pPr>
            <w:r>
              <w:rPr>
                <w:sz w:val="28"/>
                <w:szCs w:val="28"/>
                <w:lang w:val="ru-RU"/>
              </w:rPr>
              <w:t>134</w:t>
            </w:r>
          </w:p>
        </w:tc>
      </w:tr>
      <w:tr w:rsidR="00125A89" w:rsidRPr="009F14A5" w14:paraId="49E35203" w14:textId="77777777" w:rsidTr="00B813F9">
        <w:trPr>
          <w:trHeight w:val="48"/>
          <w:jc w:val="center"/>
        </w:trPr>
        <w:tc>
          <w:tcPr>
            <w:tcW w:w="1430" w:type="dxa"/>
            <w:tcBorders>
              <w:left w:val="single" w:sz="8" w:space="0" w:color="auto"/>
              <w:right w:val="single" w:sz="8" w:space="0" w:color="auto"/>
            </w:tcBorders>
            <w:vAlign w:val="center"/>
          </w:tcPr>
          <w:p w14:paraId="64D66011" w14:textId="67FA01D0" w:rsidR="00125A89" w:rsidRPr="00245ABB" w:rsidRDefault="00125A89" w:rsidP="001D32FF">
            <w:pPr>
              <w:pStyle w:val="a4"/>
              <w:ind w:firstLine="0"/>
              <w:jc w:val="center"/>
              <w:rPr>
                <w:color w:val="000000" w:themeColor="text1"/>
                <w:szCs w:val="26"/>
              </w:rPr>
            </w:pPr>
            <w:r w:rsidRPr="00245ABB">
              <w:rPr>
                <w:color w:val="000000" w:themeColor="text1"/>
                <w:szCs w:val="26"/>
              </w:rPr>
              <w:t>507</w:t>
            </w:r>
          </w:p>
        </w:tc>
        <w:tc>
          <w:tcPr>
            <w:tcW w:w="4664" w:type="dxa"/>
            <w:tcBorders>
              <w:left w:val="nil"/>
              <w:right w:val="single" w:sz="8" w:space="0" w:color="auto"/>
            </w:tcBorders>
            <w:vAlign w:val="center"/>
          </w:tcPr>
          <w:p w14:paraId="0F304F02" w14:textId="5A8CBDD1" w:rsidR="00125A89" w:rsidRPr="00245ABB" w:rsidRDefault="00125A89" w:rsidP="001D32FF">
            <w:pPr>
              <w:pStyle w:val="a4"/>
              <w:ind w:firstLine="0"/>
              <w:jc w:val="center"/>
              <w:rPr>
                <w:color w:val="000000" w:themeColor="text1"/>
                <w:szCs w:val="26"/>
              </w:rPr>
            </w:pPr>
            <w:r w:rsidRPr="00245ABB">
              <w:rPr>
                <w:color w:val="000000" w:themeColor="text1"/>
                <w:szCs w:val="26"/>
              </w:rPr>
              <w:t>Обеспечение интерфейса между компонентами</w:t>
            </w:r>
          </w:p>
        </w:tc>
        <w:tc>
          <w:tcPr>
            <w:tcW w:w="1738" w:type="dxa"/>
            <w:tcBorders>
              <w:top w:val="single" w:sz="8" w:space="0" w:color="auto"/>
              <w:left w:val="nil"/>
              <w:bottom w:val="single" w:sz="8" w:space="0" w:color="auto"/>
              <w:right w:val="single" w:sz="8" w:space="0" w:color="auto"/>
            </w:tcBorders>
            <w:vAlign w:val="center"/>
          </w:tcPr>
          <w:p w14:paraId="4B53C99B" w14:textId="3131E74F" w:rsidR="00125A89" w:rsidRPr="00245ABB" w:rsidRDefault="00125A89" w:rsidP="001D32FF">
            <w:pPr>
              <w:pStyle w:val="a4"/>
              <w:ind w:firstLine="0"/>
              <w:jc w:val="center"/>
              <w:rPr>
                <w:color w:val="000000" w:themeColor="text1"/>
                <w:szCs w:val="26"/>
              </w:rPr>
            </w:pPr>
            <w:r w:rsidRPr="00245ABB">
              <w:rPr>
                <w:color w:val="000000" w:themeColor="text1"/>
                <w:szCs w:val="26"/>
              </w:rPr>
              <w:t>1680</w:t>
            </w:r>
          </w:p>
        </w:tc>
        <w:tc>
          <w:tcPr>
            <w:tcW w:w="1876" w:type="dxa"/>
            <w:tcBorders>
              <w:top w:val="single" w:sz="8" w:space="0" w:color="auto"/>
              <w:left w:val="nil"/>
              <w:bottom w:val="single" w:sz="8" w:space="0" w:color="auto"/>
              <w:right w:val="single" w:sz="8" w:space="0" w:color="auto"/>
            </w:tcBorders>
            <w:vAlign w:val="center"/>
          </w:tcPr>
          <w:p w14:paraId="686A1CE4" w14:textId="328BBF32" w:rsidR="00125A89" w:rsidRPr="00125A89" w:rsidRDefault="00125A89" w:rsidP="001D32FF">
            <w:pPr>
              <w:pStyle w:val="a4"/>
              <w:ind w:firstLine="0"/>
              <w:jc w:val="center"/>
              <w:rPr>
                <w:bCs/>
                <w:color w:val="000000" w:themeColor="text1"/>
                <w:szCs w:val="26"/>
                <w:lang w:val="ru-RU"/>
              </w:rPr>
            </w:pPr>
            <w:r w:rsidRPr="00125A89">
              <w:rPr>
                <w:bCs/>
                <w:color w:val="000000" w:themeColor="text1"/>
                <w:szCs w:val="26"/>
                <w:lang w:val="ru-RU"/>
              </w:rPr>
              <w:t>5</w:t>
            </w:r>
            <w:r w:rsidR="00B813F9">
              <w:rPr>
                <w:bCs/>
                <w:color w:val="000000" w:themeColor="text1"/>
                <w:szCs w:val="26"/>
                <w:lang w:val="ru-RU"/>
              </w:rPr>
              <w:t>5</w:t>
            </w:r>
            <w:r w:rsidRPr="00125A89">
              <w:rPr>
                <w:bCs/>
                <w:color w:val="000000" w:themeColor="text1"/>
                <w:szCs w:val="26"/>
                <w:lang w:val="ru-RU"/>
              </w:rPr>
              <w:t>87</w:t>
            </w:r>
          </w:p>
        </w:tc>
      </w:tr>
      <w:tr w:rsidR="001D32FF" w:rsidRPr="009F14A5" w14:paraId="5357AE90" w14:textId="77777777" w:rsidTr="001D32FF">
        <w:trPr>
          <w:trHeight w:val="321"/>
          <w:jc w:val="center"/>
        </w:trPr>
        <w:tc>
          <w:tcPr>
            <w:tcW w:w="9708" w:type="dxa"/>
            <w:gridSpan w:val="4"/>
            <w:tcBorders>
              <w:left w:val="single" w:sz="8" w:space="0" w:color="auto"/>
              <w:right w:val="single" w:sz="8" w:space="0" w:color="auto"/>
            </w:tcBorders>
            <w:vAlign w:val="center"/>
          </w:tcPr>
          <w:p w14:paraId="3AD9DF48" w14:textId="4B19D2AD" w:rsidR="001D32FF" w:rsidRPr="001D32FF" w:rsidRDefault="001D32FF" w:rsidP="001D32FF">
            <w:pPr>
              <w:spacing w:after="0"/>
              <w:rPr>
                <w:rFonts w:ascii="Times New Roman" w:hAnsi="Times New Roman"/>
                <w:b/>
                <w:sz w:val="28"/>
                <w:szCs w:val="28"/>
              </w:rPr>
            </w:pPr>
            <w:r>
              <w:rPr>
                <w:rFonts w:ascii="Times New Roman" w:hAnsi="Times New Roman"/>
                <w:b/>
                <w:sz w:val="28"/>
                <w:szCs w:val="28"/>
              </w:rPr>
              <w:lastRenderedPageBreak/>
              <w:t>6. Тестирование, проведение тестовых испытаний прикладных программ, вспомогательные программные функции</w:t>
            </w:r>
          </w:p>
        </w:tc>
      </w:tr>
      <w:tr w:rsidR="001D32FF" w:rsidRPr="009F14A5" w14:paraId="43FEF334" w14:textId="77777777" w:rsidTr="001D32FF">
        <w:trPr>
          <w:trHeight w:val="845"/>
          <w:jc w:val="center"/>
        </w:trPr>
        <w:tc>
          <w:tcPr>
            <w:tcW w:w="1430" w:type="dxa"/>
            <w:tcBorders>
              <w:left w:val="single" w:sz="8" w:space="0" w:color="auto"/>
              <w:right w:val="single" w:sz="8" w:space="0" w:color="auto"/>
            </w:tcBorders>
            <w:vAlign w:val="center"/>
          </w:tcPr>
          <w:p w14:paraId="34CF38A1" w14:textId="7C47C39A" w:rsidR="001D32FF" w:rsidRPr="001D32FF" w:rsidRDefault="001D32FF" w:rsidP="001D32FF">
            <w:pPr>
              <w:pStyle w:val="a4"/>
              <w:ind w:firstLine="0"/>
              <w:jc w:val="center"/>
              <w:rPr>
                <w:color w:val="000000" w:themeColor="text1"/>
                <w:szCs w:val="26"/>
                <w:lang w:val="ru-RU"/>
              </w:rPr>
            </w:pPr>
            <w:r>
              <w:rPr>
                <w:color w:val="000000" w:themeColor="text1"/>
                <w:szCs w:val="26"/>
                <w:lang w:val="ru-RU"/>
              </w:rPr>
              <w:t>601</w:t>
            </w:r>
          </w:p>
        </w:tc>
        <w:tc>
          <w:tcPr>
            <w:tcW w:w="4664" w:type="dxa"/>
            <w:tcBorders>
              <w:left w:val="nil"/>
              <w:right w:val="single" w:sz="8" w:space="0" w:color="auto"/>
            </w:tcBorders>
            <w:vAlign w:val="center"/>
          </w:tcPr>
          <w:p w14:paraId="0CBC56C0" w14:textId="0128C9F6" w:rsidR="001D32FF" w:rsidRPr="00245ABB" w:rsidRDefault="001D32FF" w:rsidP="001D32FF">
            <w:pPr>
              <w:pStyle w:val="a4"/>
              <w:ind w:firstLine="0"/>
              <w:jc w:val="center"/>
              <w:rPr>
                <w:color w:val="000000" w:themeColor="text1"/>
                <w:szCs w:val="26"/>
              </w:rPr>
            </w:pPr>
            <w:r>
              <w:rPr>
                <w:sz w:val="28"/>
                <w:szCs w:val="28"/>
              </w:rPr>
              <w:t>Проведение тестовых испытаний прикладных программ в интерактивном режиме</w:t>
            </w:r>
          </w:p>
        </w:tc>
        <w:tc>
          <w:tcPr>
            <w:tcW w:w="1738" w:type="dxa"/>
            <w:tcBorders>
              <w:top w:val="single" w:sz="8" w:space="0" w:color="auto"/>
              <w:left w:val="nil"/>
              <w:bottom w:val="single" w:sz="8" w:space="0" w:color="auto"/>
              <w:right w:val="single" w:sz="8" w:space="0" w:color="auto"/>
            </w:tcBorders>
            <w:vAlign w:val="center"/>
          </w:tcPr>
          <w:p w14:paraId="3058CA8F" w14:textId="669E020C" w:rsidR="001D32FF" w:rsidRPr="00245ABB" w:rsidRDefault="001D32FF" w:rsidP="001D32FF">
            <w:pPr>
              <w:pStyle w:val="a4"/>
              <w:ind w:firstLine="0"/>
              <w:jc w:val="center"/>
              <w:rPr>
                <w:color w:val="000000" w:themeColor="text1"/>
                <w:szCs w:val="26"/>
              </w:rPr>
            </w:pPr>
            <w:r>
              <w:rPr>
                <w:sz w:val="28"/>
                <w:szCs w:val="28"/>
              </w:rPr>
              <w:t>3780</w:t>
            </w:r>
          </w:p>
        </w:tc>
        <w:tc>
          <w:tcPr>
            <w:tcW w:w="1876" w:type="dxa"/>
            <w:tcBorders>
              <w:top w:val="single" w:sz="8" w:space="0" w:color="auto"/>
              <w:left w:val="nil"/>
              <w:bottom w:val="single" w:sz="8" w:space="0" w:color="auto"/>
              <w:right w:val="single" w:sz="8" w:space="0" w:color="auto"/>
            </w:tcBorders>
            <w:vAlign w:val="center"/>
          </w:tcPr>
          <w:p w14:paraId="595F9C60" w14:textId="50B2583A" w:rsidR="001D32FF" w:rsidRPr="00125A89" w:rsidRDefault="00125A89" w:rsidP="001D32FF">
            <w:pPr>
              <w:pStyle w:val="a4"/>
              <w:ind w:firstLine="0"/>
              <w:jc w:val="center"/>
              <w:rPr>
                <w:bCs/>
                <w:color w:val="000000" w:themeColor="text1"/>
                <w:szCs w:val="26"/>
                <w:lang w:val="ru-RU"/>
              </w:rPr>
            </w:pPr>
            <w:r w:rsidRPr="00125A89">
              <w:rPr>
                <w:bCs/>
                <w:color w:val="000000" w:themeColor="text1"/>
                <w:szCs w:val="26"/>
                <w:lang w:val="ru-RU"/>
              </w:rPr>
              <w:t>227</w:t>
            </w:r>
          </w:p>
        </w:tc>
      </w:tr>
      <w:tr w:rsidR="001D32FF" w:rsidRPr="009F14A5" w14:paraId="65FCEF57" w14:textId="77777777" w:rsidTr="00702037">
        <w:trPr>
          <w:trHeight w:val="845"/>
          <w:jc w:val="center"/>
        </w:trPr>
        <w:tc>
          <w:tcPr>
            <w:tcW w:w="9708" w:type="dxa"/>
            <w:gridSpan w:val="4"/>
            <w:tcBorders>
              <w:left w:val="single" w:sz="8" w:space="0" w:color="auto"/>
              <w:bottom w:val="single" w:sz="8" w:space="0" w:color="auto"/>
              <w:right w:val="single" w:sz="8" w:space="0" w:color="auto"/>
            </w:tcBorders>
            <w:vAlign w:val="center"/>
          </w:tcPr>
          <w:p w14:paraId="25CA892B" w14:textId="64F2CA2C" w:rsidR="001D32FF" w:rsidRPr="00245ABB" w:rsidRDefault="001D32FF" w:rsidP="001D32FF">
            <w:pPr>
              <w:pStyle w:val="a4"/>
              <w:ind w:firstLine="0"/>
              <w:jc w:val="left"/>
              <w:rPr>
                <w:b/>
                <w:color w:val="000000" w:themeColor="text1"/>
                <w:szCs w:val="26"/>
              </w:rPr>
            </w:pPr>
            <w:r>
              <w:rPr>
                <w:b/>
                <w:sz w:val="28"/>
                <w:szCs w:val="28"/>
              </w:rPr>
              <w:t>7. Расчетные задачи, формирование и вывод на внешние носители документов сложной формы и файлов</w:t>
            </w:r>
          </w:p>
        </w:tc>
      </w:tr>
      <w:tr w:rsidR="001D32FF" w:rsidRPr="009F14A5" w14:paraId="69780114" w14:textId="77777777" w:rsidTr="007D3526">
        <w:trPr>
          <w:trHeight w:val="845"/>
          <w:jc w:val="center"/>
        </w:trPr>
        <w:tc>
          <w:tcPr>
            <w:tcW w:w="1430" w:type="dxa"/>
            <w:tcBorders>
              <w:left w:val="single" w:sz="8" w:space="0" w:color="auto"/>
              <w:bottom w:val="single" w:sz="8" w:space="0" w:color="auto"/>
              <w:right w:val="single" w:sz="8" w:space="0" w:color="auto"/>
            </w:tcBorders>
            <w:vAlign w:val="center"/>
          </w:tcPr>
          <w:p w14:paraId="16C21D19" w14:textId="6E1CC546" w:rsidR="001D32FF" w:rsidRDefault="001D32FF" w:rsidP="001D32FF">
            <w:pPr>
              <w:pStyle w:val="a4"/>
              <w:ind w:firstLine="0"/>
              <w:jc w:val="center"/>
              <w:rPr>
                <w:color w:val="000000" w:themeColor="text1"/>
                <w:szCs w:val="26"/>
                <w:lang w:val="ru-RU"/>
              </w:rPr>
            </w:pPr>
            <w:r>
              <w:rPr>
                <w:color w:val="000000" w:themeColor="text1"/>
                <w:szCs w:val="26"/>
                <w:lang w:val="ru-RU"/>
              </w:rPr>
              <w:t>703</w:t>
            </w:r>
          </w:p>
        </w:tc>
        <w:tc>
          <w:tcPr>
            <w:tcW w:w="4664" w:type="dxa"/>
            <w:tcBorders>
              <w:left w:val="nil"/>
              <w:bottom w:val="single" w:sz="8" w:space="0" w:color="auto"/>
              <w:right w:val="single" w:sz="8" w:space="0" w:color="auto"/>
            </w:tcBorders>
            <w:vAlign w:val="center"/>
          </w:tcPr>
          <w:p w14:paraId="2FE308BF" w14:textId="4147FB30" w:rsidR="001D32FF" w:rsidRPr="001D32FF" w:rsidRDefault="001D32FF" w:rsidP="001D32FF">
            <w:pPr>
              <w:spacing w:after="0"/>
              <w:jc w:val="center"/>
              <w:rPr>
                <w:rFonts w:ascii="Times New Roman" w:hAnsi="Times New Roman"/>
                <w:sz w:val="28"/>
                <w:szCs w:val="28"/>
              </w:rPr>
            </w:pPr>
            <w:r>
              <w:rPr>
                <w:rFonts w:ascii="Times New Roman" w:hAnsi="Times New Roman"/>
                <w:sz w:val="28"/>
                <w:szCs w:val="28"/>
              </w:rPr>
              <w:t>Расчет показателей</w:t>
            </w:r>
          </w:p>
        </w:tc>
        <w:tc>
          <w:tcPr>
            <w:tcW w:w="1738" w:type="dxa"/>
            <w:tcBorders>
              <w:top w:val="single" w:sz="8" w:space="0" w:color="auto"/>
              <w:left w:val="nil"/>
              <w:bottom w:val="single" w:sz="8" w:space="0" w:color="auto"/>
              <w:right w:val="single" w:sz="8" w:space="0" w:color="auto"/>
            </w:tcBorders>
            <w:vAlign w:val="center"/>
          </w:tcPr>
          <w:p w14:paraId="33D357DC" w14:textId="4D43E6EC" w:rsidR="001D32FF" w:rsidRDefault="001D32FF" w:rsidP="001D32FF">
            <w:pPr>
              <w:pStyle w:val="a4"/>
              <w:ind w:firstLine="0"/>
              <w:jc w:val="center"/>
              <w:rPr>
                <w:sz w:val="28"/>
                <w:szCs w:val="28"/>
              </w:rPr>
            </w:pPr>
            <w:r>
              <w:rPr>
                <w:sz w:val="28"/>
                <w:szCs w:val="28"/>
              </w:rPr>
              <w:t>420</w:t>
            </w:r>
          </w:p>
        </w:tc>
        <w:tc>
          <w:tcPr>
            <w:tcW w:w="1876" w:type="dxa"/>
            <w:tcBorders>
              <w:top w:val="single" w:sz="8" w:space="0" w:color="auto"/>
              <w:left w:val="nil"/>
              <w:bottom w:val="single" w:sz="8" w:space="0" w:color="auto"/>
              <w:right w:val="single" w:sz="8" w:space="0" w:color="auto"/>
            </w:tcBorders>
            <w:vAlign w:val="center"/>
          </w:tcPr>
          <w:p w14:paraId="4DDE6FE8" w14:textId="389336C7" w:rsidR="001D32FF" w:rsidRPr="00B813F9" w:rsidRDefault="00B813F9" w:rsidP="001D32FF">
            <w:pPr>
              <w:pStyle w:val="a4"/>
              <w:ind w:firstLine="0"/>
              <w:jc w:val="center"/>
              <w:rPr>
                <w:bCs/>
                <w:color w:val="000000" w:themeColor="text1"/>
                <w:szCs w:val="26"/>
                <w:lang w:val="ru-RU"/>
              </w:rPr>
            </w:pPr>
            <w:r w:rsidRPr="00B813F9">
              <w:rPr>
                <w:bCs/>
                <w:color w:val="000000" w:themeColor="text1"/>
                <w:szCs w:val="26"/>
                <w:lang w:val="ru-RU"/>
              </w:rPr>
              <w:t>34</w:t>
            </w:r>
          </w:p>
        </w:tc>
      </w:tr>
      <w:tr w:rsidR="001D32FF" w:rsidRPr="009F14A5" w14:paraId="163786A0" w14:textId="77777777" w:rsidTr="001D32FF">
        <w:trPr>
          <w:trHeight w:val="845"/>
          <w:jc w:val="center"/>
        </w:trPr>
        <w:tc>
          <w:tcPr>
            <w:tcW w:w="1430" w:type="dxa"/>
            <w:tcBorders>
              <w:left w:val="single" w:sz="8" w:space="0" w:color="auto"/>
              <w:right w:val="single" w:sz="8" w:space="0" w:color="auto"/>
            </w:tcBorders>
            <w:vAlign w:val="center"/>
          </w:tcPr>
          <w:p w14:paraId="6838655B" w14:textId="40532E85" w:rsidR="001D32FF" w:rsidRDefault="001D32FF" w:rsidP="001D32FF">
            <w:pPr>
              <w:pStyle w:val="a4"/>
              <w:ind w:firstLine="0"/>
              <w:jc w:val="center"/>
              <w:rPr>
                <w:color w:val="000000" w:themeColor="text1"/>
                <w:szCs w:val="26"/>
                <w:lang w:val="ru-RU"/>
              </w:rPr>
            </w:pPr>
            <w:r>
              <w:rPr>
                <w:color w:val="000000" w:themeColor="text1"/>
                <w:szCs w:val="26"/>
                <w:lang w:val="ru-RU"/>
              </w:rPr>
              <w:t>707</w:t>
            </w:r>
          </w:p>
        </w:tc>
        <w:tc>
          <w:tcPr>
            <w:tcW w:w="4664" w:type="dxa"/>
            <w:tcBorders>
              <w:left w:val="nil"/>
              <w:right w:val="single" w:sz="8" w:space="0" w:color="auto"/>
            </w:tcBorders>
            <w:vAlign w:val="center"/>
          </w:tcPr>
          <w:p w14:paraId="569541AD" w14:textId="2DFBC1D8" w:rsidR="001D32FF" w:rsidRDefault="001D32FF" w:rsidP="001D32FF">
            <w:pPr>
              <w:pStyle w:val="a4"/>
              <w:ind w:firstLine="0"/>
              <w:jc w:val="center"/>
              <w:rPr>
                <w:sz w:val="28"/>
                <w:szCs w:val="28"/>
              </w:rPr>
            </w:pPr>
            <w:r>
              <w:rPr>
                <w:sz w:val="28"/>
                <w:szCs w:val="28"/>
              </w:rPr>
              <w:t>Графический вывод результатов</w:t>
            </w:r>
          </w:p>
        </w:tc>
        <w:tc>
          <w:tcPr>
            <w:tcW w:w="1738" w:type="dxa"/>
            <w:tcBorders>
              <w:top w:val="single" w:sz="8" w:space="0" w:color="auto"/>
              <w:left w:val="nil"/>
              <w:bottom w:val="single" w:sz="8" w:space="0" w:color="auto"/>
              <w:right w:val="single" w:sz="8" w:space="0" w:color="auto"/>
            </w:tcBorders>
            <w:vAlign w:val="center"/>
          </w:tcPr>
          <w:p w14:paraId="37058016" w14:textId="0CB303D5" w:rsidR="001D32FF" w:rsidRDefault="001D32FF" w:rsidP="001D32FF">
            <w:pPr>
              <w:pStyle w:val="a4"/>
              <w:ind w:firstLine="0"/>
              <w:jc w:val="center"/>
              <w:rPr>
                <w:sz w:val="28"/>
                <w:szCs w:val="28"/>
              </w:rPr>
            </w:pPr>
            <w:r>
              <w:rPr>
                <w:sz w:val="28"/>
                <w:szCs w:val="28"/>
              </w:rPr>
              <w:t>420</w:t>
            </w:r>
          </w:p>
        </w:tc>
        <w:tc>
          <w:tcPr>
            <w:tcW w:w="1876" w:type="dxa"/>
            <w:tcBorders>
              <w:top w:val="single" w:sz="8" w:space="0" w:color="auto"/>
              <w:left w:val="nil"/>
              <w:bottom w:val="single" w:sz="8" w:space="0" w:color="auto"/>
              <w:right w:val="single" w:sz="8" w:space="0" w:color="auto"/>
            </w:tcBorders>
            <w:vAlign w:val="center"/>
          </w:tcPr>
          <w:p w14:paraId="690F9798" w14:textId="18FC340D" w:rsidR="001D32FF" w:rsidRPr="00B813F9" w:rsidRDefault="00B813F9" w:rsidP="001D32FF">
            <w:pPr>
              <w:pStyle w:val="a4"/>
              <w:ind w:firstLine="0"/>
              <w:jc w:val="center"/>
              <w:rPr>
                <w:bCs/>
                <w:color w:val="000000" w:themeColor="text1"/>
                <w:szCs w:val="26"/>
                <w:lang w:val="ru-RU"/>
              </w:rPr>
            </w:pPr>
            <w:r>
              <w:rPr>
                <w:bCs/>
                <w:color w:val="000000" w:themeColor="text1"/>
                <w:szCs w:val="26"/>
                <w:lang w:val="ru-RU"/>
              </w:rPr>
              <w:t>256</w:t>
            </w:r>
          </w:p>
        </w:tc>
      </w:tr>
      <w:bookmarkEnd w:id="4"/>
      <w:bookmarkEnd w:id="5"/>
    </w:tbl>
    <w:p w14:paraId="2D0D23E1" w14:textId="77777777" w:rsidR="00EF0C2D" w:rsidRPr="009F14A5" w:rsidRDefault="00EF0C2D" w:rsidP="00F54783">
      <w:pPr>
        <w:pStyle w:val="a4"/>
        <w:ind w:firstLine="0"/>
        <w:rPr>
          <w:lang w:val="ru-RU"/>
        </w:rPr>
      </w:pPr>
    </w:p>
    <w:p w14:paraId="6C2632EC" w14:textId="6A87AB2D" w:rsidR="00EF0C2D" w:rsidRPr="009F14A5" w:rsidRDefault="00EF0C2D" w:rsidP="00EF0C2D">
      <w:pPr>
        <w:pStyle w:val="a4"/>
        <w:rPr>
          <w:lang w:val="ru-RU"/>
        </w:rPr>
      </w:pPr>
      <w:r w:rsidRPr="009F14A5">
        <w:t xml:space="preserve">Учитывая информацию, указанную в таблице </w:t>
      </w:r>
      <w:r w:rsidRPr="009F14A5">
        <w:rPr>
          <w:lang w:val="ru-RU"/>
        </w:rPr>
        <w:t>4.</w:t>
      </w:r>
      <w:r w:rsidRPr="009F14A5">
        <w:t>1, о функциях разрабатываемого программного обеспечения, уточненный объем ПО (</w:t>
      </w:r>
      <m:oMath>
        <m:sSub>
          <m:sSubPr>
            <m:ctrlPr>
              <w:rPr>
                <w:rFonts w:ascii="Cambria Math" w:hAnsi="Cambria Math"/>
                <w:i/>
              </w:rPr>
            </m:ctrlPr>
          </m:sSubPr>
          <m:e>
            <m:r>
              <w:rPr>
                <w:rFonts w:ascii="Cambria Math" w:hAnsi="Cambria Math"/>
                <w:lang w:val="en-US"/>
              </w:rPr>
              <m:t>V</m:t>
            </m:r>
          </m:e>
          <m:sub>
            <m:r>
              <w:rPr>
                <w:rFonts w:ascii="Cambria Math" w:hAnsi="Cambria Math"/>
              </w:rPr>
              <m:t xml:space="preserve">y </m:t>
            </m:r>
          </m:sub>
        </m:sSub>
      </m:oMath>
      <w:r w:rsidRPr="009F14A5">
        <w:t xml:space="preserve">) составил </w:t>
      </w:r>
      <w:r w:rsidR="00B813F9">
        <w:rPr>
          <w:lang w:val="ru-RU"/>
        </w:rPr>
        <w:t>9 473</w:t>
      </w:r>
      <w:r w:rsidRPr="009F14A5">
        <w:t xml:space="preserve"> строк исходного кода (LOC) вместо предполагаемого количества строк </w:t>
      </w:r>
      <w:r w:rsidR="00F54783">
        <w:rPr>
          <w:lang w:val="ru-RU"/>
        </w:rPr>
        <w:t>22 810</w:t>
      </w:r>
      <w:r w:rsidRPr="009F14A5">
        <w:t>.</w:t>
      </w:r>
      <w:r w:rsidRPr="009F14A5">
        <w:rPr>
          <w:lang w:val="ru-RU"/>
        </w:rPr>
        <w:t xml:space="preserve"> </w:t>
      </w:r>
    </w:p>
    <w:p w14:paraId="107C6CD1" w14:textId="1413E2DE" w:rsidR="00EF0C2D" w:rsidRPr="009F14A5" w:rsidRDefault="006B4CCD" w:rsidP="00025400">
      <w:pPr>
        <w:pStyle w:val="a"/>
        <w:numPr>
          <w:ilvl w:val="1"/>
          <w:numId w:val="1"/>
        </w:numPr>
        <w:ind w:left="957"/>
      </w:pPr>
      <w:r w:rsidRPr="006B4CCD">
        <w:t>Расчет заработной платы разработчиков и полной себестоимости</w:t>
      </w:r>
    </w:p>
    <w:p w14:paraId="106742C1" w14:textId="77777777" w:rsidR="00EF0C2D" w:rsidRPr="009F14A5" w:rsidRDefault="00EF0C2D" w:rsidP="00EF0C2D">
      <w:pPr>
        <w:pStyle w:val="a4"/>
      </w:pPr>
      <w:r w:rsidRPr="009F14A5">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64789BC3" w14:textId="0B747C9D" w:rsidR="00EF0C2D" w:rsidRPr="00D23A0F" w:rsidRDefault="00D23A0F" w:rsidP="00D23A0F">
      <w:pPr>
        <w:pStyle w:val="ad"/>
        <w:numPr>
          <w:ilvl w:val="0"/>
          <w:numId w:val="11"/>
        </w:numPr>
        <w:ind w:left="993" w:hanging="284"/>
        <w:rPr>
          <w:rFonts w:ascii="Times New Roman" w:hAnsi="Times New Roman"/>
          <w:sz w:val="26"/>
        </w:rPr>
      </w:pPr>
      <w:r>
        <w:rPr>
          <w:rFonts w:ascii="Times New Roman" w:hAnsi="Times New Roman"/>
          <w:sz w:val="26"/>
          <w:lang w:val="ru-RU"/>
        </w:rPr>
        <w:t>за</w:t>
      </w:r>
      <w:r w:rsidRPr="00D23A0F">
        <w:rPr>
          <w:rFonts w:ascii="Times New Roman" w:hAnsi="Times New Roman"/>
          <w:sz w:val="26"/>
        </w:rPr>
        <w:t>работную плату исполнителей (</w:t>
      </w:r>
      <m:oMath>
        <m:nary>
          <m:naryPr>
            <m:chr m:val="∑"/>
            <m:limLoc m:val="undOvr"/>
            <m:subHide m:val="1"/>
            <m:supHide m:val="1"/>
            <m:ctrlPr>
              <w:rPr>
                <w:rFonts w:ascii="Cambria Math" w:hAnsi="Cambria Math"/>
                <w:i/>
                <w:sz w:val="26"/>
              </w:rPr>
            </m:ctrlPr>
          </m:naryPr>
          <m:sub/>
          <m:sup/>
          <m:e>
            <m:r>
              <w:rPr>
                <w:rFonts w:ascii="Cambria Math" w:hAnsi="Cambria Math"/>
                <w:sz w:val="26"/>
              </w:rPr>
              <m:t>З</m:t>
            </m:r>
            <m:sSub>
              <m:sSubPr>
                <m:ctrlPr>
                  <w:rPr>
                    <w:rFonts w:ascii="Cambria Math" w:hAnsi="Cambria Math"/>
                    <w:i/>
                    <w:sz w:val="26"/>
                  </w:rPr>
                </m:ctrlPr>
              </m:sSubPr>
              <m:e>
                <m:r>
                  <w:rPr>
                    <w:rFonts w:ascii="Cambria Math" w:hAnsi="Cambria Math"/>
                    <w:sz w:val="26"/>
                  </w:rPr>
                  <m:t>П</m:t>
                </m:r>
              </m:e>
              <m:sub>
                <m:r>
                  <w:rPr>
                    <w:rFonts w:ascii="Cambria Math" w:hAnsi="Cambria Math"/>
                    <w:sz w:val="26"/>
                    <w:lang w:val="en-US"/>
                  </w:rPr>
                  <m:t>i</m:t>
                </m:r>
              </m:sub>
            </m:sSub>
          </m:e>
        </m:nary>
      </m:oMath>
      <w:r w:rsidRPr="00D23A0F">
        <w:rPr>
          <w:rFonts w:ascii="Times New Roman" w:hAnsi="Times New Roman"/>
          <w:sz w:val="26"/>
        </w:rPr>
        <w:t>)</w:t>
      </w:r>
    </w:p>
    <w:p w14:paraId="01FC63C8" w14:textId="45137BFF" w:rsidR="00EF0C2D" w:rsidRPr="009F14A5" w:rsidRDefault="00EF0C2D" w:rsidP="00025400">
      <w:pPr>
        <w:pStyle w:val="a4"/>
        <w:numPr>
          <w:ilvl w:val="0"/>
          <w:numId w:val="11"/>
        </w:numPr>
        <w:ind w:left="993" w:hanging="284"/>
      </w:pPr>
      <w:r w:rsidRPr="009F14A5">
        <w:t>отчисления на социальные нужды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Рсоц</m:t>
                </m:r>
              </m:e>
              <m:sub>
                <m:r>
                  <w:rPr>
                    <w:rFonts w:ascii="Cambria Math" w:hAnsi="Cambria Math"/>
                  </w:rPr>
                  <m:t>i</m:t>
                </m:r>
              </m:sub>
            </m:sSub>
          </m:e>
        </m:nary>
      </m:oMath>
      <w:r w:rsidRPr="00D23A0F">
        <w:rPr>
          <w:iCs/>
        </w:rPr>
        <w:t>);</w:t>
      </w:r>
    </w:p>
    <w:p w14:paraId="4A8C9E43" w14:textId="77777777" w:rsidR="00EF0C2D" w:rsidRPr="009F14A5" w:rsidRDefault="00EF0C2D" w:rsidP="00025400">
      <w:pPr>
        <w:pStyle w:val="a4"/>
        <w:numPr>
          <w:ilvl w:val="0"/>
          <w:numId w:val="11"/>
        </w:numPr>
        <w:ind w:left="993" w:hanging="284"/>
      </w:pPr>
      <w:r w:rsidRPr="009F14A5">
        <w:t>материалы и комплектующие изделия (</w:t>
      </w:r>
      <w:r w:rsidRPr="00D23A0F">
        <w:rPr>
          <w:rFonts w:ascii="Cambria Math" w:hAnsi="Cambria Math"/>
        </w:rPr>
        <w:t>Рм</w:t>
      </w:r>
      <w:r w:rsidRPr="009F14A5">
        <w:t>);</w:t>
      </w:r>
    </w:p>
    <w:p w14:paraId="0FA0496F" w14:textId="77777777" w:rsidR="00EF0C2D" w:rsidRPr="009F14A5" w:rsidRDefault="00EF0C2D" w:rsidP="00025400">
      <w:pPr>
        <w:pStyle w:val="a4"/>
        <w:numPr>
          <w:ilvl w:val="0"/>
          <w:numId w:val="11"/>
        </w:numPr>
        <w:ind w:left="993" w:hanging="284"/>
      </w:pPr>
      <w:r w:rsidRPr="009F14A5">
        <w:t>спецоборудование (</w:t>
      </w:r>
      <w:r w:rsidRPr="00D23A0F">
        <w:rPr>
          <w:rFonts w:ascii="Cambria Math" w:hAnsi="Cambria Math"/>
        </w:rPr>
        <w:t>Рс</w:t>
      </w:r>
      <w:r w:rsidRPr="009F14A5">
        <w:t>);</w:t>
      </w:r>
    </w:p>
    <w:p w14:paraId="132DF0AF" w14:textId="77777777" w:rsidR="00EF0C2D" w:rsidRPr="009F14A5" w:rsidRDefault="00EF0C2D" w:rsidP="00025400">
      <w:pPr>
        <w:pStyle w:val="a4"/>
        <w:numPr>
          <w:ilvl w:val="0"/>
          <w:numId w:val="11"/>
        </w:numPr>
        <w:ind w:left="993" w:hanging="284"/>
      </w:pPr>
      <w:r w:rsidRPr="009F14A5">
        <w:t>машинное время (</w:t>
      </w:r>
      <w:r w:rsidRPr="00D23A0F">
        <w:rPr>
          <w:rFonts w:ascii="Cambria Math" w:hAnsi="Cambria Math"/>
        </w:rPr>
        <w:t>Рмв</w:t>
      </w:r>
      <w:r w:rsidRPr="009F14A5">
        <w:t>);</w:t>
      </w:r>
    </w:p>
    <w:p w14:paraId="64771661" w14:textId="77777777" w:rsidR="00EF0C2D" w:rsidRPr="009F14A5" w:rsidRDefault="00EF0C2D" w:rsidP="00025400">
      <w:pPr>
        <w:pStyle w:val="a4"/>
        <w:numPr>
          <w:ilvl w:val="0"/>
          <w:numId w:val="11"/>
        </w:numPr>
        <w:ind w:left="993" w:hanging="284"/>
      </w:pPr>
      <w:r w:rsidRPr="009F14A5">
        <w:t>расходы на научные командировки (</w:t>
      </w:r>
      <w:r w:rsidRPr="00D23A0F">
        <w:rPr>
          <w:rFonts w:ascii="Cambria Math" w:hAnsi="Cambria Math"/>
        </w:rPr>
        <w:t>Рнк</w:t>
      </w:r>
      <w:r w:rsidRPr="009F14A5">
        <w:t>):</w:t>
      </w:r>
    </w:p>
    <w:p w14:paraId="47A278E8" w14:textId="77777777" w:rsidR="00EF0C2D" w:rsidRPr="009F14A5" w:rsidRDefault="00EF0C2D" w:rsidP="00025400">
      <w:pPr>
        <w:pStyle w:val="a4"/>
        <w:numPr>
          <w:ilvl w:val="0"/>
          <w:numId w:val="11"/>
        </w:numPr>
        <w:ind w:left="993" w:hanging="284"/>
      </w:pPr>
      <w:r w:rsidRPr="009F14A5">
        <w:t>прочие прямые расходы (</w:t>
      </w:r>
      <w:r w:rsidRPr="00D23A0F">
        <w:rPr>
          <w:rFonts w:ascii="Cambria Math" w:hAnsi="Cambria Math"/>
        </w:rPr>
        <w:t>Рпр</w:t>
      </w:r>
      <w:r w:rsidRPr="009F14A5">
        <w:t>);</w:t>
      </w:r>
    </w:p>
    <w:p w14:paraId="3F0524D0" w14:textId="77777777" w:rsidR="00EF0C2D" w:rsidRPr="009F14A5" w:rsidRDefault="00EF0C2D" w:rsidP="00025400">
      <w:pPr>
        <w:pStyle w:val="a4"/>
        <w:numPr>
          <w:ilvl w:val="0"/>
          <w:numId w:val="11"/>
        </w:numPr>
        <w:ind w:left="993" w:hanging="284"/>
      </w:pPr>
      <w:r w:rsidRPr="009F14A5">
        <w:t>накладные расходы (</w:t>
      </w:r>
      <w:r w:rsidRPr="00D23A0F">
        <w:rPr>
          <w:rFonts w:ascii="Cambria Math" w:hAnsi="Cambria Math"/>
        </w:rPr>
        <w:t>Рнр</w:t>
      </w:r>
      <w:r w:rsidRPr="009F14A5">
        <w:t>);</w:t>
      </w:r>
    </w:p>
    <w:p w14:paraId="436212CF" w14:textId="77777777" w:rsidR="00EF0C2D" w:rsidRPr="009F14A5" w:rsidRDefault="00EF0C2D" w:rsidP="00025400">
      <w:pPr>
        <w:pStyle w:val="a4"/>
        <w:numPr>
          <w:ilvl w:val="0"/>
          <w:numId w:val="11"/>
        </w:numPr>
        <w:ind w:left="993" w:hanging="284"/>
      </w:pPr>
      <w:r w:rsidRPr="009F14A5">
        <w:t>затраты на освоение и сопровождение программного средства(</w:t>
      </w:r>
      <w:r w:rsidRPr="00D23A0F">
        <w:rPr>
          <w:rFonts w:ascii="Cambria Math" w:hAnsi="Cambria Math"/>
        </w:rPr>
        <w:t>Ро</w:t>
      </w:r>
      <w:r w:rsidRPr="009F14A5">
        <w:t xml:space="preserve"> и </w:t>
      </w:r>
      <w:r w:rsidRPr="00D23A0F">
        <w:rPr>
          <w:rFonts w:ascii="Cambria Math" w:hAnsi="Cambria Math"/>
        </w:rPr>
        <w:t>Рсо</w:t>
      </w:r>
      <w:r w:rsidRPr="009F14A5">
        <w:t>).</w:t>
      </w:r>
    </w:p>
    <w:p w14:paraId="24786179" w14:textId="7406ECFA" w:rsidR="00EF0C2D" w:rsidRPr="00D23A0F" w:rsidRDefault="00EF0C2D" w:rsidP="00EF0C2D">
      <w:pPr>
        <w:pStyle w:val="a4"/>
        <w:rPr>
          <w:lang w:val="ru-RU"/>
        </w:rPr>
      </w:pPr>
      <w:r w:rsidRPr="009F14A5">
        <w:t>Полная себестоимость (</w:t>
      </w:r>
      <w:r w:rsidRPr="00D23A0F">
        <w:rPr>
          <w:rFonts w:ascii="Cambria Math" w:hAnsi="Cambria Math"/>
        </w:rPr>
        <w:t>Сп</w:t>
      </w:r>
      <w:r w:rsidRPr="009F14A5">
        <w:t xml:space="preserve">) разработки программного продукта </w:t>
      </w:r>
      <w:r w:rsidRPr="009F14A5">
        <w:rPr>
          <w:lang w:val="ru-RU"/>
        </w:rPr>
        <w:t xml:space="preserve">(ПП) </w:t>
      </w:r>
      <w:r w:rsidRPr="009F14A5">
        <w:t>рассчитывается как сумма расходов по всем статьям с учетом рыночной стоимости аналогичных продуктов.</w:t>
      </w:r>
      <w:r w:rsidR="00D23A0F">
        <w:rPr>
          <w:lang w:val="ru-RU"/>
        </w:rPr>
        <w:t xml:space="preserve"> Определяется по формуле 4.3:</w:t>
      </w:r>
    </w:p>
    <w:p w14:paraId="1453DD6E" w14:textId="57A11677" w:rsidR="00D23A0F" w:rsidRPr="00D23A0F" w:rsidRDefault="00224FD8" w:rsidP="00EF0C2D">
      <w:pPr>
        <w:pStyle w:val="a4"/>
        <w:rPr>
          <w:i/>
          <w:szCs w:val="26"/>
        </w:rPr>
      </w:pPr>
      <m:oMath>
        <m:sSub>
          <m:sSubPr>
            <m:ctrlPr>
              <w:rPr>
                <w:rFonts w:ascii="Cambria Math" w:hAnsi="Cambria Math"/>
                <w:i/>
                <w:color w:val="000000" w:themeColor="text1"/>
                <w:szCs w:val="26"/>
              </w:rPr>
            </m:ctrlPr>
          </m:sSubPr>
          <m:e>
            <m:r>
              <w:rPr>
                <w:rFonts w:ascii="Cambria Math" w:hAnsi="Cambria Math"/>
                <w:color w:val="000000" w:themeColor="text1"/>
                <w:szCs w:val="26"/>
              </w:rPr>
              <m:t>С</m:t>
            </m:r>
          </m:e>
          <m:sub>
            <m:r>
              <w:rPr>
                <w:rFonts w:ascii="Cambria Math" w:hAnsi="Cambria Math"/>
                <w:color w:val="000000" w:themeColor="text1"/>
                <w:szCs w:val="26"/>
              </w:rPr>
              <m:t>П</m:t>
            </m:r>
          </m:sub>
        </m:sSub>
        <m:r>
          <w:rPr>
            <w:rFonts w:ascii="Cambria Math" w:hAnsi="Cambria Math"/>
            <w:color w:val="000000" w:themeColor="text1"/>
            <w:szCs w:val="26"/>
          </w:rPr>
          <m:t>=</m:t>
        </m:r>
        <m:nary>
          <m:naryPr>
            <m:chr m:val="∑"/>
            <m:limLoc m:val="undOvr"/>
            <m:subHide m:val="1"/>
            <m:supHide m:val="1"/>
            <m:ctrlPr>
              <w:rPr>
                <w:rFonts w:ascii="Cambria Math" w:hAnsi="Cambria Math"/>
                <w:i/>
                <w:color w:val="000000" w:themeColor="text1"/>
                <w:szCs w:val="26"/>
              </w:rPr>
            </m:ctrlPr>
          </m:naryPr>
          <m:sub/>
          <m:sup/>
          <m:e>
            <m:sSub>
              <m:sSubPr>
                <m:ctrlPr>
                  <w:rPr>
                    <w:rFonts w:ascii="Cambria Math" w:hAnsi="Cambria Math"/>
                    <w:i/>
                    <w:color w:val="000000" w:themeColor="text1"/>
                    <w:szCs w:val="26"/>
                  </w:rPr>
                </m:ctrlPr>
              </m:sSubPr>
              <m:e>
                <m:r>
                  <w:rPr>
                    <w:rFonts w:ascii="Cambria Math" w:hAnsi="Cambria Math"/>
                    <w:color w:val="000000" w:themeColor="text1"/>
                    <w:szCs w:val="26"/>
                  </w:rPr>
                  <m:t>ЗП</m:t>
                </m:r>
              </m:e>
              <m:sub>
                <m:r>
                  <w:rPr>
                    <w:rFonts w:ascii="Cambria Math" w:hAnsi="Cambria Math"/>
                    <w:color w:val="000000" w:themeColor="text1"/>
                    <w:szCs w:val="26"/>
                    <w:lang w:val="en-US"/>
                  </w:rPr>
                  <m:t>i</m:t>
                </m:r>
              </m:sub>
            </m:sSub>
          </m:e>
        </m:nary>
        <m:r>
          <w:rPr>
            <w:rFonts w:ascii="Cambria Math" w:hAnsi="Cambria Math"/>
            <w:color w:val="000000" w:themeColor="text1"/>
            <w:szCs w:val="26"/>
          </w:rPr>
          <m:t>+</m:t>
        </m:r>
        <m:nary>
          <m:naryPr>
            <m:chr m:val="∑"/>
            <m:limLoc m:val="undOvr"/>
            <m:subHide m:val="1"/>
            <m:supHide m:val="1"/>
            <m:ctrlPr>
              <w:rPr>
                <w:rFonts w:ascii="Cambria Math" w:hAnsi="Cambria Math"/>
                <w:i/>
                <w:color w:val="000000" w:themeColor="text1"/>
                <w:szCs w:val="26"/>
              </w:rPr>
            </m:ctrlPr>
          </m:naryPr>
          <m:sub/>
          <m:sup/>
          <m:e>
            <m:sSub>
              <m:sSubPr>
                <m:ctrlPr>
                  <w:rPr>
                    <w:rFonts w:ascii="Cambria Math" w:hAnsi="Cambria Math"/>
                    <w:i/>
                    <w:color w:val="000000" w:themeColor="text1"/>
                    <w:szCs w:val="26"/>
                  </w:rPr>
                </m:ctrlPr>
              </m:sSubPr>
              <m:e>
                <m:r>
                  <w:rPr>
                    <w:rFonts w:ascii="Cambria Math" w:hAnsi="Cambria Math"/>
                    <w:color w:val="000000" w:themeColor="text1"/>
                    <w:szCs w:val="26"/>
                  </w:rPr>
                  <m:t>Р</m:t>
                </m:r>
              </m:e>
              <m:sub>
                <m:r>
                  <w:rPr>
                    <w:rFonts w:ascii="Cambria Math" w:hAnsi="Cambria Math"/>
                    <w:color w:val="000000" w:themeColor="text1"/>
                    <w:szCs w:val="26"/>
                  </w:rPr>
                  <m:t>СОЦ</m:t>
                </m:r>
                <m:r>
                  <w:rPr>
                    <w:rFonts w:ascii="Cambria Math" w:hAnsi="Cambria Math"/>
                    <w:color w:val="000000" w:themeColor="text1"/>
                    <w:szCs w:val="26"/>
                    <w:lang w:val="en-US"/>
                  </w:rPr>
                  <m:t>i</m:t>
                </m:r>
              </m:sub>
            </m:sSub>
          </m:e>
        </m:nary>
        <m:r>
          <w:rPr>
            <w:rFonts w:ascii="Cambria Math" w:hAnsi="Cambria Math"/>
            <w:color w:val="000000" w:themeColor="text1"/>
            <w:szCs w:val="26"/>
          </w:rPr>
          <m:t>+</m:t>
        </m:r>
        <m:sSub>
          <m:sSubPr>
            <m:ctrlPr>
              <w:rPr>
                <w:rFonts w:ascii="Cambria Math" w:hAnsi="Cambria Math"/>
                <w:i/>
                <w:color w:val="000000" w:themeColor="text1"/>
                <w:szCs w:val="26"/>
              </w:rPr>
            </m:ctrlPr>
          </m:sSubPr>
          <m:e>
            <m:r>
              <w:rPr>
                <w:rFonts w:ascii="Cambria Math" w:hAnsi="Cambria Math"/>
                <w:color w:val="000000" w:themeColor="text1"/>
                <w:szCs w:val="26"/>
              </w:rPr>
              <m:t>Р</m:t>
            </m:r>
          </m:e>
          <m:sub>
            <m:r>
              <w:rPr>
                <w:rFonts w:ascii="Cambria Math" w:hAnsi="Cambria Math"/>
                <w:color w:val="000000" w:themeColor="text1"/>
                <w:szCs w:val="26"/>
              </w:rPr>
              <m:t>М</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С</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МВ</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НК</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ПР</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НР</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О</m:t>
            </m:r>
          </m:sub>
        </m:sSub>
        <m:r>
          <w:rPr>
            <w:rFonts w:ascii="Cambria Math" w:eastAsiaTheme="minorEastAsia" w:hAnsi="Cambria Math"/>
            <w:color w:val="000000" w:themeColor="text1"/>
            <w:szCs w:val="26"/>
          </w:rPr>
          <m:t>+</m:t>
        </m:r>
        <m:sSub>
          <m:sSubPr>
            <m:ctrlPr>
              <w:rPr>
                <w:rFonts w:ascii="Cambria Math" w:eastAsiaTheme="minorEastAsia" w:hAnsi="Cambria Math"/>
                <w:i/>
                <w:color w:val="000000" w:themeColor="text1"/>
                <w:szCs w:val="26"/>
              </w:rPr>
            </m:ctrlPr>
          </m:sSubPr>
          <m:e>
            <m:r>
              <w:rPr>
                <w:rFonts w:ascii="Cambria Math" w:eastAsiaTheme="minorEastAsia" w:hAnsi="Cambria Math"/>
                <w:color w:val="000000" w:themeColor="text1"/>
                <w:szCs w:val="26"/>
              </w:rPr>
              <m:t>Р</m:t>
            </m:r>
          </m:e>
          <m:sub>
            <m:r>
              <w:rPr>
                <w:rFonts w:ascii="Cambria Math" w:eastAsiaTheme="minorEastAsia" w:hAnsi="Cambria Math"/>
                <w:color w:val="000000" w:themeColor="text1"/>
                <w:szCs w:val="26"/>
              </w:rPr>
              <m:t>СО</m:t>
            </m:r>
          </m:sub>
        </m:sSub>
      </m:oMath>
      <w:r w:rsidR="00D23A0F" w:rsidRPr="00D23A0F">
        <w:rPr>
          <w:rFonts w:eastAsiaTheme="minorEastAsia"/>
          <w:color w:val="000000" w:themeColor="text1"/>
          <w:szCs w:val="26"/>
        </w:rPr>
        <w:t xml:space="preserve">     </w:t>
      </w:r>
      <w:r w:rsidR="00D23A0F" w:rsidRPr="006E7AC6">
        <w:rPr>
          <w:rFonts w:eastAsiaTheme="minorEastAsia"/>
          <w:color w:val="000000" w:themeColor="text1"/>
        </w:rPr>
        <w:t>(4.</w:t>
      </w:r>
      <w:r w:rsidR="00D23A0F" w:rsidRPr="00D23A0F">
        <w:rPr>
          <w:rFonts w:eastAsiaTheme="minorEastAsia"/>
          <w:color w:val="000000" w:themeColor="text1"/>
        </w:rPr>
        <w:t>3</w:t>
      </w:r>
      <w:r w:rsidR="00D23A0F" w:rsidRPr="006E7AC6">
        <w:rPr>
          <w:rFonts w:eastAsiaTheme="minorEastAsia"/>
          <w:color w:val="000000" w:themeColor="text1"/>
        </w:rPr>
        <w:t>)</w:t>
      </w:r>
    </w:p>
    <w:p w14:paraId="4A3EE433" w14:textId="77777777" w:rsidR="006B4CCD" w:rsidRDefault="006B4CCD" w:rsidP="006B4CCD">
      <w:pPr>
        <w:pStyle w:val="a4"/>
      </w:pPr>
      <w:r>
        <w:t>Рассчитаем значения по каждой из статей:</w:t>
      </w:r>
    </w:p>
    <w:p w14:paraId="69C54E2B" w14:textId="20FE9CDE" w:rsidR="006B4CCD" w:rsidRDefault="006B4CCD" w:rsidP="006B4CCD">
      <w:pPr>
        <w:pStyle w:val="a4"/>
        <w:numPr>
          <w:ilvl w:val="0"/>
          <w:numId w:val="29"/>
        </w:numPr>
      </w:pPr>
      <w:r>
        <w:lastRenderedPageBreak/>
        <w:t>Заработная плата исполнителей</w:t>
      </w:r>
    </w:p>
    <w:p w14:paraId="5154B910" w14:textId="77777777" w:rsidR="006B4CCD" w:rsidRDefault="006B4CCD" w:rsidP="006B4CCD">
      <w:pPr>
        <w:pStyle w:val="a4"/>
      </w:pPr>
      <w:r>
        <w:t>Расчёт заработной платы каждого из разработчиков ПП начинается с определения:</w:t>
      </w:r>
    </w:p>
    <w:p w14:paraId="3A4C74CD" w14:textId="7B7FFF73" w:rsidR="006B4CCD" w:rsidRDefault="006B4CCD" w:rsidP="006B4CCD">
      <w:pPr>
        <w:pStyle w:val="a4"/>
        <w:numPr>
          <w:ilvl w:val="0"/>
          <w:numId w:val="25"/>
        </w:numPr>
        <w:ind w:left="1134"/>
      </w:pPr>
      <w:r>
        <w:t>продолжительности времени разработки ФРВ, которое устанавливается экспертным путём с учётом сложности, новизны ПП и фактически затраченного времени</w:t>
      </w:r>
    </w:p>
    <w:p w14:paraId="2229BC15" w14:textId="2EBB50FA" w:rsidR="006B4CCD" w:rsidRDefault="006B4CCD" w:rsidP="006B4CCD">
      <w:pPr>
        <w:pStyle w:val="a4"/>
        <w:numPr>
          <w:ilvl w:val="0"/>
          <w:numId w:val="25"/>
        </w:numPr>
        <w:ind w:left="1134"/>
      </w:pPr>
      <w:r>
        <w:t xml:space="preserve">количества разработчиков ПП, </w:t>
      </w:r>
      <w:r>
        <w:rPr>
          <w:lang w:val="ru-RU"/>
        </w:rPr>
        <w:t xml:space="preserve">количество которых составляет 2 </w:t>
      </w:r>
      <w:r>
        <w:t>человек</w:t>
      </w:r>
      <w:r>
        <w:rPr>
          <w:lang w:val="ru-RU"/>
        </w:rPr>
        <w:t>а</w:t>
      </w:r>
      <w:r>
        <w:t xml:space="preserve">. </w:t>
      </w:r>
    </w:p>
    <w:p w14:paraId="362142C7" w14:textId="16636F6E" w:rsidR="006B4CCD" w:rsidRDefault="006B4CCD" w:rsidP="006B4CCD">
      <w:pPr>
        <w:pStyle w:val="a4"/>
      </w:pPr>
      <w:r>
        <w:t>Для данного дипломного проекта один разработчик (инженер-программист) и научный руководитель.</w:t>
      </w:r>
    </w:p>
    <w:p w14:paraId="042E2734" w14:textId="77777777" w:rsidR="003375B7" w:rsidRDefault="003375B7" w:rsidP="003375B7">
      <w:pPr>
        <w:pStyle w:val="a4"/>
      </w:pPr>
      <w:r>
        <w:t>Предприятие-заказчик (БрГТУ) является бюджетной организацией, следовательно для расчета заработной платы разработчиков принимается тарифная система (ТС) «Об оплате труда работников бюджетных организаций».</w:t>
      </w:r>
    </w:p>
    <w:p w14:paraId="79A2A0E5" w14:textId="732385E5" w:rsidR="003375B7" w:rsidRDefault="003375B7" w:rsidP="003375B7">
      <w:pPr>
        <w:pStyle w:val="a4"/>
      </w:pPr>
      <w:r>
        <w:t>Месячная заработная плата будет состоять из оклада и стимулирующих и компенсирующих выплат (см. формулу 4.</w:t>
      </w:r>
      <w:r>
        <w:rPr>
          <w:lang w:val="ru-RU"/>
        </w:rPr>
        <w:t>4</w:t>
      </w:r>
      <w:r>
        <w:t>):</w:t>
      </w:r>
    </w:p>
    <w:p w14:paraId="6F037B6E" w14:textId="77777777" w:rsidR="003375B7" w:rsidRDefault="003375B7" w:rsidP="003375B7">
      <w:pPr>
        <w:pStyle w:val="a4"/>
      </w:pPr>
    </w:p>
    <w:p w14:paraId="73A3301B" w14:textId="5AA94268" w:rsidR="003375B7" w:rsidRDefault="00224FD8" w:rsidP="003375B7">
      <w:pPr>
        <w:pStyle w:val="a4"/>
      </w:pPr>
      <m:oMath>
        <m:sSub>
          <m:sSubPr>
            <m:ctrlPr>
              <w:rPr>
                <w:rFonts w:ascii="Cambria Math" w:hAnsi="Cambria Math"/>
                <w:i/>
                <w:color w:val="000000" w:themeColor="text1"/>
                <w:lang w:val="ru-RU"/>
              </w:rPr>
            </m:ctrlPr>
          </m:sSubPr>
          <m:e>
            <m:r>
              <w:rPr>
                <w:rFonts w:ascii="Cambria Math" w:hAnsi="Cambria Math"/>
                <w:color w:val="000000" w:themeColor="text1"/>
              </w:rPr>
              <m:t>ЗП</m:t>
            </m:r>
          </m:e>
          <m:sub>
            <m:r>
              <w:rPr>
                <w:rFonts w:ascii="Cambria Math" w:hAnsi="Cambria Math"/>
                <w:color w:val="000000" w:themeColor="text1"/>
              </w:rPr>
              <m:t>МЕС</m:t>
            </m:r>
          </m:sub>
        </m:sSub>
        <m:r>
          <w:rPr>
            <w:rFonts w:ascii="Cambria Math" w:hAnsi="Cambria Math"/>
            <w:color w:val="000000" w:themeColor="text1"/>
          </w:rPr>
          <m:t>=оклад+стимул. выплаты+компенс. выплаты</m:t>
        </m:r>
      </m:oMath>
      <w:r w:rsidR="003375B7">
        <w:t xml:space="preserve">                      (4.</w:t>
      </w:r>
      <w:r w:rsidR="003375B7" w:rsidRPr="003375B7">
        <w:t>4</w:t>
      </w:r>
      <w:r w:rsidR="003375B7">
        <w:t>)</w:t>
      </w:r>
    </w:p>
    <w:p w14:paraId="56797378" w14:textId="77777777" w:rsidR="003375B7" w:rsidRDefault="003375B7" w:rsidP="003375B7">
      <w:pPr>
        <w:pStyle w:val="a4"/>
      </w:pPr>
    </w:p>
    <w:p w14:paraId="0C4F9F95" w14:textId="133DC026" w:rsidR="003375B7" w:rsidRDefault="003375B7" w:rsidP="003375B7">
      <w:pPr>
        <w:pStyle w:val="a4"/>
      </w:pPr>
      <w:r>
        <w:t>Тарифный оклад рассчитывается по формуле 4.</w:t>
      </w:r>
      <w:r>
        <w:rPr>
          <w:lang w:val="ru-RU"/>
        </w:rPr>
        <w:t>5</w:t>
      </w:r>
      <w:r>
        <w:t>:</w:t>
      </w:r>
    </w:p>
    <w:p w14:paraId="65A9DA90" w14:textId="77777777" w:rsidR="003375B7" w:rsidRDefault="003375B7" w:rsidP="003375B7">
      <w:pPr>
        <w:pStyle w:val="a4"/>
      </w:pPr>
    </w:p>
    <w:p w14:paraId="4032B26F" w14:textId="7DD4DEA3" w:rsidR="003375B7" w:rsidRDefault="003375B7" w:rsidP="003375B7">
      <w:pPr>
        <w:pStyle w:val="a4"/>
      </w:pPr>
      <m:oMath>
        <m:r>
          <w:rPr>
            <w:rFonts w:ascii="Cambria Math" w:hAnsi="Cambria Math"/>
            <w:color w:val="000000" w:themeColor="text1"/>
            <w:szCs w:val="26"/>
            <w:lang w:eastAsia="ru-RU"/>
          </w:rPr>
          <m:t>Оклад=Базовая ставка*тарифный коэффициент,</m:t>
        </m:r>
      </m:oMath>
      <w:r>
        <w:t xml:space="preserve">                             (4.</w:t>
      </w:r>
      <w:r w:rsidRPr="003375B7">
        <w:t>5</w:t>
      </w:r>
      <w:r>
        <w:t xml:space="preserve">)       </w:t>
      </w:r>
    </w:p>
    <w:p w14:paraId="1F2358B1" w14:textId="77777777" w:rsidR="003375B7" w:rsidRDefault="003375B7" w:rsidP="003375B7">
      <w:pPr>
        <w:pStyle w:val="a4"/>
      </w:pPr>
      <w:r>
        <w:t>где Базовая ставка на 1 января 2021 года составляет 195 бел.р;</w:t>
      </w:r>
    </w:p>
    <w:p w14:paraId="4FD4A4CB" w14:textId="1ADE1636" w:rsidR="003375B7" w:rsidRPr="003375B7" w:rsidRDefault="003375B7" w:rsidP="003375B7">
      <w:pPr>
        <w:pStyle w:val="a4"/>
      </w:pPr>
      <w:r>
        <w:rPr>
          <w:rFonts w:eastAsia="Calibri" w:cs="Times New Roman"/>
          <w:color w:val="000000"/>
          <w:szCs w:val="26"/>
          <w:lang w:val="ru-RU" w:eastAsia="ru-RU"/>
        </w:rPr>
        <w:t>Т</w:t>
      </w:r>
      <w:r w:rsidRPr="003375B7">
        <w:rPr>
          <w:rFonts w:eastAsia="Calibri" w:cs="Times New Roman"/>
          <w:color w:val="000000"/>
          <w:szCs w:val="26"/>
          <w:lang w:val="ru-RU" w:eastAsia="ru-RU"/>
        </w:rPr>
        <w:t xml:space="preserve">арифный коэффициент для инженера программиста 5 разряда равен 1.29, тарифный коэффициент для научного руководителя (должность </w:t>
      </w:r>
      <w:r>
        <w:rPr>
          <w:rFonts w:eastAsia="Calibri" w:cs="Times New Roman"/>
          <w:color w:val="000000"/>
          <w:szCs w:val="26"/>
          <w:lang w:val="ru-RU" w:eastAsia="ru-RU"/>
        </w:rPr>
        <w:t>–</w:t>
      </w:r>
      <w:r w:rsidRPr="003375B7">
        <w:rPr>
          <w:rFonts w:eastAsia="Calibri" w:cs="Times New Roman"/>
          <w:color w:val="000000"/>
          <w:szCs w:val="26"/>
          <w:lang w:val="ru-RU" w:eastAsia="ru-RU"/>
        </w:rPr>
        <w:t xml:space="preserve"> </w:t>
      </w:r>
      <w:r>
        <w:rPr>
          <w:rFonts w:eastAsia="Calibri" w:cs="Times New Roman"/>
          <w:color w:val="000000"/>
          <w:szCs w:val="26"/>
          <w:lang w:val="ru-RU" w:eastAsia="ru-RU"/>
        </w:rPr>
        <w:t>старший препод</w:t>
      </w:r>
      <w:r w:rsidR="002F41E6">
        <w:rPr>
          <w:rFonts w:eastAsia="Calibri" w:cs="Times New Roman"/>
          <w:color w:val="000000"/>
          <w:szCs w:val="26"/>
          <w:lang w:val="ru-RU" w:eastAsia="ru-RU"/>
        </w:rPr>
        <w:t>а</w:t>
      </w:r>
      <w:r>
        <w:rPr>
          <w:rFonts w:eastAsia="Calibri" w:cs="Times New Roman"/>
          <w:color w:val="000000"/>
          <w:szCs w:val="26"/>
          <w:lang w:val="ru-RU" w:eastAsia="ru-RU"/>
        </w:rPr>
        <w:t>ватель</w:t>
      </w:r>
      <w:r w:rsidRPr="003375B7">
        <w:rPr>
          <w:rFonts w:eastAsia="Calibri" w:cs="Times New Roman"/>
          <w:color w:val="000000"/>
          <w:szCs w:val="26"/>
          <w:lang w:val="ru-RU" w:eastAsia="ru-RU"/>
        </w:rPr>
        <w:t>) 1</w:t>
      </w:r>
      <w:r w:rsidR="002F41E6">
        <w:rPr>
          <w:rFonts w:eastAsia="Calibri" w:cs="Times New Roman"/>
          <w:color w:val="000000"/>
          <w:szCs w:val="26"/>
          <w:lang w:val="ru-RU" w:eastAsia="ru-RU"/>
        </w:rPr>
        <w:t>4</w:t>
      </w:r>
      <w:r w:rsidRPr="003375B7">
        <w:rPr>
          <w:rFonts w:eastAsia="Calibri" w:cs="Times New Roman"/>
          <w:color w:val="000000"/>
          <w:szCs w:val="26"/>
          <w:lang w:val="ru-RU" w:eastAsia="ru-RU"/>
        </w:rPr>
        <w:t xml:space="preserve"> разряда равен 2.</w:t>
      </w:r>
      <w:r w:rsidR="002F41E6">
        <w:rPr>
          <w:rFonts w:eastAsia="Calibri" w:cs="Times New Roman"/>
          <w:color w:val="000000"/>
          <w:szCs w:val="26"/>
          <w:lang w:val="ru-RU" w:eastAsia="ru-RU"/>
        </w:rPr>
        <w:t>31</w:t>
      </w:r>
      <w:r w:rsidRPr="003375B7">
        <w:rPr>
          <w:rFonts w:eastAsia="Calibri" w:cs="Times New Roman"/>
          <w:color w:val="000000"/>
          <w:szCs w:val="26"/>
          <w:lang w:val="ru-RU" w:eastAsia="ru-RU"/>
        </w:rPr>
        <w:t>.</w:t>
      </w:r>
    </w:p>
    <w:p w14:paraId="2BC2E520" w14:textId="5A9EBBB9" w:rsidR="003375B7" w:rsidRPr="003375B7" w:rsidRDefault="003375B7" w:rsidP="003375B7">
      <w:pPr>
        <w:spacing w:after="30" w:line="288" w:lineRule="auto"/>
        <w:ind w:firstLine="851"/>
        <w:jc w:val="both"/>
        <w:rPr>
          <w:rFonts w:ascii="Times New Roman" w:eastAsia="Calibri" w:hAnsi="Times New Roman" w:cs="Times New Roman"/>
          <w:color w:val="000000"/>
          <w:sz w:val="26"/>
          <w:szCs w:val="26"/>
          <w:lang w:val="ru-RU" w:eastAsia="ru-RU"/>
        </w:rPr>
      </w:pPr>
      <w:r w:rsidRPr="003375B7">
        <w:rPr>
          <w:rFonts w:ascii="Times New Roman" w:eastAsia="Calibri" w:hAnsi="Times New Roman" w:cs="Times New Roman"/>
          <w:color w:val="000000"/>
          <w:sz w:val="26"/>
          <w:szCs w:val="26"/>
          <w:lang w:val="ru-RU" w:eastAsia="ru-RU"/>
        </w:rPr>
        <w:t>После того, как определена месячная заработная плата специалиста, необходимо пересчитать её на фактическое число дней работы конкретного специалиста над проектом по формуле 4.</w:t>
      </w:r>
      <w:r w:rsidR="002F41E6">
        <w:rPr>
          <w:rFonts w:ascii="Times New Roman" w:eastAsia="Calibri" w:hAnsi="Times New Roman" w:cs="Times New Roman"/>
          <w:color w:val="000000"/>
          <w:sz w:val="26"/>
          <w:szCs w:val="26"/>
          <w:lang w:val="ru-RU" w:eastAsia="ru-RU"/>
        </w:rPr>
        <w:t>6</w:t>
      </w:r>
      <w:r w:rsidRPr="003375B7">
        <w:rPr>
          <w:rFonts w:ascii="Times New Roman" w:eastAsia="Calibri" w:hAnsi="Times New Roman" w:cs="Times New Roman"/>
          <w:color w:val="000000"/>
          <w:sz w:val="26"/>
          <w:szCs w:val="26"/>
          <w:lang w:val="ru-RU" w:eastAsia="ru-RU"/>
        </w:rPr>
        <w:t>:</w:t>
      </w:r>
    </w:p>
    <w:p w14:paraId="6EDCCD3F" w14:textId="77777777" w:rsidR="003375B7" w:rsidRPr="003375B7" w:rsidRDefault="003375B7" w:rsidP="003375B7">
      <w:pPr>
        <w:spacing w:after="30" w:line="288" w:lineRule="auto"/>
        <w:ind w:left="142" w:firstLine="567"/>
        <w:jc w:val="both"/>
        <w:rPr>
          <w:rFonts w:ascii="Times New Roman" w:eastAsia="Calibri" w:hAnsi="Times New Roman" w:cs="Times New Roman"/>
          <w:color w:val="000000"/>
          <w:sz w:val="26"/>
          <w:szCs w:val="26"/>
          <w:lang w:val="ru-RU" w:eastAsia="ru-RU"/>
        </w:rPr>
      </w:pPr>
    </w:p>
    <w:p w14:paraId="5135C7C4" w14:textId="4679EB1C" w:rsidR="002F41E6" w:rsidRDefault="00224FD8" w:rsidP="003375B7">
      <w:pPr>
        <w:pStyle w:val="a4"/>
        <w:rPr>
          <w:rFonts w:eastAsia="Times New Roman" w:cs="Times New Roman"/>
          <w:color w:val="000000"/>
          <w:szCs w:val="26"/>
          <w:lang w:val="ru-RU" w:eastAsia="ru-RU"/>
        </w:rPr>
      </w:pPr>
      <m:oMath>
        <m:sSub>
          <m:sSubPr>
            <m:ctrlPr>
              <w:rPr>
                <w:rFonts w:ascii="Cambria Math" w:eastAsia="Calibri" w:hAnsi="Cambria Math" w:cs="Times New Roman"/>
                <w:i/>
                <w:color w:val="000000"/>
                <w:szCs w:val="26"/>
                <w:lang w:val="ru-RU" w:eastAsia="ru-RU"/>
              </w:rPr>
            </m:ctrlPr>
          </m:sSubPr>
          <m:e>
            <m:r>
              <w:rPr>
                <w:rFonts w:ascii="Cambria Math" w:eastAsia="Calibri" w:hAnsi="Cambria Math" w:cs="Times New Roman"/>
                <w:color w:val="000000"/>
                <w:szCs w:val="26"/>
                <w:lang w:val="ru-RU" w:eastAsia="ru-RU"/>
              </w:rPr>
              <m:t>ЗП</m:t>
            </m:r>
          </m:e>
          <m:sub>
            <m:r>
              <w:rPr>
                <w:rFonts w:ascii="Cambria Math" w:eastAsia="Calibri" w:hAnsi="Cambria Math" w:cs="Times New Roman"/>
                <w:color w:val="000000"/>
                <w:szCs w:val="26"/>
                <w:lang w:val="ru-RU" w:eastAsia="ru-RU"/>
              </w:rPr>
              <m:t>СПЕЦ</m:t>
            </m:r>
          </m:sub>
        </m:sSub>
        <m:r>
          <w:rPr>
            <w:rFonts w:ascii="Cambria Math" w:eastAsia="Calibri" w:hAnsi="Cambria Math" w:cs="Times New Roman"/>
            <w:color w:val="000000"/>
            <w:szCs w:val="26"/>
            <w:lang w:val="ru-RU" w:eastAsia="ru-RU"/>
          </w:rPr>
          <m:t>=</m:t>
        </m:r>
        <m:f>
          <m:fPr>
            <m:ctrlPr>
              <w:rPr>
                <w:rFonts w:ascii="Cambria Math" w:eastAsia="Calibri" w:hAnsi="Cambria Math" w:cs="Times New Roman"/>
                <w:i/>
                <w:color w:val="000000"/>
                <w:szCs w:val="26"/>
                <w:lang w:val="ru-RU" w:eastAsia="ru-RU"/>
              </w:rPr>
            </m:ctrlPr>
          </m:fPr>
          <m:num>
            <m:sSub>
              <m:sSubPr>
                <m:ctrlPr>
                  <w:rPr>
                    <w:rFonts w:ascii="Cambria Math" w:eastAsia="Calibri" w:hAnsi="Cambria Math" w:cs="Times New Roman"/>
                    <w:i/>
                    <w:color w:val="000000"/>
                    <w:szCs w:val="26"/>
                    <w:lang w:val="ru-RU" w:eastAsia="ru-RU"/>
                  </w:rPr>
                </m:ctrlPr>
              </m:sSubPr>
              <m:e>
                <m:r>
                  <w:rPr>
                    <w:rFonts w:ascii="Cambria Math" w:eastAsia="Calibri" w:hAnsi="Cambria Math" w:cs="Times New Roman"/>
                    <w:color w:val="000000"/>
                    <w:szCs w:val="26"/>
                    <w:lang w:val="ru-RU" w:eastAsia="ru-RU"/>
                  </w:rPr>
                  <m:t>ЗП</m:t>
                </m:r>
              </m:e>
              <m:sub>
                <m:r>
                  <w:rPr>
                    <w:rFonts w:ascii="Cambria Math" w:eastAsia="Calibri" w:hAnsi="Cambria Math" w:cs="Times New Roman"/>
                    <w:color w:val="000000"/>
                    <w:szCs w:val="26"/>
                    <w:lang w:val="ru-RU" w:eastAsia="ru-RU"/>
                  </w:rPr>
                  <m:t>МЕС</m:t>
                </m:r>
              </m:sub>
            </m:sSub>
          </m:num>
          <m:den>
            <m:r>
              <w:rPr>
                <w:rFonts w:ascii="Cambria Math" w:eastAsia="Calibri" w:hAnsi="Cambria Math" w:cs="Times New Roman"/>
                <w:color w:val="000000"/>
                <w:szCs w:val="26"/>
                <w:lang w:val="ru-RU" w:eastAsia="ru-RU"/>
              </w:rPr>
              <m:t>21,4</m:t>
            </m:r>
          </m:den>
        </m:f>
        <m:r>
          <w:rPr>
            <w:rFonts w:ascii="Cambria Math" w:eastAsia="Calibri" w:hAnsi="Cambria Math" w:cs="Times New Roman"/>
            <w:color w:val="000000"/>
            <w:szCs w:val="26"/>
            <w:lang w:val="ru-RU" w:eastAsia="ru-RU"/>
          </w:rPr>
          <m:t>*</m:t>
        </m:r>
        <m:sSub>
          <m:sSubPr>
            <m:ctrlPr>
              <w:rPr>
                <w:rFonts w:ascii="Cambria Math" w:eastAsia="Calibri" w:hAnsi="Cambria Math" w:cs="Times New Roman"/>
                <w:i/>
                <w:color w:val="000000"/>
                <w:szCs w:val="26"/>
                <w:lang w:val="ru-RU" w:eastAsia="ru-RU"/>
              </w:rPr>
            </m:ctrlPr>
          </m:sSubPr>
          <m:e>
            <m:r>
              <w:rPr>
                <w:rFonts w:ascii="Cambria Math" w:eastAsia="Calibri" w:hAnsi="Cambria Math" w:cs="Times New Roman"/>
                <w:color w:val="000000"/>
                <w:szCs w:val="26"/>
                <w:lang w:val="ru-RU" w:eastAsia="ru-RU"/>
              </w:rPr>
              <m:t>Ф</m:t>
            </m:r>
          </m:e>
          <m:sub>
            <m:r>
              <w:rPr>
                <w:rFonts w:ascii="Cambria Math" w:eastAsia="Calibri" w:hAnsi="Cambria Math" w:cs="Times New Roman"/>
                <w:color w:val="000000"/>
                <w:szCs w:val="26"/>
                <w:lang w:val="ru-RU" w:eastAsia="ru-RU"/>
              </w:rPr>
              <m:t>РВ</m:t>
            </m:r>
          </m:sub>
        </m:sSub>
      </m:oMath>
      <w:r w:rsidR="003375B7" w:rsidRPr="003375B7">
        <w:rPr>
          <w:rFonts w:eastAsia="Times New Roman" w:cs="Times New Roman"/>
          <w:color w:val="000000"/>
          <w:szCs w:val="26"/>
          <w:lang w:val="ru-RU" w:eastAsia="ru-RU"/>
        </w:rPr>
        <w:t>,                                                                                     (4.</w:t>
      </w:r>
      <w:r w:rsidR="002F41E6">
        <w:rPr>
          <w:rFonts w:eastAsia="Times New Roman" w:cs="Times New Roman"/>
          <w:color w:val="000000"/>
          <w:szCs w:val="26"/>
          <w:lang w:val="ru-RU" w:eastAsia="ru-RU"/>
        </w:rPr>
        <w:t>6</w:t>
      </w:r>
      <w:r w:rsidR="003375B7" w:rsidRPr="003375B7">
        <w:rPr>
          <w:rFonts w:eastAsia="Times New Roman" w:cs="Times New Roman"/>
          <w:color w:val="000000"/>
          <w:szCs w:val="26"/>
          <w:lang w:val="ru-RU" w:eastAsia="ru-RU"/>
        </w:rPr>
        <w:t>)</w:t>
      </w:r>
    </w:p>
    <w:p w14:paraId="50615E5C" w14:textId="77777777" w:rsidR="002F41E6" w:rsidRDefault="002F41E6" w:rsidP="002F41E6">
      <w:pPr>
        <w:pStyle w:val="a4"/>
        <w:rPr>
          <w:rFonts w:eastAsia="Times New Roman" w:cs="Times New Roman"/>
          <w:color w:val="000000"/>
          <w:szCs w:val="26"/>
          <w:lang w:val="ru-RU" w:eastAsia="ru-RU"/>
        </w:rPr>
      </w:pPr>
      <w:r w:rsidRPr="002F41E6">
        <w:rPr>
          <w:rFonts w:eastAsia="Times New Roman" w:cs="Times New Roman"/>
          <w:color w:val="000000"/>
          <w:szCs w:val="26"/>
          <w:lang w:val="ru-RU" w:eastAsia="ru-RU"/>
        </w:rPr>
        <w:t>где 21.4 – среднемесячное количество рабочих дней в 2021 году при 5-дневной рабочей неделе</w:t>
      </w:r>
    </w:p>
    <w:p w14:paraId="4E3D5941" w14:textId="203E6725" w:rsidR="002F41E6" w:rsidRDefault="00224FD8" w:rsidP="002F41E6">
      <w:pPr>
        <w:pStyle w:val="a4"/>
        <w:rPr>
          <w:rFonts w:eastAsia="Times New Roman" w:cs="Times New Roman"/>
          <w:color w:val="000000"/>
          <w:szCs w:val="26"/>
          <w:lang w:val="ru-RU" w:eastAsia="ru-RU"/>
        </w:rPr>
      </w:pPr>
      <m:oMath>
        <m:sSub>
          <m:sSubPr>
            <m:ctrlPr>
              <w:rPr>
                <w:rFonts w:ascii="Cambria Math" w:hAnsi="Cambria Math"/>
                <w:i/>
                <w:color w:val="000000" w:themeColor="text1"/>
                <w:szCs w:val="26"/>
                <w:lang w:val="ru-RU" w:eastAsia="ru-RU"/>
              </w:rPr>
            </m:ctrlPr>
          </m:sSubPr>
          <m:e>
            <m:r>
              <w:rPr>
                <w:rFonts w:ascii="Cambria Math" w:hAnsi="Cambria Math"/>
                <w:color w:val="000000" w:themeColor="text1"/>
                <w:szCs w:val="26"/>
                <w:lang w:val="ru-RU" w:eastAsia="ru-RU"/>
              </w:rPr>
              <m:t>Ф</m:t>
            </m:r>
          </m:e>
          <m:sub>
            <m:r>
              <w:rPr>
                <w:rFonts w:ascii="Cambria Math" w:hAnsi="Cambria Math"/>
                <w:color w:val="000000" w:themeColor="text1"/>
                <w:szCs w:val="26"/>
                <w:lang w:val="ru-RU" w:eastAsia="ru-RU"/>
              </w:rPr>
              <m:t>РВ</m:t>
            </m:r>
          </m:sub>
        </m:sSub>
        <m:r>
          <w:rPr>
            <w:rFonts w:ascii="Cambria Math" w:hAnsi="Cambria Math"/>
            <w:color w:val="000000" w:themeColor="text1"/>
            <w:szCs w:val="26"/>
            <w:lang w:val="ru-RU" w:eastAsia="ru-RU"/>
          </w:rPr>
          <m:t>=50</m:t>
        </m:r>
      </m:oMath>
      <w:r w:rsidR="002F41E6" w:rsidRPr="002F41E6">
        <w:rPr>
          <w:rFonts w:eastAsia="Times New Roman" w:cs="Times New Roman"/>
          <w:color w:val="000000"/>
          <w:szCs w:val="26"/>
          <w:lang w:val="ru-RU" w:eastAsia="ru-RU"/>
        </w:rPr>
        <w:t xml:space="preserve"> дней для инженера-программиста и</w:t>
      </w:r>
      <w:r w:rsidR="002F41E6">
        <w:rPr>
          <w:rFonts w:eastAsia="Times New Roman" w:cs="Times New Roman"/>
          <w:color w:val="000000"/>
          <w:szCs w:val="26"/>
          <w:lang w:val="ru-RU" w:eastAsia="ru-RU"/>
        </w:rPr>
        <w:t xml:space="preserve"> </w:t>
      </w:r>
      <m:oMath>
        <m:sSub>
          <m:sSubPr>
            <m:ctrlPr>
              <w:rPr>
                <w:rFonts w:ascii="Cambria Math" w:hAnsi="Cambria Math"/>
                <w:i/>
                <w:color w:val="000000" w:themeColor="text1"/>
                <w:szCs w:val="26"/>
                <w:lang w:val="ru-RU" w:eastAsia="ru-RU"/>
              </w:rPr>
            </m:ctrlPr>
          </m:sSubPr>
          <m:e>
            <m:r>
              <w:rPr>
                <w:rFonts w:ascii="Cambria Math" w:hAnsi="Cambria Math"/>
                <w:color w:val="000000" w:themeColor="text1"/>
                <w:szCs w:val="26"/>
                <w:lang w:val="ru-RU" w:eastAsia="ru-RU"/>
              </w:rPr>
              <m:t>Ф</m:t>
            </m:r>
          </m:e>
          <m:sub>
            <m:r>
              <w:rPr>
                <w:rFonts w:ascii="Cambria Math" w:hAnsi="Cambria Math"/>
                <w:color w:val="000000" w:themeColor="text1"/>
                <w:szCs w:val="26"/>
                <w:lang w:val="ru-RU" w:eastAsia="ru-RU"/>
              </w:rPr>
              <m:t>РВ</m:t>
            </m:r>
          </m:sub>
        </m:sSub>
        <m:r>
          <w:rPr>
            <w:rFonts w:ascii="Cambria Math" w:hAnsi="Cambria Math"/>
            <w:color w:val="000000" w:themeColor="text1"/>
            <w:szCs w:val="26"/>
            <w:lang w:val="ru-RU" w:eastAsia="ru-RU"/>
          </w:rPr>
          <m:t>=10</m:t>
        </m:r>
      </m:oMath>
      <w:r w:rsidR="002F41E6" w:rsidRPr="002F41E6">
        <w:rPr>
          <w:rFonts w:eastAsia="Times New Roman" w:cs="Times New Roman"/>
          <w:color w:val="000000"/>
          <w:szCs w:val="26"/>
          <w:lang w:val="ru-RU" w:eastAsia="ru-RU"/>
        </w:rPr>
        <w:t xml:space="preserve"> для научного руководителя</w:t>
      </w:r>
    </w:p>
    <w:p w14:paraId="50D391EE" w14:textId="67D0D2D9" w:rsidR="00EF0C2D" w:rsidRPr="009F14A5" w:rsidRDefault="00EF0C2D" w:rsidP="003375B7">
      <w:pPr>
        <w:pStyle w:val="a4"/>
        <w:rPr>
          <w:lang w:val="ru-RU"/>
        </w:rPr>
      </w:pPr>
      <w:r w:rsidRPr="009F14A5">
        <w:t>Результаты вычислений внесём в таблицу 4.2</w:t>
      </w:r>
      <w:r w:rsidRPr="009F14A5">
        <w:rPr>
          <w:lang w:val="ru-RU"/>
        </w:rPr>
        <w:t xml:space="preserve">. </w:t>
      </w:r>
    </w:p>
    <w:p w14:paraId="5F923A4A" w14:textId="77777777" w:rsidR="00EF0C2D" w:rsidRPr="009F14A5" w:rsidRDefault="00EF0C2D" w:rsidP="00EF0C2D">
      <w:pPr>
        <w:pStyle w:val="a4"/>
        <w:ind w:firstLine="0"/>
        <w:jc w:val="center"/>
        <w:rPr>
          <w:b/>
          <w:lang w:val="ru-RU"/>
        </w:rPr>
      </w:pPr>
    </w:p>
    <w:p w14:paraId="07D31921" w14:textId="77777777" w:rsidR="00EF0C2D" w:rsidRPr="009F14A5" w:rsidRDefault="00EF0C2D" w:rsidP="00EF0C2D">
      <w:pPr>
        <w:pStyle w:val="a4"/>
        <w:ind w:firstLine="0"/>
        <w:jc w:val="center"/>
        <w:rPr>
          <w:lang w:val="ru-RU"/>
        </w:rPr>
      </w:pPr>
      <w:r w:rsidRPr="00640C04">
        <w:rPr>
          <w:lang w:val="ru-RU"/>
        </w:rPr>
        <w:t>Таблица 4.2</w:t>
      </w:r>
      <w:r w:rsidRPr="009F14A5">
        <w:rPr>
          <w:lang w:val="ru-RU"/>
        </w:rPr>
        <w:t xml:space="preserve"> – Расчет заработной платы</w:t>
      </w:r>
    </w:p>
    <w:tbl>
      <w:tblPr>
        <w:tblStyle w:val="af3"/>
        <w:tblW w:w="5000" w:type="pct"/>
        <w:tblLook w:val="01E0" w:firstRow="1" w:lastRow="1" w:firstColumn="1" w:lastColumn="1" w:noHBand="0" w:noVBand="0"/>
      </w:tblPr>
      <w:tblGrid>
        <w:gridCol w:w="1492"/>
        <w:gridCol w:w="563"/>
        <w:gridCol w:w="566"/>
        <w:gridCol w:w="563"/>
        <w:gridCol w:w="563"/>
        <w:gridCol w:w="702"/>
        <w:gridCol w:w="563"/>
        <w:gridCol w:w="904"/>
        <w:gridCol w:w="818"/>
        <w:gridCol w:w="1306"/>
        <w:gridCol w:w="1306"/>
      </w:tblGrid>
      <w:tr w:rsidR="004F79BB" w:rsidRPr="009F14A5" w14:paraId="31DCF866" w14:textId="77777777" w:rsidTr="004F79BB">
        <w:trPr>
          <w:trHeight w:val="331"/>
        </w:trPr>
        <w:tc>
          <w:tcPr>
            <w:tcW w:w="779" w:type="pct"/>
            <w:vMerge w:val="restart"/>
            <w:vAlign w:val="center"/>
          </w:tcPr>
          <w:p w14:paraId="4877BE36" w14:textId="77777777"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lastRenderedPageBreak/>
              <w:t>Категории работников</w:t>
            </w:r>
          </w:p>
        </w:tc>
        <w:tc>
          <w:tcPr>
            <w:tcW w:w="294" w:type="pct"/>
            <w:vMerge w:val="restart"/>
            <w:textDirection w:val="btLr"/>
            <w:vAlign w:val="center"/>
          </w:tcPr>
          <w:p w14:paraId="34C8F270" w14:textId="7889A5F2"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Тарифный разряд</w:t>
            </w:r>
          </w:p>
        </w:tc>
        <w:tc>
          <w:tcPr>
            <w:tcW w:w="296" w:type="pct"/>
            <w:vMerge w:val="restart"/>
            <w:textDirection w:val="btLr"/>
            <w:vAlign w:val="center"/>
          </w:tcPr>
          <w:p w14:paraId="1C097DD8" w14:textId="2909BC32"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 xml:space="preserve">Тарифный коэффициен </w:t>
            </w:r>
          </w:p>
        </w:tc>
        <w:tc>
          <w:tcPr>
            <w:tcW w:w="299" w:type="pct"/>
            <w:vMerge w:val="restart"/>
            <w:textDirection w:val="btLr"/>
            <w:vAlign w:val="center"/>
          </w:tcPr>
          <w:p w14:paraId="332D8210" w14:textId="23D23465" w:rsidR="004F79BB" w:rsidRPr="006B2043" w:rsidRDefault="004F79BB" w:rsidP="006B2043">
            <w:pPr>
              <w:spacing w:line="288" w:lineRule="auto"/>
              <w:ind w:left="113" w:right="113"/>
              <w:jc w:val="center"/>
              <w:rPr>
                <w:rFonts w:ascii="Times New Roman" w:hAnsi="Times New Roman"/>
                <w:b/>
                <w:sz w:val="24"/>
                <w:szCs w:val="24"/>
                <w:lang w:eastAsia="ru-RU"/>
              </w:rPr>
            </w:pPr>
            <w:r w:rsidRPr="006B2043">
              <w:rPr>
                <w:rFonts w:ascii="Times New Roman" w:hAnsi="Times New Roman"/>
                <w:b/>
                <w:sz w:val="24"/>
                <w:szCs w:val="24"/>
                <w:lang w:eastAsia="ru-RU"/>
              </w:rPr>
              <w:t>Фонд рабочего времени, дни</w:t>
            </w:r>
          </w:p>
        </w:tc>
        <w:tc>
          <w:tcPr>
            <w:tcW w:w="294" w:type="pct"/>
            <w:vMerge w:val="restart"/>
            <w:textDirection w:val="btLr"/>
            <w:vAlign w:val="center"/>
          </w:tcPr>
          <w:p w14:paraId="73E37B4C" w14:textId="76F9291D"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Премия, %</w:t>
            </w:r>
          </w:p>
        </w:tc>
        <w:tc>
          <w:tcPr>
            <w:tcW w:w="391" w:type="pct"/>
            <w:vMerge w:val="restart"/>
            <w:textDirection w:val="btLr"/>
          </w:tcPr>
          <w:p w14:paraId="09383C0E" w14:textId="08F3939B" w:rsidR="004F79BB" w:rsidRPr="006B2043"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Надбавка за работу по контракту, %</w:t>
            </w:r>
          </w:p>
        </w:tc>
        <w:tc>
          <w:tcPr>
            <w:tcW w:w="294" w:type="pct"/>
            <w:vMerge w:val="restart"/>
            <w:textDirection w:val="btLr"/>
            <w:vAlign w:val="center"/>
          </w:tcPr>
          <w:p w14:paraId="78FE0A7E" w14:textId="7719BD46" w:rsidR="004F79BB" w:rsidRPr="006B2043" w:rsidRDefault="004F79BB" w:rsidP="006B2043">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Надбавка за стаж, %</w:t>
            </w:r>
          </w:p>
        </w:tc>
        <w:tc>
          <w:tcPr>
            <w:tcW w:w="472" w:type="pct"/>
            <w:vMerge w:val="restart"/>
            <w:textDirection w:val="btLr"/>
          </w:tcPr>
          <w:p w14:paraId="32E223DA" w14:textId="06725A8B" w:rsidR="004F79BB" w:rsidRPr="004F79BB"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Надбавка за</w:t>
            </w:r>
            <w:r>
              <w:rPr>
                <w:rFonts w:ascii="Times New Roman" w:hAnsi="Times New Roman"/>
                <w:b/>
                <w:sz w:val="24"/>
                <w:szCs w:val="24"/>
                <w:lang w:val="ru-RU" w:eastAsia="ru-RU"/>
              </w:rPr>
              <w:t xml:space="preserve"> </w:t>
            </w:r>
            <w:r w:rsidRPr="004F79BB">
              <w:rPr>
                <w:rFonts w:ascii="Times New Roman" w:hAnsi="Times New Roman"/>
                <w:b/>
                <w:sz w:val="24"/>
                <w:szCs w:val="24"/>
                <w:lang w:eastAsia="ru-RU"/>
              </w:rPr>
              <w:t xml:space="preserve">характер </w:t>
            </w:r>
          </w:p>
          <w:p w14:paraId="229E8731" w14:textId="28863717" w:rsidR="004F79BB" w:rsidRPr="006B2043"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труда, %</w:t>
            </w:r>
          </w:p>
        </w:tc>
        <w:tc>
          <w:tcPr>
            <w:tcW w:w="453" w:type="pct"/>
            <w:vMerge w:val="restart"/>
            <w:textDirection w:val="btLr"/>
          </w:tcPr>
          <w:p w14:paraId="5309AAEE" w14:textId="44B6DEEB" w:rsidR="004F79BB" w:rsidRPr="006B2043" w:rsidRDefault="004F79BB" w:rsidP="004F79BB">
            <w:pPr>
              <w:spacing w:line="288" w:lineRule="auto"/>
              <w:ind w:left="113" w:right="113"/>
              <w:jc w:val="center"/>
              <w:rPr>
                <w:rFonts w:ascii="Times New Roman" w:hAnsi="Times New Roman"/>
                <w:b/>
                <w:sz w:val="24"/>
                <w:szCs w:val="24"/>
                <w:lang w:eastAsia="ru-RU"/>
              </w:rPr>
            </w:pPr>
            <w:r w:rsidRPr="004F79BB">
              <w:rPr>
                <w:rFonts w:ascii="Times New Roman" w:hAnsi="Times New Roman"/>
                <w:b/>
                <w:sz w:val="24"/>
                <w:szCs w:val="24"/>
                <w:lang w:eastAsia="ru-RU"/>
              </w:rPr>
              <w:t xml:space="preserve">Надбавка за </w:t>
            </w:r>
            <w:r>
              <w:rPr>
                <w:rFonts w:ascii="Times New Roman" w:hAnsi="Times New Roman"/>
                <w:b/>
                <w:sz w:val="24"/>
                <w:szCs w:val="24"/>
                <w:lang w:val="ru-RU" w:eastAsia="ru-RU"/>
              </w:rPr>
              <w:t xml:space="preserve">высокие </w:t>
            </w:r>
            <w:r w:rsidRPr="004F79BB">
              <w:rPr>
                <w:rFonts w:ascii="Times New Roman" w:hAnsi="Times New Roman"/>
                <w:b/>
                <w:sz w:val="24"/>
                <w:szCs w:val="24"/>
                <w:lang w:eastAsia="ru-RU"/>
              </w:rPr>
              <w:t>достижения в труде, %</w:t>
            </w:r>
          </w:p>
        </w:tc>
        <w:tc>
          <w:tcPr>
            <w:tcW w:w="1428" w:type="pct"/>
            <w:gridSpan w:val="2"/>
            <w:vAlign w:val="center"/>
          </w:tcPr>
          <w:p w14:paraId="0453C415" w14:textId="77777777" w:rsidR="00BF143D" w:rsidRDefault="00BF143D" w:rsidP="001E1B66">
            <w:pPr>
              <w:spacing w:line="288" w:lineRule="auto"/>
              <w:jc w:val="center"/>
              <w:rPr>
                <w:rFonts w:ascii="Times New Roman" w:hAnsi="Times New Roman"/>
                <w:b/>
                <w:sz w:val="24"/>
                <w:szCs w:val="24"/>
                <w:lang w:eastAsia="ru-RU"/>
              </w:rPr>
            </w:pPr>
            <w:r w:rsidRPr="00BF143D">
              <w:rPr>
                <w:rFonts w:ascii="Times New Roman" w:hAnsi="Times New Roman"/>
                <w:b/>
                <w:sz w:val="24"/>
                <w:szCs w:val="24"/>
                <w:lang w:eastAsia="ru-RU"/>
              </w:rPr>
              <w:t>Заработная плата,</w:t>
            </w:r>
          </w:p>
          <w:p w14:paraId="44E57597" w14:textId="4DF9D456" w:rsidR="004F79BB" w:rsidRPr="006B2043" w:rsidRDefault="00BF143D" w:rsidP="001E1B66">
            <w:pPr>
              <w:spacing w:line="288" w:lineRule="auto"/>
              <w:jc w:val="center"/>
              <w:rPr>
                <w:rFonts w:ascii="Times New Roman" w:hAnsi="Times New Roman"/>
                <w:b/>
                <w:sz w:val="24"/>
                <w:szCs w:val="24"/>
                <w:lang w:eastAsia="ru-RU"/>
              </w:rPr>
            </w:pPr>
            <w:r w:rsidRPr="00BF143D">
              <w:rPr>
                <w:rFonts w:ascii="Times New Roman" w:hAnsi="Times New Roman"/>
                <w:b/>
                <w:sz w:val="24"/>
                <w:szCs w:val="24"/>
                <w:lang w:eastAsia="ru-RU"/>
              </w:rPr>
              <w:t xml:space="preserve"> бел. руб.</w:t>
            </w:r>
          </w:p>
        </w:tc>
      </w:tr>
      <w:tr w:rsidR="004F79BB" w:rsidRPr="009F14A5" w14:paraId="060D3094" w14:textId="77777777" w:rsidTr="004F79BB">
        <w:trPr>
          <w:trHeight w:val="3088"/>
        </w:trPr>
        <w:tc>
          <w:tcPr>
            <w:tcW w:w="779" w:type="pct"/>
            <w:vMerge/>
          </w:tcPr>
          <w:p w14:paraId="05323308"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4" w:type="pct"/>
            <w:vMerge/>
            <w:vAlign w:val="center"/>
          </w:tcPr>
          <w:p w14:paraId="71DC6271"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6" w:type="pct"/>
            <w:vMerge/>
            <w:vAlign w:val="center"/>
          </w:tcPr>
          <w:p w14:paraId="2EB96D28"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9" w:type="pct"/>
            <w:vMerge/>
            <w:vAlign w:val="center"/>
          </w:tcPr>
          <w:p w14:paraId="1A9D64C9"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4" w:type="pct"/>
            <w:vMerge/>
            <w:vAlign w:val="center"/>
          </w:tcPr>
          <w:p w14:paraId="233030EA" w14:textId="77777777" w:rsidR="004F79BB" w:rsidRPr="006B2043" w:rsidRDefault="004F79BB" w:rsidP="001E1B66">
            <w:pPr>
              <w:spacing w:line="288" w:lineRule="auto"/>
              <w:jc w:val="center"/>
              <w:rPr>
                <w:rFonts w:ascii="Times New Roman" w:hAnsi="Times New Roman"/>
                <w:b/>
                <w:sz w:val="24"/>
                <w:szCs w:val="24"/>
                <w:lang w:eastAsia="ru-RU"/>
              </w:rPr>
            </w:pPr>
          </w:p>
        </w:tc>
        <w:tc>
          <w:tcPr>
            <w:tcW w:w="391" w:type="pct"/>
            <w:vMerge/>
          </w:tcPr>
          <w:p w14:paraId="2979A440" w14:textId="77777777" w:rsidR="004F79BB" w:rsidRPr="006B2043" w:rsidRDefault="004F79BB" w:rsidP="001E1B66">
            <w:pPr>
              <w:spacing w:line="288" w:lineRule="auto"/>
              <w:jc w:val="center"/>
              <w:rPr>
                <w:rFonts w:ascii="Times New Roman" w:hAnsi="Times New Roman"/>
                <w:b/>
                <w:sz w:val="24"/>
                <w:szCs w:val="24"/>
                <w:lang w:eastAsia="ru-RU"/>
              </w:rPr>
            </w:pPr>
          </w:p>
        </w:tc>
        <w:tc>
          <w:tcPr>
            <w:tcW w:w="294" w:type="pct"/>
            <w:vMerge/>
            <w:vAlign w:val="center"/>
          </w:tcPr>
          <w:p w14:paraId="0AD135D6" w14:textId="4D64A779" w:rsidR="004F79BB" w:rsidRPr="006B2043" w:rsidRDefault="004F79BB" w:rsidP="001E1B66">
            <w:pPr>
              <w:spacing w:line="288" w:lineRule="auto"/>
              <w:jc w:val="center"/>
              <w:rPr>
                <w:rFonts w:ascii="Times New Roman" w:hAnsi="Times New Roman"/>
                <w:b/>
                <w:sz w:val="24"/>
                <w:szCs w:val="24"/>
                <w:lang w:eastAsia="ru-RU"/>
              </w:rPr>
            </w:pPr>
          </w:p>
        </w:tc>
        <w:tc>
          <w:tcPr>
            <w:tcW w:w="472" w:type="pct"/>
            <w:vMerge/>
          </w:tcPr>
          <w:p w14:paraId="5EEA7385" w14:textId="77777777" w:rsidR="004F79BB" w:rsidRPr="006B2043" w:rsidRDefault="004F79BB" w:rsidP="001E1B66">
            <w:pPr>
              <w:spacing w:line="288" w:lineRule="auto"/>
              <w:jc w:val="center"/>
              <w:rPr>
                <w:rFonts w:ascii="Times New Roman" w:hAnsi="Times New Roman"/>
                <w:b/>
                <w:sz w:val="24"/>
                <w:szCs w:val="24"/>
                <w:lang w:eastAsia="ru-RU"/>
              </w:rPr>
            </w:pPr>
          </w:p>
        </w:tc>
        <w:tc>
          <w:tcPr>
            <w:tcW w:w="453" w:type="pct"/>
            <w:vMerge/>
          </w:tcPr>
          <w:p w14:paraId="5B4BDF6D" w14:textId="77777777" w:rsidR="004F79BB" w:rsidRPr="006B2043" w:rsidRDefault="004F79BB" w:rsidP="001E1B66">
            <w:pPr>
              <w:spacing w:line="288" w:lineRule="auto"/>
              <w:jc w:val="center"/>
              <w:rPr>
                <w:rFonts w:ascii="Times New Roman" w:hAnsi="Times New Roman"/>
                <w:b/>
                <w:sz w:val="24"/>
                <w:szCs w:val="24"/>
                <w:lang w:eastAsia="ru-RU"/>
              </w:rPr>
            </w:pPr>
          </w:p>
        </w:tc>
        <w:tc>
          <w:tcPr>
            <w:tcW w:w="714" w:type="pct"/>
            <w:vAlign w:val="center"/>
          </w:tcPr>
          <w:p w14:paraId="1D4DC045" w14:textId="7E954739" w:rsidR="004F79BB" w:rsidRPr="006B2043" w:rsidRDefault="00BF143D" w:rsidP="001E1B66">
            <w:pPr>
              <w:spacing w:line="288" w:lineRule="auto"/>
              <w:jc w:val="center"/>
              <w:rPr>
                <w:rFonts w:ascii="Times New Roman" w:hAnsi="Times New Roman"/>
                <w:b/>
                <w:sz w:val="24"/>
                <w:szCs w:val="24"/>
                <w:lang w:eastAsia="ru-RU"/>
              </w:rPr>
            </w:pPr>
            <w:r w:rsidRPr="00BF143D">
              <w:rPr>
                <w:rFonts w:ascii="Times New Roman" w:hAnsi="Times New Roman"/>
                <w:b/>
                <w:sz w:val="24"/>
                <w:szCs w:val="24"/>
                <w:lang w:eastAsia="ru-RU"/>
              </w:rPr>
              <w:t>Оклад</w:t>
            </w:r>
          </w:p>
        </w:tc>
        <w:tc>
          <w:tcPr>
            <w:tcW w:w="714" w:type="pct"/>
            <w:vAlign w:val="center"/>
          </w:tcPr>
          <w:p w14:paraId="4AD5C5AC" w14:textId="77777777" w:rsidR="004F79BB" w:rsidRPr="006B2043" w:rsidRDefault="004F79BB" w:rsidP="001E1B66">
            <w:pPr>
              <w:spacing w:line="288" w:lineRule="auto"/>
              <w:jc w:val="center"/>
              <w:rPr>
                <w:rFonts w:ascii="Times New Roman" w:hAnsi="Times New Roman"/>
                <w:b/>
                <w:sz w:val="24"/>
                <w:szCs w:val="24"/>
                <w:lang w:eastAsia="ru-RU"/>
              </w:rPr>
            </w:pPr>
            <w:r w:rsidRPr="006B2043">
              <w:rPr>
                <w:rFonts w:ascii="Times New Roman" w:hAnsi="Times New Roman"/>
                <w:b/>
                <w:sz w:val="24"/>
                <w:szCs w:val="24"/>
                <w:lang w:eastAsia="ru-RU"/>
              </w:rPr>
              <w:t>Всего</w:t>
            </w:r>
          </w:p>
        </w:tc>
      </w:tr>
      <w:tr w:rsidR="004F79BB" w:rsidRPr="009F14A5" w14:paraId="6D9AA554" w14:textId="77777777" w:rsidTr="004F79BB">
        <w:trPr>
          <w:trHeight w:val="315"/>
        </w:trPr>
        <w:tc>
          <w:tcPr>
            <w:tcW w:w="779" w:type="pct"/>
          </w:tcPr>
          <w:p w14:paraId="430D501E"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1</w:t>
            </w:r>
          </w:p>
        </w:tc>
        <w:tc>
          <w:tcPr>
            <w:tcW w:w="294" w:type="pct"/>
          </w:tcPr>
          <w:p w14:paraId="70C76B22"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2</w:t>
            </w:r>
          </w:p>
        </w:tc>
        <w:tc>
          <w:tcPr>
            <w:tcW w:w="296" w:type="pct"/>
          </w:tcPr>
          <w:p w14:paraId="2D65E832"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3</w:t>
            </w:r>
          </w:p>
        </w:tc>
        <w:tc>
          <w:tcPr>
            <w:tcW w:w="299" w:type="pct"/>
          </w:tcPr>
          <w:p w14:paraId="39898EEC"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4</w:t>
            </w:r>
          </w:p>
        </w:tc>
        <w:tc>
          <w:tcPr>
            <w:tcW w:w="294" w:type="pct"/>
          </w:tcPr>
          <w:p w14:paraId="6D3CB585"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5</w:t>
            </w:r>
          </w:p>
        </w:tc>
        <w:tc>
          <w:tcPr>
            <w:tcW w:w="391" w:type="pct"/>
          </w:tcPr>
          <w:p w14:paraId="7F570EC2" w14:textId="550E7C43"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6</w:t>
            </w:r>
          </w:p>
        </w:tc>
        <w:tc>
          <w:tcPr>
            <w:tcW w:w="294" w:type="pct"/>
          </w:tcPr>
          <w:p w14:paraId="4D0C9B96" w14:textId="595841A7"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7</w:t>
            </w:r>
          </w:p>
        </w:tc>
        <w:tc>
          <w:tcPr>
            <w:tcW w:w="472" w:type="pct"/>
          </w:tcPr>
          <w:p w14:paraId="40448512" w14:textId="29DB8FF1"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8</w:t>
            </w:r>
          </w:p>
        </w:tc>
        <w:tc>
          <w:tcPr>
            <w:tcW w:w="453" w:type="pct"/>
          </w:tcPr>
          <w:p w14:paraId="5FC9831F" w14:textId="672DD615"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9</w:t>
            </w:r>
          </w:p>
        </w:tc>
        <w:tc>
          <w:tcPr>
            <w:tcW w:w="714" w:type="pct"/>
          </w:tcPr>
          <w:p w14:paraId="2A736641" w14:textId="3C713573" w:rsidR="004F79BB" w:rsidRPr="004F79BB" w:rsidRDefault="004F79BB" w:rsidP="004F79BB">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10</w:t>
            </w:r>
          </w:p>
        </w:tc>
        <w:tc>
          <w:tcPr>
            <w:tcW w:w="714" w:type="pct"/>
          </w:tcPr>
          <w:p w14:paraId="2826A528" w14:textId="6BFA212F"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11</w:t>
            </w:r>
          </w:p>
        </w:tc>
      </w:tr>
      <w:tr w:rsidR="004F79BB" w:rsidRPr="009F14A5" w14:paraId="2BDC09D9" w14:textId="77777777" w:rsidTr="004F79BB">
        <w:trPr>
          <w:trHeight w:val="331"/>
        </w:trPr>
        <w:tc>
          <w:tcPr>
            <w:tcW w:w="779" w:type="pct"/>
            <w:vAlign w:val="center"/>
          </w:tcPr>
          <w:p w14:paraId="60C57163" w14:textId="77777777" w:rsidR="004F79BB" w:rsidRPr="009F14A5" w:rsidRDefault="004F79BB" w:rsidP="001E1B66">
            <w:pPr>
              <w:spacing w:line="288" w:lineRule="auto"/>
              <w:jc w:val="center"/>
              <w:rPr>
                <w:rFonts w:ascii="Times New Roman" w:hAnsi="Times New Roman"/>
                <w:sz w:val="20"/>
                <w:szCs w:val="24"/>
                <w:lang w:val="ru-RU" w:eastAsia="ru-RU"/>
              </w:rPr>
            </w:pPr>
            <w:r w:rsidRPr="009F14A5">
              <w:rPr>
                <w:rFonts w:ascii="Times New Roman" w:hAnsi="Times New Roman"/>
                <w:sz w:val="20"/>
                <w:szCs w:val="24"/>
                <w:lang w:val="ru-RU" w:eastAsia="ru-RU"/>
              </w:rPr>
              <w:t>Научный руководитель</w:t>
            </w:r>
          </w:p>
        </w:tc>
        <w:tc>
          <w:tcPr>
            <w:tcW w:w="294" w:type="pct"/>
            <w:vAlign w:val="center"/>
          </w:tcPr>
          <w:p w14:paraId="119BD622" w14:textId="28A290CB"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14</w:t>
            </w:r>
          </w:p>
        </w:tc>
        <w:tc>
          <w:tcPr>
            <w:tcW w:w="296" w:type="pct"/>
            <w:vAlign w:val="center"/>
          </w:tcPr>
          <w:p w14:paraId="227290CC" w14:textId="14168B89"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2,31</w:t>
            </w:r>
          </w:p>
        </w:tc>
        <w:tc>
          <w:tcPr>
            <w:tcW w:w="299" w:type="pct"/>
            <w:vAlign w:val="center"/>
          </w:tcPr>
          <w:p w14:paraId="2029AFAA" w14:textId="6BED8203"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w:t>
            </w:r>
            <w:r w:rsidR="00BF143D">
              <w:rPr>
                <w:rFonts w:ascii="Times New Roman" w:hAnsi="Times New Roman"/>
                <w:sz w:val="20"/>
                <w:szCs w:val="24"/>
                <w:lang w:val="ru-RU" w:eastAsia="ru-RU"/>
              </w:rPr>
              <w:t>0</w:t>
            </w:r>
          </w:p>
        </w:tc>
        <w:tc>
          <w:tcPr>
            <w:tcW w:w="294" w:type="pct"/>
            <w:vAlign w:val="center"/>
          </w:tcPr>
          <w:p w14:paraId="7A44C028" w14:textId="1561B713"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5</w:t>
            </w:r>
          </w:p>
        </w:tc>
        <w:tc>
          <w:tcPr>
            <w:tcW w:w="391" w:type="pct"/>
            <w:vAlign w:val="center"/>
          </w:tcPr>
          <w:p w14:paraId="6CE4F4D9" w14:textId="27AE06E6"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294" w:type="pct"/>
            <w:vAlign w:val="center"/>
          </w:tcPr>
          <w:p w14:paraId="3A8CAF99" w14:textId="49DE36B1" w:rsidR="004F79BB" w:rsidRPr="009F14A5" w:rsidRDefault="004F79BB" w:rsidP="001E1B66">
            <w:pPr>
              <w:spacing w:line="288" w:lineRule="auto"/>
              <w:jc w:val="center"/>
              <w:rPr>
                <w:rFonts w:ascii="Times New Roman" w:hAnsi="Times New Roman"/>
                <w:sz w:val="20"/>
                <w:szCs w:val="24"/>
                <w:lang w:val="ru-RU" w:eastAsia="ru-RU"/>
              </w:rPr>
            </w:pPr>
            <w:r w:rsidRPr="009F14A5">
              <w:rPr>
                <w:rFonts w:ascii="Times New Roman" w:hAnsi="Times New Roman"/>
                <w:sz w:val="20"/>
                <w:szCs w:val="24"/>
                <w:lang w:val="ru-RU" w:eastAsia="ru-RU"/>
              </w:rPr>
              <w:t>20</w:t>
            </w:r>
          </w:p>
        </w:tc>
        <w:tc>
          <w:tcPr>
            <w:tcW w:w="472" w:type="pct"/>
            <w:vAlign w:val="center"/>
          </w:tcPr>
          <w:p w14:paraId="054A46A1" w14:textId="1C960F21" w:rsidR="004F79BB"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453" w:type="pct"/>
            <w:vAlign w:val="center"/>
          </w:tcPr>
          <w:p w14:paraId="43653BE6" w14:textId="43CF32FD" w:rsidR="004F79BB"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714" w:type="pct"/>
            <w:vAlign w:val="center"/>
          </w:tcPr>
          <w:p w14:paraId="2DDE6C71" w14:textId="54E82848" w:rsidR="004F79BB" w:rsidRPr="00C93B0A" w:rsidRDefault="00C93B0A"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450,45</w:t>
            </w:r>
          </w:p>
        </w:tc>
        <w:tc>
          <w:tcPr>
            <w:tcW w:w="714" w:type="pct"/>
            <w:vAlign w:val="center"/>
          </w:tcPr>
          <w:p w14:paraId="48F2F634" w14:textId="41CAC427" w:rsidR="004F79BB" w:rsidRPr="00C93B0A" w:rsidRDefault="00C93B0A"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239,24</w:t>
            </w:r>
          </w:p>
        </w:tc>
      </w:tr>
      <w:tr w:rsidR="004F79BB" w:rsidRPr="009F14A5" w14:paraId="088E0920" w14:textId="77777777" w:rsidTr="004F79BB">
        <w:trPr>
          <w:trHeight w:val="659"/>
        </w:trPr>
        <w:tc>
          <w:tcPr>
            <w:tcW w:w="779" w:type="pct"/>
            <w:vAlign w:val="center"/>
          </w:tcPr>
          <w:p w14:paraId="3372A552" w14:textId="77777777"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Инженер-программист</w:t>
            </w:r>
          </w:p>
        </w:tc>
        <w:tc>
          <w:tcPr>
            <w:tcW w:w="294" w:type="pct"/>
            <w:vAlign w:val="center"/>
          </w:tcPr>
          <w:p w14:paraId="503D0C4F" w14:textId="0AE2F660" w:rsidR="004F79BB" w:rsidRPr="009F14A5"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5</w:t>
            </w:r>
          </w:p>
        </w:tc>
        <w:tc>
          <w:tcPr>
            <w:tcW w:w="296" w:type="pct"/>
            <w:vAlign w:val="center"/>
          </w:tcPr>
          <w:p w14:paraId="510E2484" w14:textId="00C6459A"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1,29</w:t>
            </w:r>
          </w:p>
        </w:tc>
        <w:tc>
          <w:tcPr>
            <w:tcW w:w="299" w:type="pct"/>
            <w:vAlign w:val="center"/>
          </w:tcPr>
          <w:p w14:paraId="269BB26C" w14:textId="7D96E0A2" w:rsidR="004F79BB" w:rsidRPr="009F14A5" w:rsidRDefault="00BF143D" w:rsidP="001E1B66">
            <w:pPr>
              <w:spacing w:line="288" w:lineRule="auto"/>
              <w:jc w:val="center"/>
              <w:rPr>
                <w:rFonts w:ascii="Times New Roman" w:hAnsi="Times New Roman"/>
                <w:sz w:val="20"/>
                <w:szCs w:val="24"/>
                <w:lang w:eastAsia="ru-RU"/>
              </w:rPr>
            </w:pPr>
            <w:r>
              <w:rPr>
                <w:rFonts w:ascii="Times New Roman" w:hAnsi="Times New Roman"/>
                <w:sz w:val="20"/>
                <w:szCs w:val="24"/>
                <w:lang w:val="ru-RU" w:eastAsia="ru-RU"/>
              </w:rPr>
              <w:t>5</w:t>
            </w:r>
            <w:r w:rsidR="004F79BB">
              <w:rPr>
                <w:rFonts w:ascii="Times New Roman" w:hAnsi="Times New Roman"/>
                <w:sz w:val="20"/>
                <w:szCs w:val="24"/>
                <w:lang w:val="ru-RU" w:eastAsia="ru-RU"/>
              </w:rPr>
              <w:t>0</w:t>
            </w:r>
          </w:p>
        </w:tc>
        <w:tc>
          <w:tcPr>
            <w:tcW w:w="294" w:type="pct"/>
            <w:vAlign w:val="center"/>
          </w:tcPr>
          <w:p w14:paraId="3E18A43D" w14:textId="36D86BD8" w:rsidR="004F79BB" w:rsidRPr="009F14A5" w:rsidRDefault="004F79BB" w:rsidP="001E1B66">
            <w:pPr>
              <w:spacing w:line="288" w:lineRule="auto"/>
              <w:jc w:val="center"/>
              <w:rPr>
                <w:rFonts w:ascii="Times New Roman" w:hAnsi="Times New Roman"/>
                <w:sz w:val="20"/>
                <w:szCs w:val="24"/>
                <w:lang w:eastAsia="ru-RU"/>
              </w:rPr>
            </w:pPr>
            <w:r w:rsidRPr="009F14A5">
              <w:rPr>
                <w:rFonts w:ascii="Times New Roman" w:hAnsi="Times New Roman"/>
                <w:sz w:val="20"/>
                <w:szCs w:val="24"/>
                <w:lang w:eastAsia="ru-RU"/>
              </w:rPr>
              <w:t>5</w:t>
            </w:r>
          </w:p>
        </w:tc>
        <w:tc>
          <w:tcPr>
            <w:tcW w:w="391" w:type="pct"/>
            <w:vAlign w:val="center"/>
          </w:tcPr>
          <w:p w14:paraId="4C0160D9" w14:textId="5A4B7FB1"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294" w:type="pct"/>
            <w:vAlign w:val="center"/>
          </w:tcPr>
          <w:p w14:paraId="52618B2E" w14:textId="5E9DE162" w:rsidR="004F79BB" w:rsidRPr="004F79BB" w:rsidRDefault="004F79BB"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10</w:t>
            </w:r>
          </w:p>
        </w:tc>
        <w:tc>
          <w:tcPr>
            <w:tcW w:w="472" w:type="pct"/>
            <w:vAlign w:val="center"/>
          </w:tcPr>
          <w:p w14:paraId="274AC23D" w14:textId="7EE3F11E" w:rsidR="004F79BB" w:rsidRPr="00D66EBD"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453" w:type="pct"/>
            <w:vAlign w:val="center"/>
          </w:tcPr>
          <w:p w14:paraId="2D9911A6" w14:textId="09A60A9B" w:rsidR="004F79BB" w:rsidRPr="00D66EBD" w:rsidRDefault="00BF143D"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w:t>
            </w:r>
          </w:p>
        </w:tc>
        <w:tc>
          <w:tcPr>
            <w:tcW w:w="714" w:type="pct"/>
            <w:vAlign w:val="center"/>
          </w:tcPr>
          <w:p w14:paraId="48328AD3" w14:textId="1305BFC8" w:rsidR="004F79BB" w:rsidRPr="00C93B0A" w:rsidRDefault="00C93B0A"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251,55</w:t>
            </w:r>
          </w:p>
        </w:tc>
        <w:tc>
          <w:tcPr>
            <w:tcW w:w="714" w:type="pct"/>
            <w:vAlign w:val="center"/>
          </w:tcPr>
          <w:p w14:paraId="56049326" w14:textId="4B3B8932" w:rsidR="004F79BB" w:rsidRPr="00C93B0A" w:rsidRDefault="00C93B0A" w:rsidP="001E1B66">
            <w:pPr>
              <w:spacing w:line="288" w:lineRule="auto"/>
              <w:jc w:val="center"/>
              <w:rPr>
                <w:rFonts w:ascii="Times New Roman" w:hAnsi="Times New Roman"/>
                <w:sz w:val="20"/>
                <w:szCs w:val="24"/>
                <w:lang w:val="ru-RU" w:eastAsia="ru-RU"/>
              </w:rPr>
            </w:pPr>
            <w:r>
              <w:rPr>
                <w:rFonts w:ascii="Times New Roman" w:hAnsi="Times New Roman"/>
                <w:sz w:val="20"/>
                <w:szCs w:val="24"/>
                <w:lang w:val="ru-RU" w:eastAsia="ru-RU"/>
              </w:rPr>
              <w:t>662,69</w:t>
            </w:r>
          </w:p>
        </w:tc>
      </w:tr>
    </w:tbl>
    <w:p w14:paraId="294EBF68" w14:textId="77777777" w:rsidR="00EF0C2D" w:rsidRPr="009F14A5" w:rsidRDefault="00EF0C2D" w:rsidP="00EF0C2D">
      <w:pPr>
        <w:pStyle w:val="a4"/>
      </w:pPr>
    </w:p>
    <w:p w14:paraId="6819DB45" w14:textId="1EBC6883" w:rsidR="008F710D" w:rsidRDefault="008F710D" w:rsidP="008F710D">
      <w:pPr>
        <w:pStyle w:val="a4"/>
        <w:rPr>
          <w:lang w:val="ru-RU"/>
        </w:rPr>
      </w:pPr>
      <w:r w:rsidRPr="008F710D">
        <w:rPr>
          <w:lang w:val="ru-RU"/>
        </w:rPr>
        <w:t>Заработная плата научного руководителя:</w:t>
      </w:r>
    </w:p>
    <w:p w14:paraId="6F935DE5" w14:textId="556B829B" w:rsidR="008F710D" w:rsidRDefault="008F710D" w:rsidP="008F710D">
      <w:pPr>
        <w:pStyle w:val="a4"/>
        <w:rPr>
          <w:rFonts w:eastAsiaTheme="minorEastAsia"/>
          <w:color w:val="000000" w:themeColor="text1"/>
          <w:lang w:val="ru-RU"/>
        </w:rPr>
      </w:pPr>
      <m:oMath>
        <m:r>
          <w:rPr>
            <w:rFonts w:ascii="Cambria Math" w:hAnsi="Cambria Math"/>
            <w:color w:val="000000" w:themeColor="text1"/>
            <w:lang w:val="ru-RU"/>
          </w:rPr>
          <m:t xml:space="preserve">Оклад=195* 2,31=450,45 </m:t>
        </m:r>
        <m:r>
          <w:rPr>
            <w:rFonts w:ascii="Cambria Math" w:eastAsiaTheme="minorEastAsia" w:hAnsi="Cambria Math"/>
            <w:color w:val="000000" w:themeColor="text1"/>
            <w:lang w:val="ru-RU"/>
          </w:rPr>
          <m:t>(бел.руб)</m:t>
        </m:r>
      </m:oMath>
      <w:r w:rsidRPr="006E7AC6">
        <w:rPr>
          <w:rFonts w:eastAsiaTheme="minorEastAsia"/>
          <w:color w:val="000000" w:themeColor="text1"/>
          <w:lang w:val="ru-RU"/>
        </w:rPr>
        <w:t xml:space="preserve"> </w:t>
      </w:r>
    </w:p>
    <w:p w14:paraId="2A60554C" w14:textId="6C4F3D5E" w:rsidR="008F710D" w:rsidRDefault="008F710D" w:rsidP="008F710D">
      <w:pPr>
        <w:pStyle w:val="a4"/>
        <w:rPr>
          <w:rFonts w:eastAsiaTheme="minorEastAsia"/>
          <w:color w:val="000000" w:themeColor="text1"/>
          <w:lang w:val="ru-RU"/>
        </w:rPr>
      </w:pPr>
      <m:oMath>
        <m:r>
          <w:rPr>
            <w:rFonts w:ascii="Cambria Math" w:eastAsiaTheme="minorEastAsia" w:hAnsi="Cambria Math"/>
            <w:color w:val="000000" w:themeColor="text1"/>
            <w:lang w:val="ru-RU"/>
          </w:rPr>
          <m:t>Премия=450,45*0,05=22,52 (бел.руб)</m:t>
        </m:r>
      </m:oMath>
      <w:r w:rsidRPr="006E7AC6">
        <w:rPr>
          <w:rFonts w:eastAsiaTheme="minorEastAsia"/>
          <w:color w:val="000000" w:themeColor="text1"/>
          <w:lang w:val="ru-RU"/>
        </w:rPr>
        <w:t xml:space="preserve"> </w:t>
      </w:r>
    </w:p>
    <w:p w14:paraId="3E8F9662" w14:textId="31F3E247" w:rsidR="008F710D" w:rsidRDefault="00224FD8"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Н</m:t>
            </m:r>
          </m:e>
          <m:sub>
            <m:r>
              <w:rPr>
                <w:rFonts w:ascii="Cambria Math" w:eastAsiaTheme="minorEastAsia" w:hAnsi="Cambria Math"/>
                <w:color w:val="000000" w:themeColor="text1"/>
                <w:lang w:val="ru-RU"/>
              </w:rPr>
              <m:t>СТАЖ</m:t>
            </m:r>
          </m:sub>
        </m:sSub>
        <m:r>
          <w:rPr>
            <w:rFonts w:ascii="Cambria Math" w:eastAsiaTheme="minorEastAsia" w:hAnsi="Cambria Math"/>
            <w:color w:val="000000" w:themeColor="text1"/>
            <w:lang w:val="ru-RU"/>
          </w:rPr>
          <m:t>=195*0,2=39 (бел.руб)</m:t>
        </m:r>
      </m:oMath>
      <w:r w:rsidR="008F710D" w:rsidRPr="006E7AC6">
        <w:rPr>
          <w:rFonts w:eastAsiaTheme="minorEastAsia"/>
          <w:color w:val="000000" w:themeColor="text1"/>
          <w:lang w:val="ru-RU"/>
        </w:rPr>
        <w:t xml:space="preserve"> </w:t>
      </w:r>
    </w:p>
    <w:p w14:paraId="04A19FA3" w14:textId="2A216AEC" w:rsidR="008F710D" w:rsidRDefault="00224FD8"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МЕС</m:t>
            </m:r>
          </m:sub>
        </m:sSub>
        <m:r>
          <w:rPr>
            <w:rFonts w:ascii="Cambria Math" w:eastAsiaTheme="minorEastAsia" w:hAnsi="Cambria Math"/>
            <w:color w:val="000000" w:themeColor="text1"/>
            <w:lang w:val="ru-RU"/>
          </w:rPr>
          <m:t>=450,45+22,52+39=511,97 (бел.руб)</m:t>
        </m:r>
      </m:oMath>
      <w:r w:rsidR="008F710D" w:rsidRPr="006E7AC6">
        <w:rPr>
          <w:rFonts w:eastAsiaTheme="minorEastAsia"/>
          <w:color w:val="000000" w:themeColor="text1"/>
          <w:lang w:val="ru-RU"/>
        </w:rPr>
        <w:t xml:space="preserve"> </w:t>
      </w:r>
    </w:p>
    <w:p w14:paraId="2217903C" w14:textId="358349DA" w:rsidR="008F710D" w:rsidRPr="008F710D" w:rsidRDefault="00224FD8" w:rsidP="008F710D">
      <w:pPr>
        <w:pStyle w:val="a4"/>
        <w:rPr>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СПЕЦ</m:t>
            </m:r>
          </m:sub>
        </m:sSub>
        <m:r>
          <w:rPr>
            <w:rFonts w:ascii="Cambria Math" w:eastAsiaTheme="minorEastAsia" w:hAnsi="Cambria Math"/>
            <w:color w:val="000000" w:themeColor="text1"/>
            <w:lang w:val="ru-RU"/>
          </w:rPr>
          <m:t>=</m:t>
        </m:r>
        <m:f>
          <m:fPr>
            <m:ctrlPr>
              <w:rPr>
                <w:rFonts w:ascii="Cambria Math" w:eastAsiaTheme="minorEastAsia" w:hAnsi="Cambria Math"/>
                <w:i/>
                <w:color w:val="000000" w:themeColor="text1"/>
                <w:lang w:val="ru-RU"/>
              </w:rPr>
            </m:ctrlPr>
          </m:fPr>
          <m:num>
            <m:r>
              <w:rPr>
                <w:rFonts w:ascii="Cambria Math" w:eastAsiaTheme="minorEastAsia" w:hAnsi="Cambria Math"/>
                <w:color w:val="000000" w:themeColor="text1"/>
                <w:lang w:val="ru-RU"/>
              </w:rPr>
              <m:t>511,97</m:t>
            </m:r>
          </m:num>
          <m:den>
            <m:r>
              <w:rPr>
                <w:rFonts w:ascii="Cambria Math" w:eastAsiaTheme="minorEastAsia" w:hAnsi="Cambria Math"/>
                <w:color w:val="000000" w:themeColor="text1"/>
                <w:lang w:val="ru-RU"/>
              </w:rPr>
              <m:t>21,4</m:t>
            </m:r>
          </m:den>
        </m:f>
        <m:r>
          <w:rPr>
            <w:rFonts w:ascii="Cambria Math" w:eastAsiaTheme="minorEastAsia" w:hAnsi="Cambria Math"/>
            <w:color w:val="000000" w:themeColor="text1"/>
            <w:lang w:val="ru-RU"/>
          </w:rPr>
          <m:t>*10=239,24 (бел.руб)</m:t>
        </m:r>
      </m:oMath>
      <w:r w:rsidR="008F710D" w:rsidRPr="006E7AC6">
        <w:rPr>
          <w:rFonts w:eastAsiaTheme="minorEastAsia"/>
          <w:color w:val="000000" w:themeColor="text1"/>
          <w:lang w:val="ru-RU"/>
        </w:rPr>
        <w:t xml:space="preserve"> </w:t>
      </w:r>
    </w:p>
    <w:p w14:paraId="59D5263C" w14:textId="01E08E36" w:rsidR="008F710D" w:rsidRPr="008F710D" w:rsidRDefault="008F710D" w:rsidP="008F710D">
      <w:pPr>
        <w:pStyle w:val="a4"/>
        <w:rPr>
          <w:lang w:val="ru-RU"/>
        </w:rPr>
      </w:pPr>
      <w:r w:rsidRPr="008F710D">
        <w:rPr>
          <w:lang w:val="ru-RU"/>
        </w:rPr>
        <w:t>Заработная плата инженера-программиста:</w:t>
      </w:r>
    </w:p>
    <w:p w14:paraId="0A75C7BB" w14:textId="3E522B0E" w:rsidR="008F710D" w:rsidRDefault="008F710D" w:rsidP="008F710D">
      <w:pPr>
        <w:pStyle w:val="a4"/>
        <w:rPr>
          <w:rFonts w:eastAsiaTheme="minorEastAsia"/>
          <w:color w:val="000000" w:themeColor="text1"/>
          <w:lang w:val="ru-RU"/>
        </w:rPr>
      </w:pPr>
      <m:oMath>
        <m:r>
          <w:rPr>
            <w:rFonts w:ascii="Cambria Math" w:hAnsi="Cambria Math"/>
            <w:color w:val="000000" w:themeColor="text1"/>
            <w:lang w:val="ru-RU"/>
          </w:rPr>
          <m:t xml:space="preserve">Оклад=195*1,29=251,55 </m:t>
        </m:r>
        <m:r>
          <w:rPr>
            <w:rFonts w:ascii="Cambria Math" w:eastAsiaTheme="minorEastAsia" w:hAnsi="Cambria Math"/>
            <w:color w:val="000000" w:themeColor="text1"/>
            <w:lang w:val="ru-RU"/>
          </w:rPr>
          <m:t>(бел.руб)</m:t>
        </m:r>
      </m:oMath>
      <w:r w:rsidRPr="006E7AC6">
        <w:rPr>
          <w:rFonts w:eastAsiaTheme="minorEastAsia"/>
          <w:color w:val="000000" w:themeColor="text1"/>
          <w:lang w:val="ru-RU"/>
        </w:rPr>
        <w:t xml:space="preserve"> </w:t>
      </w:r>
    </w:p>
    <w:p w14:paraId="637C078E" w14:textId="714A7E71" w:rsidR="008F710D" w:rsidRDefault="008F710D" w:rsidP="008F710D">
      <w:pPr>
        <w:pStyle w:val="a4"/>
        <w:rPr>
          <w:rFonts w:eastAsiaTheme="minorEastAsia"/>
          <w:color w:val="000000" w:themeColor="text1"/>
          <w:lang w:val="ru-RU"/>
        </w:rPr>
      </w:pPr>
      <m:oMath>
        <m:r>
          <w:rPr>
            <w:rFonts w:ascii="Cambria Math" w:eastAsiaTheme="minorEastAsia" w:hAnsi="Cambria Math"/>
            <w:color w:val="000000" w:themeColor="text1"/>
            <w:lang w:val="ru-RU"/>
          </w:rPr>
          <m:t>Премия=251,55*0,05=12,58 (бел.руб)</m:t>
        </m:r>
      </m:oMath>
      <w:r w:rsidRPr="006E7AC6">
        <w:rPr>
          <w:rFonts w:eastAsiaTheme="minorEastAsia"/>
          <w:color w:val="000000" w:themeColor="text1"/>
          <w:lang w:val="ru-RU"/>
        </w:rPr>
        <w:t xml:space="preserve"> </w:t>
      </w:r>
    </w:p>
    <w:p w14:paraId="283ABC63" w14:textId="6DE326BE" w:rsidR="008F710D" w:rsidRDefault="00224FD8"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Н</m:t>
            </m:r>
          </m:e>
          <m:sub>
            <m:r>
              <w:rPr>
                <w:rFonts w:ascii="Cambria Math" w:eastAsiaTheme="minorEastAsia" w:hAnsi="Cambria Math"/>
                <w:color w:val="000000" w:themeColor="text1"/>
                <w:lang w:val="ru-RU"/>
              </w:rPr>
              <m:t>СТАЖ</m:t>
            </m:r>
          </m:sub>
        </m:sSub>
        <m:r>
          <w:rPr>
            <w:rFonts w:ascii="Cambria Math" w:eastAsiaTheme="minorEastAsia" w:hAnsi="Cambria Math"/>
            <w:color w:val="000000" w:themeColor="text1"/>
            <w:lang w:val="ru-RU"/>
          </w:rPr>
          <m:t>=195*0,1=19,5 (бел.руб)</m:t>
        </m:r>
      </m:oMath>
      <w:r w:rsidR="008F710D" w:rsidRPr="006E7AC6">
        <w:rPr>
          <w:rFonts w:eastAsiaTheme="minorEastAsia"/>
          <w:color w:val="000000" w:themeColor="text1"/>
          <w:lang w:val="ru-RU"/>
        </w:rPr>
        <w:t xml:space="preserve"> </w:t>
      </w:r>
    </w:p>
    <w:p w14:paraId="7059E7B8" w14:textId="77777777" w:rsidR="008F710D" w:rsidRDefault="00224FD8" w:rsidP="008F710D">
      <w:pPr>
        <w:pStyle w:val="a4"/>
        <w:rPr>
          <w:rFonts w:eastAsiaTheme="minorEastAsia"/>
          <w:color w:val="000000" w:themeColor="text1"/>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МЕС</m:t>
            </m:r>
          </m:sub>
        </m:sSub>
        <m:r>
          <w:rPr>
            <w:rFonts w:ascii="Cambria Math" w:eastAsiaTheme="minorEastAsia" w:hAnsi="Cambria Math"/>
            <w:color w:val="000000" w:themeColor="text1"/>
            <w:lang w:val="ru-RU"/>
          </w:rPr>
          <m:t>=251,55+12,58+19,5=283,63 (бел.руб)</m:t>
        </m:r>
      </m:oMath>
      <w:r w:rsidR="008F710D" w:rsidRPr="006E7AC6">
        <w:rPr>
          <w:rFonts w:eastAsiaTheme="minorEastAsia"/>
          <w:color w:val="000000" w:themeColor="text1"/>
          <w:lang w:val="ru-RU"/>
        </w:rPr>
        <w:t xml:space="preserve"> </w:t>
      </w:r>
    </w:p>
    <w:p w14:paraId="441B822B" w14:textId="64172CEE" w:rsidR="008F710D" w:rsidRPr="008F710D" w:rsidRDefault="00224FD8" w:rsidP="008F710D">
      <w:pPr>
        <w:pStyle w:val="a4"/>
        <w:rPr>
          <w:lang w:val="ru-RU"/>
        </w:rPr>
      </w:pPr>
      <m:oMath>
        <m:sSub>
          <m:sSubPr>
            <m:ctrlPr>
              <w:rPr>
                <w:rFonts w:ascii="Cambria Math" w:eastAsiaTheme="minorEastAsia" w:hAnsi="Cambria Math"/>
                <w:i/>
                <w:color w:val="000000" w:themeColor="text1"/>
                <w:lang w:val="ru-RU"/>
              </w:rPr>
            </m:ctrlPr>
          </m:sSubPr>
          <m:e>
            <m:r>
              <w:rPr>
                <w:rFonts w:ascii="Cambria Math" w:eastAsiaTheme="minorEastAsia" w:hAnsi="Cambria Math"/>
                <w:color w:val="000000" w:themeColor="text1"/>
                <w:lang w:val="ru-RU"/>
              </w:rPr>
              <m:t>ЗП</m:t>
            </m:r>
          </m:e>
          <m:sub>
            <m:r>
              <w:rPr>
                <w:rFonts w:ascii="Cambria Math" w:eastAsiaTheme="minorEastAsia" w:hAnsi="Cambria Math"/>
                <w:color w:val="000000" w:themeColor="text1"/>
                <w:lang w:val="ru-RU"/>
              </w:rPr>
              <m:t>СПЕЦ</m:t>
            </m:r>
          </m:sub>
        </m:sSub>
        <m:r>
          <w:rPr>
            <w:rFonts w:ascii="Cambria Math" w:eastAsiaTheme="minorEastAsia" w:hAnsi="Cambria Math"/>
            <w:color w:val="000000" w:themeColor="text1"/>
            <w:lang w:val="ru-RU"/>
          </w:rPr>
          <m:t>=</m:t>
        </m:r>
        <m:f>
          <m:fPr>
            <m:ctrlPr>
              <w:rPr>
                <w:rFonts w:ascii="Cambria Math" w:eastAsiaTheme="minorEastAsia" w:hAnsi="Cambria Math"/>
                <w:i/>
                <w:color w:val="000000" w:themeColor="text1"/>
                <w:lang w:val="ru-RU"/>
              </w:rPr>
            </m:ctrlPr>
          </m:fPr>
          <m:num>
            <m:r>
              <w:rPr>
                <w:rFonts w:ascii="Cambria Math" w:eastAsiaTheme="minorEastAsia" w:hAnsi="Cambria Math"/>
                <w:color w:val="000000" w:themeColor="text1"/>
                <w:lang w:val="ru-RU"/>
              </w:rPr>
              <m:t>283,63</m:t>
            </m:r>
          </m:num>
          <m:den>
            <m:r>
              <w:rPr>
                <w:rFonts w:ascii="Cambria Math" w:eastAsiaTheme="minorEastAsia" w:hAnsi="Cambria Math"/>
                <w:color w:val="000000" w:themeColor="text1"/>
                <w:lang w:val="ru-RU"/>
              </w:rPr>
              <m:t>21,4</m:t>
            </m:r>
          </m:den>
        </m:f>
        <m:r>
          <w:rPr>
            <w:rFonts w:ascii="Cambria Math" w:eastAsiaTheme="minorEastAsia" w:hAnsi="Cambria Math"/>
            <w:color w:val="000000" w:themeColor="text1"/>
            <w:lang w:val="ru-RU"/>
          </w:rPr>
          <m:t>*50=662,69 (бел.руб)</m:t>
        </m:r>
      </m:oMath>
      <w:r w:rsidR="008F710D" w:rsidRPr="006E7AC6">
        <w:rPr>
          <w:rFonts w:eastAsiaTheme="minorEastAsia"/>
          <w:color w:val="000000" w:themeColor="text1"/>
          <w:lang w:val="ru-RU"/>
        </w:rPr>
        <w:t xml:space="preserve"> </w:t>
      </w:r>
    </w:p>
    <w:p w14:paraId="184B4B6E" w14:textId="77777777" w:rsidR="004F369A" w:rsidRDefault="008F710D" w:rsidP="008F710D">
      <w:pPr>
        <w:pStyle w:val="a4"/>
        <w:rPr>
          <w:lang w:val="ru-RU"/>
        </w:rPr>
      </w:pPr>
      <w:r w:rsidRPr="008F710D">
        <w:rPr>
          <w:lang w:val="ru-RU"/>
        </w:rPr>
        <w:t xml:space="preserve">Таким образом, заработная плата инженера-программиста за </w:t>
      </w:r>
      <w:r w:rsidR="00C93B0A">
        <w:rPr>
          <w:lang w:val="ru-RU"/>
        </w:rPr>
        <w:t>50</w:t>
      </w:r>
      <w:r w:rsidRPr="008F710D">
        <w:rPr>
          <w:lang w:val="ru-RU"/>
        </w:rPr>
        <w:t xml:space="preserve"> дней составляет </w:t>
      </w:r>
      <w:r w:rsidR="00C93B0A">
        <w:rPr>
          <w:lang w:val="ru-RU"/>
        </w:rPr>
        <w:t>662,69</w:t>
      </w:r>
      <w:r w:rsidRPr="008F710D">
        <w:rPr>
          <w:lang w:val="ru-RU"/>
        </w:rPr>
        <w:t xml:space="preserve"> бел. руб., а заработная плата научного руководителя за 1</w:t>
      </w:r>
      <w:r w:rsidR="00C93B0A">
        <w:rPr>
          <w:lang w:val="ru-RU"/>
        </w:rPr>
        <w:t>0</w:t>
      </w:r>
      <w:r w:rsidRPr="008F710D">
        <w:rPr>
          <w:lang w:val="ru-RU"/>
        </w:rPr>
        <w:t xml:space="preserve"> дней составила </w:t>
      </w:r>
      <w:r w:rsidR="00C93B0A">
        <w:rPr>
          <w:lang w:val="ru-RU"/>
        </w:rPr>
        <w:t>239,24</w:t>
      </w:r>
      <w:r w:rsidRPr="008F710D">
        <w:rPr>
          <w:lang w:val="ru-RU"/>
        </w:rPr>
        <w:t xml:space="preserve"> бел. руб. Общие расходы на заработную плату составили </w:t>
      </w:r>
      <w:r w:rsidR="004F369A">
        <w:rPr>
          <w:lang w:val="ru-RU"/>
        </w:rPr>
        <w:t>901,93</w:t>
      </w:r>
      <w:r w:rsidRPr="008F710D">
        <w:rPr>
          <w:lang w:val="ru-RU"/>
        </w:rPr>
        <w:t xml:space="preserve"> бел. руб.</w:t>
      </w:r>
      <w:r w:rsidR="004F369A">
        <w:rPr>
          <w:lang w:val="ru-RU"/>
        </w:rPr>
        <w:t xml:space="preserve"> </w:t>
      </w:r>
    </w:p>
    <w:p w14:paraId="0A863474" w14:textId="6D7F4AA1" w:rsidR="004F369A" w:rsidRPr="004F369A" w:rsidRDefault="004F369A" w:rsidP="004F369A">
      <w:pPr>
        <w:pStyle w:val="a4"/>
        <w:numPr>
          <w:ilvl w:val="0"/>
          <w:numId w:val="29"/>
        </w:numPr>
        <w:rPr>
          <w:lang w:val="ru-RU"/>
        </w:rPr>
      </w:pPr>
      <w:r>
        <w:rPr>
          <w:lang w:val="ru-RU"/>
        </w:rPr>
        <w:t>О</w:t>
      </w:r>
      <w:r w:rsidRPr="004F369A">
        <w:rPr>
          <w:lang w:val="ru-RU"/>
        </w:rPr>
        <w:t>тчисления на социальные нужды</w:t>
      </w:r>
    </w:p>
    <w:p w14:paraId="5996F15F" w14:textId="35CC3A85" w:rsidR="004F369A" w:rsidRPr="004F369A" w:rsidRDefault="004F369A" w:rsidP="004F369A">
      <w:pPr>
        <w:pStyle w:val="a4"/>
        <w:rPr>
          <w:lang w:val="ru-RU"/>
        </w:rPr>
      </w:pPr>
      <w:r w:rsidRPr="004F369A">
        <w:t>Отчисления на социальные нужды</w:t>
      </w:r>
      <w:r w:rsidRPr="004F369A">
        <w:rPr>
          <w:lang w:val="ru-RU"/>
        </w:rPr>
        <w:t xml:space="preserve">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oMath>
      <w:r w:rsidRPr="004F369A">
        <w:t xml:space="preserve"> включают предусмотренные законодательством отчисления в фонд социальной защиты (34 %) и фонд обязательного страхования (0,6 %) в процентах от заработной платы рассчитаем по формуле</w:t>
      </w:r>
      <w:r w:rsidRPr="004F369A">
        <w:rPr>
          <w:lang w:val="ru-RU"/>
        </w:rPr>
        <w:t xml:space="preserve"> 4.</w:t>
      </w:r>
      <w:r w:rsidR="003A3FF5">
        <w:rPr>
          <w:lang w:val="ru-RU"/>
        </w:rPr>
        <w:t>7</w:t>
      </w:r>
      <w:r w:rsidRPr="004F369A">
        <w:rPr>
          <w:lang w:val="ru-RU"/>
        </w:rPr>
        <w:t>:</w:t>
      </w:r>
    </w:p>
    <w:p w14:paraId="0EB6C24D" w14:textId="77777777" w:rsidR="004F369A" w:rsidRPr="004F369A" w:rsidRDefault="004F369A" w:rsidP="004F369A">
      <w:pPr>
        <w:pStyle w:val="a4"/>
        <w:rPr>
          <w:lang w:val="ru-RU"/>
        </w:rPr>
      </w:pPr>
    </w:p>
    <w:p w14:paraId="43931562" w14:textId="7D65387F" w:rsidR="004F369A" w:rsidRPr="004F369A" w:rsidRDefault="00224FD8" w:rsidP="009B2304">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r>
          <w:rPr>
            <w:rFonts w:ascii="Cambria Math" w:hAnsi="Cambria Math"/>
            <w:lang w:val="ru-RU"/>
          </w:rPr>
          <m:t>=ЗП*0,346</m:t>
        </m:r>
      </m:oMath>
      <w:r w:rsidR="004F369A" w:rsidRPr="004F369A">
        <w:rPr>
          <w:lang w:val="ru-RU"/>
        </w:rPr>
        <w:t xml:space="preserve">                                                                                  </w:t>
      </w:r>
      <w:r w:rsidR="003A3FF5">
        <w:rPr>
          <w:lang w:val="ru-RU"/>
        </w:rPr>
        <w:t xml:space="preserve"> </w:t>
      </w:r>
      <w:r w:rsidR="004F369A" w:rsidRPr="004F369A">
        <w:rPr>
          <w:lang w:val="ru-RU"/>
        </w:rPr>
        <w:t>(4.</w:t>
      </w:r>
      <w:r w:rsidR="003A3FF5">
        <w:rPr>
          <w:lang w:val="ru-RU"/>
        </w:rPr>
        <w:t>7</w:t>
      </w:r>
      <w:r w:rsidR="004F369A" w:rsidRPr="004F369A">
        <w:rPr>
          <w:lang w:val="ru-RU"/>
        </w:rPr>
        <w:t>)</w:t>
      </w:r>
    </w:p>
    <w:p w14:paraId="7CA82019" w14:textId="0FB40F86" w:rsidR="004F369A" w:rsidRPr="004F369A" w:rsidRDefault="00224FD8"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СОЦ1</m:t>
            </m:r>
          </m:sub>
        </m:sSub>
        <m:r>
          <w:rPr>
            <w:rFonts w:ascii="Cambria Math" w:hAnsi="Cambria Math"/>
            <w:lang w:val="ru-RU"/>
          </w:rPr>
          <m:t xml:space="preserve">=239,24*0,346=82,78 </m:t>
        </m:r>
      </m:oMath>
      <w:r w:rsidR="004F369A" w:rsidRPr="004F369A">
        <w:rPr>
          <w:lang w:val="ru-RU"/>
        </w:rPr>
        <w:t>(бел.руб)</w:t>
      </w:r>
    </w:p>
    <w:p w14:paraId="58E45492" w14:textId="5C7C3987" w:rsidR="004F369A" w:rsidRPr="004F369A" w:rsidRDefault="00224FD8"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СОЦ2</m:t>
            </m:r>
          </m:sub>
        </m:sSub>
        <m:r>
          <w:rPr>
            <w:rFonts w:ascii="Cambria Math" w:hAnsi="Cambria Math"/>
            <w:lang w:val="ru-RU"/>
          </w:rPr>
          <m:t>=662,69*0,346=229,29</m:t>
        </m:r>
      </m:oMath>
      <w:r w:rsidR="004F369A" w:rsidRPr="004F369A">
        <w:rPr>
          <w:lang w:val="ru-RU"/>
        </w:rPr>
        <w:t xml:space="preserve"> (бел.руб.)</w:t>
      </w:r>
    </w:p>
    <w:p w14:paraId="4A8D37AF" w14:textId="3AC21916" w:rsidR="004F369A" w:rsidRPr="00BA08AF" w:rsidRDefault="00224FD8"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СОЦобщ</m:t>
            </m:r>
          </m:sub>
        </m:sSub>
        <m:r>
          <w:rPr>
            <w:rFonts w:ascii="Cambria Math" w:hAnsi="Cambria Math"/>
            <w:lang w:val="ru-RU"/>
          </w:rPr>
          <m:t>=82,78+229,29=312,07</m:t>
        </m:r>
      </m:oMath>
      <w:r w:rsidR="004F369A" w:rsidRPr="004F369A">
        <w:rPr>
          <w:lang w:val="ru-RU"/>
        </w:rPr>
        <w:t xml:space="preserve"> (бел.руб.)</w:t>
      </w:r>
    </w:p>
    <w:p w14:paraId="269E1BD4" w14:textId="5E0C0461" w:rsidR="004F369A" w:rsidRPr="004F369A" w:rsidRDefault="003A3FF5" w:rsidP="004F369A">
      <w:pPr>
        <w:pStyle w:val="a4"/>
        <w:numPr>
          <w:ilvl w:val="0"/>
          <w:numId w:val="29"/>
        </w:numPr>
        <w:rPr>
          <w:lang w:val="ru-RU"/>
        </w:rPr>
      </w:pPr>
      <w:r>
        <w:rPr>
          <w:lang w:val="ru-RU"/>
        </w:rPr>
        <w:t>М</w:t>
      </w:r>
      <w:r w:rsidR="004F369A" w:rsidRPr="004F369A">
        <w:rPr>
          <w:lang w:val="ru-RU"/>
        </w:rPr>
        <w:t>атериалы и комплектующие изделия</w:t>
      </w:r>
    </w:p>
    <w:p w14:paraId="1A9E5308" w14:textId="4A879892" w:rsidR="004F369A" w:rsidRPr="004F369A" w:rsidRDefault="004F369A" w:rsidP="004F369A">
      <w:pPr>
        <w:pStyle w:val="a4"/>
        <w:rPr>
          <w:lang w:val="ru-RU"/>
        </w:rPr>
      </w:pPr>
      <w:r w:rsidRPr="004F369A">
        <w:t>По статье «Материалы и комплектующие изделия» (</w:t>
      </w:r>
      <m:oMath>
        <m:sSub>
          <m:sSubPr>
            <m:ctrlPr>
              <w:rPr>
                <w:rFonts w:ascii="Cambria Math" w:hAnsi="Cambria Math"/>
                <w:i/>
              </w:rPr>
            </m:ctrlPr>
          </m:sSubPr>
          <m:e>
            <m:r>
              <w:rPr>
                <w:rFonts w:ascii="Cambria Math" w:hAnsi="Cambria Math"/>
              </w:rPr>
              <m:t>Р</m:t>
            </m:r>
          </m:e>
          <m:sub>
            <m:r>
              <w:rPr>
                <w:rFonts w:ascii="Cambria Math" w:hAnsi="Cambria Math"/>
              </w:rPr>
              <m:t>М</m:t>
            </m:r>
          </m:sub>
        </m:sSub>
      </m:oMath>
      <w:r w:rsidRPr="004F369A">
        <w:t xml:space="preserve">) отражаются расходы на бумагу, картридж и красящие ленты для лазерного принтера </w:t>
      </w:r>
      <w:r w:rsidR="00977A7F" w:rsidRPr="00977A7F">
        <w:rPr>
          <w:lang w:val="en-US"/>
        </w:rPr>
        <w:t>HP</w:t>
      </w:r>
      <w:r w:rsidR="00977A7F" w:rsidRPr="00977A7F">
        <w:rPr>
          <w:lang w:val="ru-RU"/>
        </w:rPr>
        <w:t xml:space="preserve"> </w:t>
      </w:r>
      <w:r w:rsidR="00977A7F" w:rsidRPr="00977A7F">
        <w:rPr>
          <w:lang w:val="en-US"/>
        </w:rPr>
        <w:t>LaserJet</w:t>
      </w:r>
      <w:r w:rsidR="00977A7F" w:rsidRPr="00977A7F">
        <w:rPr>
          <w:lang w:val="ru-RU"/>
        </w:rPr>
        <w:t xml:space="preserve"> 1020</w:t>
      </w:r>
      <w:r w:rsidRPr="004F369A">
        <w:t>, необходимые для разработки ПП. Норма расхода материалов в суммарном выражении определяются в расчете на 100 строк исходного кода.</w:t>
      </w:r>
      <w:r w:rsidRPr="004F369A">
        <w:rPr>
          <w:lang w:val="ru-RU"/>
        </w:rPr>
        <w:t xml:space="preserve"> В данном дипломном проекте не рассчитывается.</w:t>
      </w:r>
    </w:p>
    <w:p w14:paraId="46E42A87" w14:textId="3A428778" w:rsidR="004F369A" w:rsidRPr="004F369A" w:rsidRDefault="003A3FF5" w:rsidP="004F369A">
      <w:pPr>
        <w:pStyle w:val="a4"/>
        <w:numPr>
          <w:ilvl w:val="0"/>
          <w:numId w:val="29"/>
        </w:numPr>
        <w:rPr>
          <w:lang w:val="en-US"/>
        </w:rPr>
      </w:pPr>
      <w:r>
        <w:rPr>
          <w:lang w:val="ru-RU"/>
        </w:rPr>
        <w:t>С</w:t>
      </w:r>
      <w:r w:rsidR="004F369A" w:rsidRPr="004F369A">
        <w:t>пецоборудование</w:t>
      </w:r>
    </w:p>
    <w:p w14:paraId="3A4067F7" w14:textId="4F7B4FE7" w:rsidR="004F369A" w:rsidRPr="004F369A" w:rsidRDefault="004F369A" w:rsidP="004F369A">
      <w:pPr>
        <w:pStyle w:val="a4"/>
      </w:pPr>
      <w:r w:rsidRPr="004F369A">
        <w:t>Расходы по статье «Спецоборудование»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4F369A">
        <w:t>) включает затраты на приобретение технических и программных средств специального назначения, необходимых для разработки ПП, включая расходы на проектирование, изготовление, отладку и др. В данном дипломном проекте для разработки ПП приобретени</w:t>
      </w:r>
      <w:r w:rsidR="004F0D89">
        <w:rPr>
          <w:lang w:val="ru-RU"/>
        </w:rPr>
        <w:t xml:space="preserve">ем является </w:t>
      </w:r>
      <w:r w:rsidR="004F0D89" w:rsidRPr="004F0D89">
        <w:rPr>
          <w:lang w:val="ru-RU"/>
        </w:rPr>
        <w:t>Устройство распознавание лиц и контроля температуры Cantonk S02T</w:t>
      </w:r>
      <w:r w:rsidR="004F0D89">
        <w:rPr>
          <w:lang w:val="ru-RU"/>
        </w:rPr>
        <w:t>, стоимость которого 1900 бел. рублей</w:t>
      </w:r>
      <w:r w:rsidRPr="004F369A">
        <w:t xml:space="preserve">. </w:t>
      </w:r>
    </w:p>
    <w:p w14:paraId="53E15049" w14:textId="6B584D93" w:rsidR="004F369A" w:rsidRPr="004F369A" w:rsidRDefault="004F0D89" w:rsidP="004F369A">
      <w:pPr>
        <w:pStyle w:val="a4"/>
        <w:numPr>
          <w:ilvl w:val="0"/>
          <w:numId w:val="29"/>
        </w:numPr>
        <w:rPr>
          <w:lang w:val="en-US"/>
        </w:rPr>
      </w:pPr>
      <w:r>
        <w:rPr>
          <w:lang w:val="ru-RU"/>
        </w:rPr>
        <w:t>М</w:t>
      </w:r>
      <w:r w:rsidR="004F369A" w:rsidRPr="004F369A">
        <w:t>ашинное время</w:t>
      </w:r>
    </w:p>
    <w:p w14:paraId="618CEC3E" w14:textId="6F1F348D" w:rsidR="004F369A" w:rsidRPr="004F369A" w:rsidRDefault="004F369A" w:rsidP="00BA0FD6">
      <w:pPr>
        <w:pStyle w:val="a4"/>
        <w:rPr>
          <w:lang w:val="ru-RU"/>
        </w:rPr>
      </w:pPr>
      <w:r w:rsidRPr="004F369A">
        <w:t>Расходы по статье «Машинное время»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4F369A">
        <w:t>) включают оплату машинного времени, необходимого для разработки и отладки ПП. Они определяются в машино-часах по нормативам на 100 строк исходного кода машинного времени.</w:t>
      </w:r>
      <w:r w:rsidRPr="004F369A">
        <w:rPr>
          <w:lang w:val="ru-RU"/>
        </w:rPr>
        <w:t xml:space="preserve"> Машинное время рассчитывается по формуле 4.</w:t>
      </w:r>
      <w:r w:rsidR="004F0D89">
        <w:rPr>
          <w:lang w:val="ru-RU"/>
        </w:rPr>
        <w:t>8</w:t>
      </w:r>
      <w:r w:rsidRPr="004F369A">
        <w:rPr>
          <w:lang w:val="ru-RU"/>
        </w:rPr>
        <w:t>:</w:t>
      </w:r>
    </w:p>
    <w:p w14:paraId="764FFB55" w14:textId="36745E8F" w:rsidR="004F369A" w:rsidRPr="004F369A" w:rsidRDefault="00224FD8" w:rsidP="004F369A">
      <w:pPr>
        <w:pStyle w:val="a4"/>
        <w:rPr>
          <w:lang w:val="ru-RU"/>
        </w:rPr>
      </w:pP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МВ</m:t>
            </m:r>
          </m:sub>
        </m:sSub>
        <m:r>
          <w:rPr>
            <w:rFonts w:ascii="Cambria Math" w:hAnsi="Cambria Math"/>
            <w:lang w:val="ru-RU"/>
          </w:rPr>
          <m:t>=</m:t>
        </m:r>
        <m:sSub>
          <m:sSubPr>
            <m:ctrlPr>
              <w:rPr>
                <w:rFonts w:ascii="Cambria Math" w:hAnsi="Cambria Math"/>
                <w:i/>
                <w:lang w:val="en-US"/>
              </w:rPr>
            </m:ctrlPr>
          </m:sSubPr>
          <m:e>
            <m:r>
              <w:rPr>
                <w:rFonts w:ascii="Cambria Math" w:hAnsi="Cambria Math"/>
                <w:lang w:val="ru-RU"/>
              </w:rPr>
              <m:t>Ц</m:t>
            </m:r>
          </m:e>
          <m:sub>
            <m:r>
              <w:rPr>
                <w:rFonts w:ascii="Cambria Math" w:hAnsi="Cambria Math"/>
                <w:lang w:val="ru-RU"/>
              </w:rPr>
              <m:t>М</m:t>
            </m:r>
          </m:sub>
        </m:sSub>
        <m:r>
          <w:rPr>
            <w:rFonts w:ascii="Cambria Math" w:hAnsi="Cambria Math"/>
            <w:lang w:val="ru-RU"/>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ru-RU"/>
                  </w:rPr>
                  <m:t>0</m:t>
                </m:r>
              </m:sub>
            </m:sSub>
          </m:num>
          <m:den>
            <m:r>
              <w:rPr>
                <w:rFonts w:ascii="Cambria Math" w:hAnsi="Cambria Math"/>
                <w:lang w:val="ru-RU"/>
              </w:rPr>
              <m:t>100</m:t>
            </m:r>
          </m:den>
        </m:f>
        <m:r>
          <w:rPr>
            <w:rFonts w:ascii="Cambria Math" w:hAnsi="Cambria Math"/>
            <w:lang w:val="ru-RU"/>
          </w:rPr>
          <m:t>*</m:t>
        </m:r>
        <m:sSub>
          <m:sSubPr>
            <m:ctrlPr>
              <w:rPr>
                <w:rFonts w:ascii="Cambria Math" w:hAnsi="Cambria Math"/>
                <w:i/>
                <w:lang w:val="en-US"/>
              </w:rPr>
            </m:ctrlPr>
          </m:sSubPr>
          <m:e>
            <m:r>
              <w:rPr>
                <w:rFonts w:ascii="Cambria Math" w:hAnsi="Cambria Math"/>
                <w:lang w:val="ru-RU"/>
              </w:rPr>
              <m:t>Н</m:t>
            </m:r>
          </m:e>
          <m:sub>
            <m:r>
              <w:rPr>
                <w:rFonts w:ascii="Cambria Math" w:hAnsi="Cambria Math"/>
                <w:lang w:val="ru-RU"/>
              </w:rPr>
              <m:t>МВ</m:t>
            </m:r>
          </m:sub>
        </m:sSub>
      </m:oMath>
      <w:r w:rsidR="004F369A" w:rsidRPr="004F369A">
        <w:rPr>
          <w:lang w:val="ru-RU"/>
        </w:rPr>
        <w:t>,                                                                                       (4.</w:t>
      </w:r>
      <w:r w:rsidR="004F0D89">
        <w:rPr>
          <w:lang w:val="ru-RU"/>
        </w:rPr>
        <w:t>8</w:t>
      </w:r>
      <w:r w:rsidR="004F369A" w:rsidRPr="004F369A">
        <w:rPr>
          <w:lang w:val="ru-RU"/>
        </w:rPr>
        <w:t>)</w:t>
      </w:r>
    </w:p>
    <w:p w14:paraId="7569F2E6" w14:textId="5A928464"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en-US"/>
              </w:rPr>
            </m:ctrlPr>
          </m:sSubPr>
          <m:e>
            <m:r>
              <w:rPr>
                <w:rFonts w:ascii="Cambria Math" w:hAnsi="Cambria Math"/>
                <w:lang w:val="ru-RU"/>
              </w:rPr>
              <m:t>Ц</m:t>
            </m:r>
          </m:e>
          <m:sub>
            <m:r>
              <w:rPr>
                <w:rFonts w:ascii="Cambria Math" w:hAnsi="Cambria Math"/>
                <w:lang w:val="ru-RU"/>
              </w:rPr>
              <m:t>М</m:t>
            </m:r>
          </m:sub>
        </m:sSub>
      </m:oMath>
      <w:r w:rsidRPr="004F369A">
        <w:rPr>
          <w:lang w:val="ru-RU"/>
        </w:rPr>
        <w:t xml:space="preserve"> – цена одного машино-часа, тыс. бел. руб.; примем равным 0</w:t>
      </w:r>
      <w:r w:rsidR="00BA0FD6">
        <w:rPr>
          <w:lang w:val="ru-RU"/>
        </w:rPr>
        <w:t>,</w:t>
      </w:r>
      <w:r w:rsidRPr="004F369A">
        <w:rPr>
          <w:lang w:val="ru-RU"/>
        </w:rPr>
        <w:t>8</w:t>
      </w:r>
      <w:r w:rsidR="00BA0FD6">
        <w:rPr>
          <w:lang w:val="ru-RU"/>
        </w:rPr>
        <w:t>.</w:t>
      </w:r>
    </w:p>
    <w:p w14:paraId="7C9847AE" w14:textId="4740442E" w:rsidR="004F369A" w:rsidRPr="004F369A" w:rsidRDefault="004F369A" w:rsidP="004F369A">
      <w:pPr>
        <w:pStyle w:val="a4"/>
        <w:rPr>
          <w:lang w:val="ru-RU"/>
        </w:rPr>
      </w:pPr>
      <w:r w:rsidRPr="004F369A">
        <w:rPr>
          <w:lang w:val="ru-RU"/>
        </w:rPr>
        <w:t xml:space="preserve">      </w:t>
      </w:r>
      <m:oMath>
        <m:r>
          <w:rPr>
            <w:rFonts w:ascii="Cambria Math" w:hAnsi="Cambria Math"/>
            <w:lang w:val="ru-RU"/>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ru-RU"/>
              </w:rPr>
              <m:t>0</m:t>
            </m:r>
          </m:sub>
        </m:sSub>
      </m:oMath>
      <w:r w:rsidRPr="004F369A">
        <w:rPr>
          <w:lang w:val="ru-RU"/>
        </w:rPr>
        <w:t xml:space="preserve"> – уточнённый общий объём функций строк исходного кода;</w:t>
      </w:r>
    </w:p>
    <w:p w14:paraId="7902CE3A" w14:textId="3C13F3BE" w:rsidR="004F369A" w:rsidRPr="004F369A" w:rsidRDefault="004F369A" w:rsidP="004F369A">
      <w:pPr>
        <w:pStyle w:val="a4"/>
        <w:rPr>
          <w:lang w:val="ru-RU"/>
        </w:rPr>
      </w:pPr>
      <w:r w:rsidRPr="004F369A">
        <w:rPr>
          <w:lang w:val="ru-RU"/>
        </w:rPr>
        <w:t xml:space="preserve">      </w:t>
      </w:r>
      <m:oMath>
        <m:r>
          <w:rPr>
            <w:rFonts w:ascii="Cambria Math" w:hAnsi="Cambria Math"/>
            <w:lang w:val="ru-RU"/>
          </w:rPr>
          <m:t xml:space="preserve"> </m:t>
        </m:r>
        <m:sSub>
          <m:sSubPr>
            <m:ctrlPr>
              <w:rPr>
                <w:rFonts w:ascii="Cambria Math" w:hAnsi="Cambria Math"/>
                <w:i/>
                <w:lang w:val="en-US"/>
              </w:rPr>
            </m:ctrlPr>
          </m:sSubPr>
          <m:e>
            <m:r>
              <w:rPr>
                <w:rFonts w:ascii="Cambria Math" w:hAnsi="Cambria Math"/>
                <w:lang w:val="ru-RU"/>
              </w:rPr>
              <m:t>Н</m:t>
            </m:r>
          </m:e>
          <m:sub>
            <m:r>
              <w:rPr>
                <w:rFonts w:ascii="Cambria Math" w:hAnsi="Cambria Math"/>
                <w:lang w:val="ru-RU"/>
              </w:rPr>
              <m:t>МВ</m:t>
            </m:r>
          </m:sub>
        </m:sSub>
      </m:oMath>
      <w:r w:rsidRPr="004F369A">
        <w:rPr>
          <w:lang w:val="ru-RU"/>
        </w:rPr>
        <w:t xml:space="preserve"> – норматив расхода машинного времени на отладку 100 строк кода, машино-часов</w:t>
      </w:r>
      <w:r w:rsidR="00BA0FD6">
        <w:rPr>
          <w:lang w:val="ru-RU"/>
        </w:rPr>
        <w:t>. Принимается в размере 0,7.</w:t>
      </w:r>
      <w:r w:rsidRPr="004F369A">
        <w:rPr>
          <w:lang w:val="ru-RU"/>
        </w:rPr>
        <w:t xml:space="preserve"> </w:t>
      </w:r>
    </w:p>
    <w:p w14:paraId="7BAE7630" w14:textId="18FDD627" w:rsidR="004F369A" w:rsidRPr="004F369A" w:rsidRDefault="004F369A" w:rsidP="004F369A">
      <w:pPr>
        <w:pStyle w:val="a4"/>
        <w:rPr>
          <w:lang w:val="ru-RU"/>
        </w:rPr>
      </w:pPr>
      <w:r w:rsidRPr="004F369A">
        <w:rPr>
          <w:lang w:val="ru-RU"/>
        </w:rPr>
        <w:t>Подставим значения в формулу 4.</w:t>
      </w:r>
      <w:r w:rsidR="00BA0FD6">
        <w:rPr>
          <w:lang w:val="ru-RU"/>
        </w:rPr>
        <w:t>8</w:t>
      </w:r>
      <w:r w:rsidRPr="004F369A">
        <w:rPr>
          <w:lang w:val="ru-RU"/>
        </w:rPr>
        <w:t>:</w:t>
      </w:r>
    </w:p>
    <w:p w14:paraId="6EF8F7A9" w14:textId="29A6628B" w:rsidR="004F369A" w:rsidRPr="004F369A" w:rsidRDefault="00224FD8" w:rsidP="004F369A">
      <w:pPr>
        <w:pStyle w:val="a4"/>
        <w:rPr>
          <w:lang w:val="ru-RU"/>
        </w:rPr>
      </w:pP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МВ</m:t>
            </m:r>
          </m:sub>
        </m:sSub>
        <m:r>
          <w:rPr>
            <w:rFonts w:ascii="Cambria Math" w:hAnsi="Cambria Math"/>
            <w:lang w:val="ru-RU"/>
          </w:rPr>
          <m:t>=0,8*</m:t>
        </m:r>
        <m:f>
          <m:fPr>
            <m:ctrlPr>
              <w:rPr>
                <w:rFonts w:ascii="Cambria Math" w:hAnsi="Cambria Math"/>
                <w:i/>
                <w:lang w:val="ru-RU"/>
              </w:rPr>
            </m:ctrlPr>
          </m:fPr>
          <m:num>
            <m:r>
              <m:rPr>
                <m:sty m:val="p"/>
              </m:rPr>
              <w:rPr>
                <w:rFonts w:ascii="Cambria Math" w:hAnsi="Cambria Math"/>
                <w:lang w:val="ru-RU"/>
              </w:rPr>
              <m:t>9 473</m:t>
            </m:r>
          </m:num>
          <m:den>
            <m:r>
              <w:rPr>
                <w:rFonts w:ascii="Cambria Math" w:hAnsi="Cambria Math"/>
                <w:lang w:val="ru-RU"/>
              </w:rPr>
              <m:t>100</m:t>
            </m:r>
          </m:den>
        </m:f>
        <m:r>
          <w:rPr>
            <w:rFonts w:ascii="Cambria Math" w:hAnsi="Cambria Math"/>
            <w:lang w:val="ru-RU"/>
          </w:rPr>
          <m:t>*0,7=53,05</m:t>
        </m:r>
      </m:oMath>
      <w:r w:rsidR="004F369A" w:rsidRPr="004F369A">
        <w:rPr>
          <w:lang w:val="ru-RU"/>
        </w:rPr>
        <w:t xml:space="preserve"> (бел.руб.)</w:t>
      </w:r>
    </w:p>
    <w:p w14:paraId="604201B5" w14:textId="62590236" w:rsidR="004F369A" w:rsidRPr="004F369A" w:rsidRDefault="00BA0FD6" w:rsidP="004F369A">
      <w:pPr>
        <w:pStyle w:val="a4"/>
        <w:numPr>
          <w:ilvl w:val="0"/>
          <w:numId w:val="29"/>
        </w:numPr>
        <w:rPr>
          <w:lang w:val="ru-RU"/>
        </w:rPr>
      </w:pPr>
      <w:r>
        <w:rPr>
          <w:lang w:val="ru-RU"/>
        </w:rPr>
        <w:t>Р</w:t>
      </w:r>
      <w:r w:rsidR="004F369A" w:rsidRPr="004F369A">
        <w:rPr>
          <w:lang w:val="ru-RU"/>
        </w:rPr>
        <w:t>асходы на научные командировки</w:t>
      </w:r>
    </w:p>
    <w:p w14:paraId="5F486B92" w14:textId="4C3C4FBA" w:rsidR="004F369A" w:rsidRPr="004F369A" w:rsidRDefault="004F369A" w:rsidP="004F369A">
      <w:pPr>
        <w:pStyle w:val="a4"/>
        <w:rPr>
          <w:lang w:val="ru-RU"/>
        </w:rPr>
      </w:pPr>
      <w:r w:rsidRPr="004F369A">
        <w:rPr>
          <w:lang w:val="ru-RU"/>
        </w:rPr>
        <w:t>Расходы на научные командировки (</w:t>
      </w: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НК</m:t>
            </m:r>
          </m:sub>
        </m:sSub>
      </m:oMath>
      <w:r w:rsidRPr="004F369A">
        <w:rPr>
          <w:lang w:val="ru-RU"/>
        </w:rPr>
        <w:t>) берутся либо по смете научных командировок, разрабатываемой на предприятии, либо в процентах от основной заработной платы исполнителей (10-15%). Так как научные командировки не предусмотрены, данная статья не рассчитывается.</w:t>
      </w:r>
    </w:p>
    <w:p w14:paraId="7853B2AD" w14:textId="0D39D83B" w:rsidR="004F369A" w:rsidRPr="004F369A" w:rsidRDefault="00BA0FD6" w:rsidP="004F369A">
      <w:pPr>
        <w:pStyle w:val="a4"/>
        <w:numPr>
          <w:ilvl w:val="0"/>
          <w:numId w:val="29"/>
        </w:numPr>
      </w:pPr>
      <w:r>
        <w:rPr>
          <w:lang w:val="ru-RU"/>
        </w:rPr>
        <w:t>П</w:t>
      </w:r>
      <w:r w:rsidR="004F369A" w:rsidRPr="004F369A">
        <w:t xml:space="preserve">рочие прямые расходы </w:t>
      </w:r>
    </w:p>
    <w:p w14:paraId="3DFA939B" w14:textId="3B67B147" w:rsidR="004F369A" w:rsidRPr="004F369A" w:rsidRDefault="004F369A" w:rsidP="004F369A">
      <w:pPr>
        <w:pStyle w:val="a4"/>
        <w:rPr>
          <w:lang w:val="ru-RU"/>
        </w:rPr>
      </w:pPr>
      <w:r w:rsidRPr="004F369A">
        <w:lastRenderedPageBreak/>
        <w:t>Расходы по статье «Прочие затраты» (</w:t>
      </w:r>
      <m:oMath>
        <m:sSub>
          <m:sSubPr>
            <m:ctrlPr>
              <w:rPr>
                <w:rFonts w:ascii="Cambria Math" w:hAnsi="Cambria Math"/>
                <w:i/>
                <w:lang w:val="en-US"/>
              </w:rPr>
            </m:ctrlPr>
          </m:sSubPr>
          <m:e>
            <m:r>
              <w:rPr>
                <w:rFonts w:ascii="Cambria Math" w:hAnsi="Cambria Math"/>
                <w:lang w:val="ru-RU"/>
              </w:rPr>
              <m:t>Р</m:t>
            </m:r>
          </m:e>
          <m:sub>
            <m:r>
              <w:rPr>
                <w:rFonts w:ascii="Cambria Math" w:hAnsi="Cambria Math"/>
                <w:lang w:val="ru-RU"/>
              </w:rPr>
              <m:t>ПР</m:t>
            </m:r>
          </m:sub>
        </m:sSub>
      </m:oMath>
      <w:r w:rsidRPr="004F369A">
        <w:t>) включают затраты на приобретение специальной научно-технической информации и специальной литературы.</w:t>
      </w:r>
      <w:r w:rsidRPr="004F369A">
        <w:rPr>
          <w:lang w:val="ru-RU"/>
        </w:rPr>
        <w:t xml:space="preserve"> Определяются в процентах к основной заработной плате исполнителей (10-15 %) и рассчитываются по формуле (4.</w:t>
      </w:r>
      <w:r w:rsidR="00BA0FD6">
        <w:rPr>
          <w:lang w:val="ru-RU"/>
        </w:rPr>
        <w:t>9</w:t>
      </w:r>
      <w:r w:rsidRPr="004F369A">
        <w:rPr>
          <w:lang w:val="ru-RU"/>
        </w:rPr>
        <w:t>):</w:t>
      </w:r>
    </w:p>
    <w:p w14:paraId="50FD656B" w14:textId="77777777" w:rsidR="004F369A" w:rsidRPr="004F369A" w:rsidRDefault="004F369A" w:rsidP="004F369A">
      <w:pPr>
        <w:pStyle w:val="a4"/>
        <w:rPr>
          <w:lang w:val="ru-RU"/>
        </w:rPr>
      </w:pPr>
    </w:p>
    <w:p w14:paraId="242897FC" w14:textId="2D307E9B" w:rsidR="004F369A" w:rsidRPr="004F369A" w:rsidRDefault="00224FD8"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=ЗП*</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r>
          <w:rPr>
            <w:rFonts w:ascii="Cambria Math" w:hAnsi="Cambria Math"/>
            <w:lang w:val="ru-RU"/>
          </w:rPr>
          <m:t>/100,</m:t>
        </m:r>
      </m:oMath>
      <w:r w:rsidR="004F369A" w:rsidRPr="004F369A">
        <w:rPr>
          <w:i/>
          <w:lang w:val="ru-RU"/>
        </w:rPr>
        <w:t xml:space="preserve"> </w:t>
      </w:r>
      <w:r w:rsidR="004F369A" w:rsidRPr="004F369A">
        <w:rPr>
          <w:lang w:val="ru-RU"/>
        </w:rPr>
        <w:t xml:space="preserve">                                                                                        (4.</w:t>
      </w:r>
      <w:r w:rsidR="00BA0FD6">
        <w:rPr>
          <w:lang w:val="ru-RU"/>
        </w:rPr>
        <w:t>9</w:t>
      </w:r>
      <w:r w:rsidR="004F369A" w:rsidRPr="004F369A">
        <w:rPr>
          <w:lang w:val="ru-RU"/>
        </w:rPr>
        <w:t>)</w:t>
      </w:r>
    </w:p>
    <w:p w14:paraId="445B576B" w14:textId="32DA52EF"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oMath>
      <w:r w:rsidRPr="004F369A">
        <w:rPr>
          <w:lang w:val="ru-RU"/>
        </w:rPr>
        <w:t xml:space="preserve"> – норматив прочих затрат</w:t>
      </w:r>
    </w:p>
    <w:p w14:paraId="7F357889" w14:textId="1C025832"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ПР</m:t>
            </m:r>
          </m:sub>
        </m:sSub>
        <m:r>
          <w:rPr>
            <w:rFonts w:ascii="Cambria Math" w:hAnsi="Cambria Math"/>
            <w:lang w:val="ru-RU"/>
          </w:rPr>
          <m:t>=10%.</m:t>
        </m:r>
      </m:oMath>
      <w:r w:rsidRPr="004F369A">
        <w:rPr>
          <w:lang w:val="ru-RU"/>
        </w:rPr>
        <w:t xml:space="preserve"> Подставим значения в формулу 4.</w:t>
      </w:r>
      <w:r w:rsidR="00BA0FD6">
        <w:rPr>
          <w:lang w:val="ru-RU"/>
        </w:rPr>
        <w:t>9</w:t>
      </w:r>
      <w:r w:rsidRPr="004F369A">
        <w:rPr>
          <w:lang w:val="ru-RU"/>
        </w:rPr>
        <w:t>:</w:t>
      </w:r>
    </w:p>
    <w:p w14:paraId="415E29B6" w14:textId="13B710E4" w:rsidR="004F369A" w:rsidRPr="004F369A" w:rsidRDefault="00224FD8"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r>
          <m:rPr>
            <m:sty m:val="p"/>
          </m:rPr>
          <w:rPr>
            <w:rFonts w:ascii="Cambria Math" w:hAnsi="Cambria Math"/>
            <w:lang w:val="ru-RU"/>
          </w:rPr>
          <m:t>901,93</m:t>
        </m:r>
        <m:r>
          <w:rPr>
            <w:rFonts w:ascii="Cambria Math" w:hAnsi="Cambria Math"/>
            <w:lang w:val="ru-RU"/>
          </w:rPr>
          <m:t>*</m:t>
        </m:r>
        <m:f>
          <m:fPr>
            <m:ctrlPr>
              <w:rPr>
                <w:rFonts w:ascii="Cambria Math" w:hAnsi="Cambria Math"/>
                <w:i/>
                <w:lang w:val="ru-RU"/>
              </w:rPr>
            </m:ctrlPr>
          </m:fPr>
          <m:num>
            <m:r>
              <w:rPr>
                <w:rFonts w:ascii="Cambria Math" w:hAnsi="Cambria Math"/>
                <w:lang w:val="ru-RU"/>
              </w:rPr>
              <m:t>10</m:t>
            </m:r>
          </m:num>
          <m:den>
            <m:r>
              <w:rPr>
                <w:rFonts w:ascii="Cambria Math" w:hAnsi="Cambria Math"/>
                <w:lang w:val="ru-RU"/>
              </w:rPr>
              <m:t>100</m:t>
            </m:r>
          </m:den>
        </m:f>
        <m:r>
          <w:rPr>
            <w:rFonts w:ascii="Cambria Math" w:hAnsi="Cambria Math"/>
            <w:lang w:val="ru-RU"/>
          </w:rPr>
          <m:t>=90,19</m:t>
        </m:r>
      </m:oMath>
      <w:r w:rsidR="004F369A" w:rsidRPr="004F369A">
        <w:rPr>
          <w:i/>
          <w:lang w:val="ru-RU"/>
        </w:rPr>
        <w:t xml:space="preserve"> </w:t>
      </w:r>
      <w:r w:rsidR="004F369A" w:rsidRPr="004F369A">
        <w:rPr>
          <w:lang w:val="ru-RU"/>
        </w:rPr>
        <w:t>(бел.</w:t>
      </w:r>
      <w:r w:rsidR="00E710E8">
        <w:rPr>
          <w:lang w:val="ru-RU"/>
        </w:rPr>
        <w:t xml:space="preserve"> р</w:t>
      </w:r>
      <w:r w:rsidR="004F369A" w:rsidRPr="004F369A">
        <w:rPr>
          <w:lang w:val="ru-RU"/>
        </w:rPr>
        <w:t>уб</w:t>
      </w:r>
      <w:r w:rsidR="00E710E8">
        <w:rPr>
          <w:lang w:val="ru-RU"/>
        </w:rPr>
        <w:t>.</w:t>
      </w:r>
      <w:r w:rsidR="004F369A" w:rsidRPr="004F369A">
        <w:rPr>
          <w:lang w:val="ru-RU"/>
        </w:rPr>
        <w:t>)</w:t>
      </w:r>
    </w:p>
    <w:p w14:paraId="54731464" w14:textId="7EE43F3C" w:rsidR="004F369A" w:rsidRPr="004F369A" w:rsidRDefault="00BA0FD6" w:rsidP="004F369A">
      <w:pPr>
        <w:pStyle w:val="a4"/>
        <w:numPr>
          <w:ilvl w:val="0"/>
          <w:numId w:val="29"/>
        </w:numPr>
      </w:pPr>
      <w:r>
        <w:rPr>
          <w:lang w:val="ru-RU"/>
        </w:rPr>
        <w:t>Н</w:t>
      </w:r>
      <w:r w:rsidR="004F369A" w:rsidRPr="004F369A">
        <w:t xml:space="preserve">акладные расходы </w:t>
      </w:r>
    </w:p>
    <w:p w14:paraId="5DE22208" w14:textId="6A0E2165" w:rsidR="004F369A" w:rsidRPr="004F369A" w:rsidRDefault="004F369A" w:rsidP="004F369A">
      <w:pPr>
        <w:pStyle w:val="a4"/>
        <w:rPr>
          <w:lang w:val="ru-RU"/>
        </w:rPr>
      </w:pPr>
      <w:r w:rsidRPr="004F369A">
        <w:t>Затраты по статье «Накладные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4F369A">
        <w:t>) связаны с содержанием вспомогательных хозяйств, опытных производств, а также с расходами на общехозяйственные нужды. Определяются по нормативу в процентах к основной заработной плате исполнителей (для бюджетных организаций норматив устанавливается в пределах 50-100%)</w:t>
      </w:r>
      <w:r w:rsidRPr="004F369A">
        <w:rPr>
          <w:lang w:val="ru-RU"/>
        </w:rPr>
        <w:t xml:space="preserve"> и рассчитываются по формуле 4.</w:t>
      </w:r>
      <w:r w:rsidR="00BA0FD6">
        <w:rPr>
          <w:lang w:val="ru-RU"/>
        </w:rPr>
        <w:t>10</w:t>
      </w:r>
      <w:r w:rsidRPr="004F369A">
        <w:rPr>
          <w:lang w:val="ru-RU"/>
        </w:rPr>
        <w:t>:</w:t>
      </w:r>
    </w:p>
    <w:p w14:paraId="474087B7" w14:textId="77777777" w:rsidR="004F369A" w:rsidRPr="004F369A" w:rsidRDefault="004F369A" w:rsidP="004F369A">
      <w:pPr>
        <w:pStyle w:val="a4"/>
        <w:rPr>
          <w:lang w:val="ru-RU"/>
        </w:rPr>
      </w:pPr>
    </w:p>
    <w:p w14:paraId="11A34629" w14:textId="49A57E66" w:rsidR="004F369A" w:rsidRPr="004F369A" w:rsidRDefault="00224FD8" w:rsidP="004F369A">
      <w:pPr>
        <w:pStyle w:val="a4"/>
        <w:rPr>
          <w:lang w:val="ru-RU"/>
        </w:rPr>
      </w:pPr>
      <m:oMath>
        <m:sSub>
          <m:sSubPr>
            <m:ctrlPr>
              <w:rPr>
                <w:rFonts w:ascii="Cambria Math" w:hAnsi="Cambria Math"/>
                <w:i/>
              </w:rPr>
            </m:ctrlPr>
          </m:sSubPr>
          <m:e>
            <m:r>
              <w:rPr>
                <w:rFonts w:ascii="Cambria Math" w:hAnsi="Cambria Math"/>
              </w:rPr>
              <m:t>Р</m:t>
            </m:r>
          </m:e>
          <m:sub>
            <m:r>
              <w:rPr>
                <w:rFonts w:ascii="Cambria Math" w:hAnsi="Cambria Math"/>
              </w:rPr>
              <m:t>НР</m:t>
            </m:r>
          </m:sub>
        </m:sSub>
        <m:r>
          <w:rPr>
            <w:rFonts w:ascii="Cambria Math" w:hAnsi="Cambria Math"/>
            <w:lang w:val="ru-RU"/>
          </w:rPr>
          <m:t>=ЗП*</m:t>
        </m:r>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НР</m:t>
            </m:r>
          </m:sub>
        </m:sSub>
        <m:r>
          <w:rPr>
            <w:rFonts w:ascii="Cambria Math" w:hAnsi="Cambria Math"/>
            <w:lang w:val="ru-RU"/>
          </w:rPr>
          <m:t>/100,</m:t>
        </m:r>
      </m:oMath>
      <w:r w:rsidR="004F369A" w:rsidRPr="004F369A">
        <w:rPr>
          <w:i/>
          <w:lang w:val="ru-RU"/>
        </w:rPr>
        <w:t xml:space="preserve"> </w:t>
      </w:r>
      <w:r w:rsidR="004F369A" w:rsidRPr="004F369A">
        <w:rPr>
          <w:lang w:val="ru-RU"/>
        </w:rPr>
        <w:t xml:space="preserve">                                                                                      (4.</w:t>
      </w:r>
      <w:r w:rsidR="00BA0FD6">
        <w:rPr>
          <w:lang w:val="ru-RU"/>
        </w:rPr>
        <w:t>10</w:t>
      </w:r>
      <w:r w:rsidR="004F369A" w:rsidRPr="004F369A">
        <w:rPr>
          <w:lang w:val="ru-RU"/>
        </w:rPr>
        <w:t>)</w:t>
      </w:r>
    </w:p>
    <w:p w14:paraId="3FC73BBB" w14:textId="3AC2DFAA"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НР</m:t>
            </m:r>
          </m:sub>
        </m:sSub>
      </m:oMath>
      <w:r w:rsidRPr="004F369A">
        <w:rPr>
          <w:lang w:val="ru-RU"/>
        </w:rPr>
        <w:t xml:space="preserve"> - </w:t>
      </w:r>
      <w:r w:rsidRPr="004F369A">
        <w:t>норматив накладных расходов, который измеряется в процентах</w:t>
      </w:r>
    </w:p>
    <w:p w14:paraId="594B4E8C" w14:textId="64792A55"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НР</m:t>
            </m:r>
          </m:sub>
        </m:sSub>
        <m:r>
          <w:rPr>
            <w:rFonts w:ascii="Cambria Math" w:hAnsi="Cambria Math"/>
            <w:lang w:val="ru-RU"/>
          </w:rPr>
          <m:t xml:space="preserve">=50%. </m:t>
        </m:r>
      </m:oMath>
      <w:r w:rsidRPr="004F369A">
        <w:rPr>
          <w:lang w:val="ru-RU"/>
        </w:rPr>
        <w:t>Подставим значения в формулу 4.</w:t>
      </w:r>
      <w:r w:rsidR="00E710E8">
        <w:rPr>
          <w:lang w:val="ru-RU"/>
        </w:rPr>
        <w:t>10</w:t>
      </w:r>
      <w:r w:rsidRPr="004F369A">
        <w:rPr>
          <w:lang w:val="ru-RU"/>
        </w:rPr>
        <w:t>:</w:t>
      </w:r>
    </w:p>
    <w:p w14:paraId="391133FE" w14:textId="47205251" w:rsidR="004F369A" w:rsidRPr="004F369A" w:rsidRDefault="00224FD8" w:rsidP="004F369A">
      <w:pPr>
        <w:pStyle w:val="a4"/>
        <w:rPr>
          <w:lang w:val="ru-RU"/>
        </w:rPr>
      </w:pPr>
      <m:oMath>
        <m:sSub>
          <m:sSubPr>
            <m:ctrlPr>
              <w:rPr>
                <w:rFonts w:ascii="Cambria Math" w:hAnsi="Cambria Math"/>
                <w:i/>
              </w:rPr>
            </m:ctrlPr>
          </m:sSubPr>
          <m:e>
            <m:r>
              <w:rPr>
                <w:rFonts w:ascii="Cambria Math" w:hAnsi="Cambria Math"/>
              </w:rPr>
              <m:t>Р</m:t>
            </m:r>
          </m:e>
          <m:sub>
            <m:r>
              <w:rPr>
                <w:rFonts w:ascii="Cambria Math" w:hAnsi="Cambria Math"/>
              </w:rPr>
              <m:t>НР</m:t>
            </m:r>
          </m:sub>
        </m:sSub>
        <m:r>
          <w:rPr>
            <w:rFonts w:ascii="Cambria Math" w:hAnsi="Cambria Math"/>
          </w:rPr>
          <m:t>=</m:t>
        </m:r>
        <m:r>
          <m:rPr>
            <m:sty m:val="p"/>
          </m:rPr>
          <w:rPr>
            <w:rFonts w:ascii="Cambria Math" w:hAnsi="Cambria Math"/>
            <w:lang w:val="ru-RU"/>
          </w:rPr>
          <m:t>901,93</m:t>
        </m:r>
        <m:r>
          <w:rPr>
            <w:rFonts w:ascii="Cambria Math" w:hAnsi="Cambria Math"/>
            <w:lang w:val="ru-RU"/>
          </w:rPr>
          <m:t>*</m:t>
        </m:r>
        <m:f>
          <m:fPr>
            <m:ctrlPr>
              <w:rPr>
                <w:rFonts w:ascii="Cambria Math" w:hAnsi="Cambria Math"/>
                <w:i/>
                <w:lang w:val="ru-RU"/>
              </w:rPr>
            </m:ctrlPr>
          </m:fPr>
          <m:num>
            <m:r>
              <w:rPr>
                <w:rFonts w:ascii="Cambria Math" w:hAnsi="Cambria Math"/>
                <w:lang w:val="ru-RU"/>
              </w:rPr>
              <m:t>50</m:t>
            </m:r>
          </m:num>
          <m:den>
            <m:r>
              <w:rPr>
                <w:rFonts w:ascii="Cambria Math" w:hAnsi="Cambria Math"/>
                <w:lang w:val="ru-RU"/>
              </w:rPr>
              <m:t>100</m:t>
            </m:r>
          </m:den>
        </m:f>
        <m:r>
          <w:rPr>
            <w:rFonts w:ascii="Cambria Math" w:hAnsi="Cambria Math"/>
            <w:lang w:val="ru-RU"/>
          </w:rPr>
          <m:t>=450,97</m:t>
        </m:r>
      </m:oMath>
      <w:r w:rsidR="004F369A" w:rsidRPr="004F369A">
        <w:rPr>
          <w:lang w:val="ru-RU"/>
        </w:rPr>
        <w:t xml:space="preserve"> (бел.руб.)</w:t>
      </w:r>
    </w:p>
    <w:p w14:paraId="640456A9" w14:textId="0B2748D5" w:rsidR="004F369A" w:rsidRPr="004F369A" w:rsidRDefault="004F369A" w:rsidP="004F369A">
      <w:pPr>
        <w:pStyle w:val="a4"/>
        <w:rPr>
          <w:lang w:val="ru-RU"/>
        </w:rPr>
      </w:pPr>
      <w:r w:rsidRPr="004F369A">
        <w:rPr>
          <w:lang w:val="ru-RU"/>
        </w:rPr>
        <w:t>Сумма вышеперечисленных расходов по статьям (пп. 1 - 8) на ПП служит исходной базой для расчёта затрат на освоение и сопровождение ПП (см. формулу 4.</w:t>
      </w:r>
      <w:r w:rsidR="00BA0FD6">
        <w:rPr>
          <w:lang w:val="ru-RU"/>
        </w:rPr>
        <w:t>11</w:t>
      </w:r>
      <w:r w:rsidRPr="004F369A">
        <w:rPr>
          <w:lang w:val="ru-RU"/>
        </w:rPr>
        <w:t>):</w:t>
      </w:r>
    </w:p>
    <w:p w14:paraId="157D84DD" w14:textId="77777777" w:rsidR="004F369A" w:rsidRPr="004F369A" w:rsidRDefault="004F369A" w:rsidP="004F369A">
      <w:pPr>
        <w:pStyle w:val="a4"/>
        <w:rPr>
          <w:lang w:val="ru-RU"/>
        </w:rPr>
      </w:pPr>
    </w:p>
    <w:p w14:paraId="0B5EC23E" w14:textId="5D1926B9" w:rsidR="004F369A" w:rsidRPr="004F369A" w:rsidRDefault="004F369A" w:rsidP="004F369A">
      <w:pPr>
        <w:pStyle w:val="a4"/>
        <w:rPr>
          <w:lang w:val="ru-RU"/>
        </w:rPr>
      </w:pPr>
      <m:oMath>
        <m:r>
          <w:rPr>
            <w:rFonts w:ascii="Cambria Math" w:hAnsi="Cambria Math"/>
            <w:lang w:val="ru-RU"/>
          </w:rPr>
          <m:t>С. затр.=</m:t>
        </m:r>
        <m:nary>
          <m:naryPr>
            <m:chr m:val="∑"/>
            <m:limLoc m:val="undOvr"/>
            <m:subHide m:val="1"/>
            <m:supHide m:val="1"/>
            <m:ctrlPr>
              <w:rPr>
                <w:rFonts w:ascii="Cambria Math" w:hAnsi="Cambria Math"/>
                <w:i/>
                <w:lang w:val="ru-RU"/>
              </w:rPr>
            </m:ctrlPr>
          </m:naryPr>
          <m:sub/>
          <m:sup/>
          <m:e>
            <m:sSub>
              <m:sSubPr>
                <m:ctrlPr>
                  <w:rPr>
                    <w:rFonts w:ascii="Cambria Math" w:hAnsi="Cambria Math"/>
                    <w:i/>
                    <w:lang w:val="ru-RU"/>
                  </w:rPr>
                </m:ctrlPr>
              </m:sSubPr>
              <m:e>
                <m:r>
                  <w:rPr>
                    <w:rFonts w:ascii="Cambria Math" w:hAnsi="Cambria Math"/>
                    <w:lang w:val="ru-RU"/>
                  </w:rPr>
                  <m:t>(ЗП</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ЗП</m:t>
                </m:r>
              </m:e>
              <m:sub>
                <m:r>
                  <w:rPr>
                    <w:rFonts w:ascii="Cambria Math" w:hAnsi="Cambria Math"/>
                    <w:lang w:val="ru-RU"/>
                  </w:rPr>
                  <m:t>Д</m:t>
                </m:r>
              </m:sub>
            </m:sSub>
            <m:r>
              <w:rPr>
                <w:rFonts w:ascii="Cambria Math" w:hAnsi="Cambria Math"/>
                <w:lang w:val="ru-RU"/>
              </w:rPr>
              <m:t>)</m:t>
            </m:r>
          </m:e>
        </m:nary>
        <m:r>
          <w:rPr>
            <w:rFonts w:ascii="Cambria Math" w:hAnsi="Cambria Math"/>
            <w:lang w:val="ru-RU"/>
          </w:rPr>
          <m:t>+</m:t>
        </m:r>
        <m:nary>
          <m:naryPr>
            <m:chr m:val="∑"/>
            <m:limLoc m:val="undOvr"/>
            <m:subHide m:val="1"/>
            <m:supHide m:val="1"/>
            <m:ctrlPr>
              <w:rPr>
                <w:rFonts w:ascii="Cambria Math" w:hAnsi="Cambria Math"/>
                <w:i/>
                <w:lang w:val="ru-RU"/>
              </w:rPr>
            </m:ctrlPr>
          </m:naryPr>
          <m:sub/>
          <m:sup/>
          <m:e>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СОЦ</m:t>
                </m:r>
              </m:sub>
            </m:sSub>
          </m:e>
        </m:nary>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М</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МВ</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НК</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ПР</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НР</m:t>
            </m:r>
          </m:sub>
        </m:sSub>
      </m:oMath>
      <w:r w:rsidRPr="004F369A">
        <w:rPr>
          <w:lang w:val="ru-RU"/>
        </w:rPr>
        <w:t xml:space="preserve">    (4.</w:t>
      </w:r>
      <w:r w:rsidR="00BA0FD6">
        <w:rPr>
          <w:lang w:val="ru-RU"/>
        </w:rPr>
        <w:t>11</w:t>
      </w:r>
      <w:r w:rsidRPr="004F369A">
        <w:rPr>
          <w:lang w:val="ru-RU"/>
        </w:rPr>
        <w:t>)</w:t>
      </w:r>
    </w:p>
    <w:p w14:paraId="4D4E8197" w14:textId="45CD2B43" w:rsidR="004F369A" w:rsidRPr="004F369A" w:rsidRDefault="004F369A" w:rsidP="004F369A">
      <w:pPr>
        <w:pStyle w:val="a4"/>
        <w:rPr>
          <w:lang w:val="ru-RU"/>
        </w:rPr>
      </w:pPr>
      <w:r w:rsidRPr="004F369A">
        <w:rPr>
          <w:lang w:val="ru-RU"/>
        </w:rPr>
        <w:t>Подставим все найденные значения в формулу 4.</w:t>
      </w:r>
      <w:r w:rsidR="00E710E8">
        <w:rPr>
          <w:lang w:val="ru-RU"/>
        </w:rPr>
        <w:t>11</w:t>
      </w:r>
      <w:r w:rsidRPr="004F369A">
        <w:rPr>
          <w:lang w:val="ru-RU"/>
        </w:rPr>
        <w:t>:</w:t>
      </w:r>
    </w:p>
    <w:p w14:paraId="57CE591E" w14:textId="1945A718" w:rsidR="004F369A" w:rsidRPr="004F369A" w:rsidRDefault="004F369A" w:rsidP="004F369A">
      <w:pPr>
        <w:pStyle w:val="a4"/>
        <w:rPr>
          <w:lang w:val="ru-RU"/>
        </w:rPr>
      </w:pPr>
      <m:oMath>
        <m:r>
          <w:rPr>
            <w:rFonts w:ascii="Cambria Math" w:hAnsi="Cambria Math"/>
            <w:lang w:val="ru-RU"/>
          </w:rPr>
          <m:t>С. затрат=</m:t>
        </m:r>
        <m:r>
          <m:rPr>
            <m:sty m:val="p"/>
          </m:rPr>
          <w:rPr>
            <w:rFonts w:ascii="Cambria Math" w:hAnsi="Cambria Math"/>
            <w:lang w:val="ru-RU"/>
          </w:rPr>
          <m:t>901,93</m:t>
        </m:r>
        <m:r>
          <w:rPr>
            <w:rFonts w:ascii="Cambria Math" w:hAnsi="Cambria Math"/>
            <w:lang w:val="ru-RU"/>
          </w:rPr>
          <m:t>+312,07+1900+53,05+90,19+450,97=3708,21</m:t>
        </m:r>
      </m:oMath>
      <w:r w:rsidR="002A7A64">
        <w:rPr>
          <w:lang w:val="ru-RU"/>
        </w:rPr>
        <w:t xml:space="preserve"> </w:t>
      </w:r>
      <w:r w:rsidRPr="004F369A">
        <w:rPr>
          <w:lang w:val="ru-RU"/>
        </w:rPr>
        <w:t>(бел.руб.)</w:t>
      </w:r>
    </w:p>
    <w:p w14:paraId="223DB6E1" w14:textId="788EA73F" w:rsidR="004F369A" w:rsidRPr="004F369A" w:rsidRDefault="002A7A64" w:rsidP="004F369A">
      <w:pPr>
        <w:pStyle w:val="a4"/>
        <w:numPr>
          <w:ilvl w:val="0"/>
          <w:numId w:val="29"/>
        </w:numPr>
      </w:pPr>
      <w:r>
        <w:rPr>
          <w:lang w:val="ru-RU"/>
        </w:rPr>
        <w:t>З</w:t>
      </w:r>
      <w:r w:rsidR="004F369A" w:rsidRPr="004F369A">
        <w:t xml:space="preserve">атраты на освоение и сопровождение программного </w:t>
      </w:r>
      <w:r w:rsidRPr="004F369A">
        <w:t>средства (</w:t>
      </w:r>
      <m:oMath>
        <m:r>
          <w:rPr>
            <w:rFonts w:ascii="Cambria Math" w:hAnsi="Cambria Math"/>
          </w:rPr>
          <m:t>Ро</m:t>
        </m:r>
      </m:oMath>
      <w:r w:rsidR="004F369A" w:rsidRPr="004F369A">
        <w:rPr>
          <w:lang w:val="ru-RU"/>
        </w:rPr>
        <w:t xml:space="preserve"> и </w:t>
      </w:r>
      <m:oMath>
        <m:r>
          <w:rPr>
            <w:rFonts w:ascii="Cambria Math" w:hAnsi="Cambria Math"/>
          </w:rPr>
          <m:t>Рсо</m:t>
        </m:r>
      </m:oMath>
      <w:r w:rsidR="004F369A" w:rsidRPr="004F369A">
        <w:t>).</w:t>
      </w:r>
    </w:p>
    <w:p w14:paraId="349DAD8E" w14:textId="3E061284" w:rsidR="004F369A" w:rsidRPr="004F369A" w:rsidRDefault="004F369A" w:rsidP="004F369A">
      <w:pPr>
        <w:pStyle w:val="a4"/>
      </w:pPr>
      <w:r w:rsidRPr="004F369A">
        <w:t>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w:t>
      </w:r>
      <w:r w:rsidRPr="004F369A">
        <w:rPr>
          <w:lang w:val="ru-RU"/>
        </w:rPr>
        <w:t xml:space="preserve">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О</m:t>
            </m:r>
          </m:sub>
        </m:sSub>
      </m:oMath>
      <w:r w:rsidRPr="004F369A">
        <w:rPr>
          <w:lang w:val="ru-RU"/>
        </w:rPr>
        <w:t>)</w:t>
      </w:r>
      <w:r w:rsidRPr="004F369A">
        <w:t xml:space="preserve"> определяются по установленному нормативу (</w:t>
      </w:r>
      <m:oMath>
        <m:sSub>
          <m:sSubPr>
            <m:ctrlPr>
              <w:rPr>
                <w:rFonts w:ascii="Cambria Math" w:hAnsi="Cambria Math"/>
                <w:i/>
              </w:rPr>
            </m:ctrlPr>
          </m:sSubPr>
          <m:e>
            <m:r>
              <w:rPr>
                <w:rFonts w:ascii="Cambria Math" w:hAnsi="Cambria Math"/>
              </w:rPr>
              <m:t>Н</m:t>
            </m:r>
          </m:e>
          <m:sub>
            <m:r>
              <w:rPr>
                <w:rFonts w:ascii="Cambria Math" w:hAnsi="Cambria Math"/>
              </w:rPr>
              <m:t>О</m:t>
            </m:r>
          </m:sub>
        </m:sSub>
        <m:r>
          <w:rPr>
            <w:rFonts w:ascii="Cambria Math" w:hAnsi="Cambria Math"/>
          </w:rPr>
          <m:t>=5-10%</m:t>
        </m:r>
      </m:oMath>
      <w:r w:rsidRPr="004F369A">
        <w:t>) от суммы затрат по пунктам 1 – 8</w:t>
      </w:r>
      <w:r w:rsidRPr="004F369A">
        <w:rPr>
          <w:lang w:val="ru-RU"/>
        </w:rPr>
        <w:t xml:space="preserve"> и рассчитываются по формуле 4.1</w:t>
      </w:r>
      <w:r w:rsidR="002A7A64">
        <w:rPr>
          <w:lang w:val="ru-RU"/>
        </w:rPr>
        <w:t>2</w:t>
      </w:r>
      <w:r w:rsidRPr="004F369A">
        <w:t>:</w:t>
      </w:r>
    </w:p>
    <w:p w14:paraId="2017F5EE" w14:textId="77777777" w:rsidR="004F369A" w:rsidRPr="004F369A" w:rsidRDefault="004F369A" w:rsidP="004F369A">
      <w:pPr>
        <w:pStyle w:val="a4"/>
      </w:pPr>
    </w:p>
    <w:p w14:paraId="52428107" w14:textId="16CCFBB9" w:rsidR="004F369A" w:rsidRPr="004F369A" w:rsidRDefault="00224FD8" w:rsidP="004F369A">
      <w:pPr>
        <w:pStyle w:val="a4"/>
      </w:pPr>
      <m:oMath>
        <m:sSub>
          <m:sSubPr>
            <m:ctrlPr>
              <w:rPr>
                <w:rFonts w:ascii="Cambria Math" w:hAnsi="Cambria Math"/>
                <w:i/>
              </w:rPr>
            </m:ctrlPr>
          </m:sSubPr>
          <m:e>
            <m:r>
              <w:rPr>
                <w:rFonts w:ascii="Cambria Math" w:hAnsi="Cambria Math"/>
              </w:rPr>
              <m:t>Р</m:t>
            </m:r>
          </m:e>
          <m:sub>
            <m:r>
              <w:rPr>
                <w:rFonts w:ascii="Cambria Math" w:hAnsi="Cambria Math"/>
              </w:rPr>
              <m:t>О</m:t>
            </m:r>
          </m:sub>
        </m:sSub>
        <m:r>
          <w:rPr>
            <w:rFonts w:ascii="Cambria Math" w:hAnsi="Cambria Math"/>
          </w:rPr>
          <m:t>=Сумма затрат*</m:t>
        </m:r>
        <m:sSub>
          <m:sSubPr>
            <m:ctrlPr>
              <w:rPr>
                <w:rFonts w:ascii="Cambria Math" w:hAnsi="Cambria Math"/>
                <w:i/>
              </w:rPr>
            </m:ctrlPr>
          </m:sSubPr>
          <m:e>
            <m:r>
              <w:rPr>
                <w:rFonts w:ascii="Cambria Math" w:hAnsi="Cambria Math"/>
              </w:rPr>
              <m:t>Н</m:t>
            </m:r>
          </m:e>
          <m:sub>
            <m:r>
              <w:rPr>
                <w:rFonts w:ascii="Cambria Math" w:hAnsi="Cambria Math"/>
              </w:rPr>
              <m:t>О</m:t>
            </m:r>
          </m:sub>
        </m:sSub>
        <m:r>
          <w:rPr>
            <w:rFonts w:ascii="Cambria Math" w:hAnsi="Cambria Math"/>
          </w:rPr>
          <m:t>/100,</m:t>
        </m:r>
      </m:oMath>
      <w:r w:rsidR="004F369A" w:rsidRPr="004F369A">
        <w:rPr>
          <w:i/>
        </w:rPr>
        <w:t xml:space="preserve"> </w:t>
      </w:r>
      <w:r w:rsidR="004F369A" w:rsidRPr="004F369A">
        <w:t xml:space="preserve">                                                                     </w:t>
      </w:r>
      <w:r w:rsidR="002A7A64" w:rsidRPr="002A7A64">
        <w:t xml:space="preserve"> </w:t>
      </w:r>
      <w:r w:rsidR="004F369A" w:rsidRPr="004F369A">
        <w:t>(4.1</w:t>
      </w:r>
      <w:r w:rsidR="002A7A64" w:rsidRPr="002A7A64">
        <w:t>2</w:t>
      </w:r>
      <w:r w:rsidR="004F369A" w:rsidRPr="004F369A">
        <w:t>)</w:t>
      </w:r>
    </w:p>
    <w:p w14:paraId="5C5CD404" w14:textId="40397CD7" w:rsidR="004F369A" w:rsidRPr="004F369A" w:rsidRDefault="004F369A" w:rsidP="004F369A">
      <w:pPr>
        <w:pStyle w:val="a4"/>
        <w:rPr>
          <w:lang w:val="ru-RU"/>
        </w:rPr>
      </w:pPr>
      <w:r w:rsidRPr="004F369A">
        <w:rPr>
          <w:lang w:val="ru-RU"/>
        </w:rPr>
        <w:lastRenderedPageBreak/>
        <w:t xml:space="preserve">где </w:t>
      </w:r>
      <m:oMath>
        <m:sSub>
          <m:sSubPr>
            <m:ctrlPr>
              <w:rPr>
                <w:rFonts w:ascii="Cambria Math" w:hAnsi="Cambria Math"/>
                <w:i/>
              </w:rPr>
            </m:ctrlPr>
          </m:sSubPr>
          <m:e>
            <m:r>
              <w:rPr>
                <w:rFonts w:ascii="Cambria Math" w:hAnsi="Cambria Math"/>
              </w:rPr>
              <m:t>Н</m:t>
            </m:r>
          </m:e>
          <m:sub>
            <m:r>
              <w:rPr>
                <w:rFonts w:ascii="Cambria Math" w:hAnsi="Cambria Math"/>
              </w:rPr>
              <m:t>О</m:t>
            </m:r>
          </m:sub>
        </m:sSub>
      </m:oMath>
      <w:r w:rsidRPr="004F369A">
        <w:rPr>
          <w:lang w:val="ru-RU"/>
        </w:rPr>
        <w:t xml:space="preserve"> - </w:t>
      </w:r>
      <w:r w:rsidRPr="004F369A">
        <w:t>норматив отчислений</w:t>
      </w:r>
      <w:r w:rsidRPr="004F369A">
        <w:rPr>
          <w:lang w:val="ru-RU"/>
        </w:rPr>
        <w:t xml:space="preserve"> на освоение</w:t>
      </w:r>
    </w:p>
    <w:p w14:paraId="703E7B8F" w14:textId="3A097DC9"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rPr>
            </m:ctrlPr>
          </m:sSubPr>
          <m:e>
            <m:r>
              <w:rPr>
                <w:rFonts w:ascii="Cambria Math" w:hAnsi="Cambria Math"/>
              </w:rPr>
              <m:t>Н</m:t>
            </m:r>
          </m:e>
          <m:sub>
            <m:r>
              <w:rPr>
                <w:rFonts w:ascii="Cambria Math" w:hAnsi="Cambria Math"/>
              </w:rPr>
              <m:t>О</m:t>
            </m:r>
          </m:sub>
        </m:sSub>
        <m:r>
          <w:rPr>
            <w:rFonts w:ascii="Cambria Math" w:hAnsi="Cambria Math"/>
          </w:rPr>
          <m:t>=7%.</m:t>
        </m:r>
      </m:oMath>
      <w:r w:rsidRPr="004F369A">
        <w:rPr>
          <w:lang w:val="ru-RU"/>
        </w:rPr>
        <w:t xml:space="preserve"> Подставим значения в формулу 4.1</w:t>
      </w:r>
      <w:r w:rsidR="002A7A64">
        <w:rPr>
          <w:lang w:val="ru-RU"/>
        </w:rPr>
        <w:t>2</w:t>
      </w:r>
      <w:r w:rsidRPr="004F369A">
        <w:rPr>
          <w:lang w:val="ru-RU"/>
        </w:rPr>
        <w:t>:</w:t>
      </w:r>
    </w:p>
    <w:p w14:paraId="2817228C" w14:textId="1F45E3AD" w:rsidR="004F369A" w:rsidRPr="004F369A" w:rsidRDefault="00224FD8" w:rsidP="004F369A">
      <w:pPr>
        <w:pStyle w:val="a4"/>
        <w:rPr>
          <w:lang w:val="ru-RU"/>
        </w:rPr>
      </w:pPr>
      <m:oMath>
        <m:sSub>
          <m:sSubPr>
            <m:ctrlPr>
              <w:rPr>
                <w:rFonts w:ascii="Cambria Math" w:hAnsi="Cambria Math"/>
                <w:i/>
              </w:rPr>
            </m:ctrlPr>
          </m:sSubPr>
          <m:e>
            <m:r>
              <w:rPr>
                <w:rFonts w:ascii="Cambria Math" w:hAnsi="Cambria Math"/>
              </w:rPr>
              <m:t>Р</m:t>
            </m:r>
          </m:e>
          <m:sub>
            <m:r>
              <w:rPr>
                <w:rFonts w:ascii="Cambria Math" w:hAnsi="Cambria Math"/>
              </w:rPr>
              <m:t>О</m:t>
            </m:r>
          </m:sub>
        </m:sSub>
        <m:r>
          <w:rPr>
            <w:rFonts w:ascii="Cambria Math" w:hAnsi="Cambria Math"/>
          </w:rPr>
          <m:t>=</m:t>
        </m:r>
        <m:r>
          <w:rPr>
            <w:rFonts w:ascii="Cambria Math" w:hAnsi="Cambria Math"/>
            <w:lang w:val="ru-RU"/>
          </w:rPr>
          <m:t>3708,21*</m:t>
        </m:r>
        <m:f>
          <m:fPr>
            <m:ctrlPr>
              <w:rPr>
                <w:rFonts w:ascii="Cambria Math" w:hAnsi="Cambria Math"/>
                <w:i/>
                <w:lang w:val="ru-RU"/>
              </w:rPr>
            </m:ctrlPr>
          </m:fPr>
          <m:num>
            <m:r>
              <w:rPr>
                <w:rFonts w:ascii="Cambria Math" w:hAnsi="Cambria Math"/>
                <w:lang w:val="ru-RU"/>
              </w:rPr>
              <m:t>7</m:t>
            </m:r>
          </m:num>
          <m:den>
            <m:r>
              <w:rPr>
                <w:rFonts w:ascii="Cambria Math" w:hAnsi="Cambria Math"/>
                <w:lang w:val="ru-RU"/>
              </w:rPr>
              <m:t>100</m:t>
            </m:r>
          </m:den>
        </m:f>
        <m:r>
          <w:rPr>
            <w:rFonts w:ascii="Cambria Math" w:hAnsi="Cambria Math"/>
            <w:lang w:val="ru-RU"/>
          </w:rPr>
          <m:t>=259,57</m:t>
        </m:r>
      </m:oMath>
      <w:r w:rsidR="004F369A" w:rsidRPr="004F369A">
        <w:rPr>
          <w:i/>
          <w:lang w:val="ru-RU"/>
        </w:rPr>
        <w:t xml:space="preserve"> </w:t>
      </w:r>
      <w:r w:rsidR="004F369A" w:rsidRPr="004F369A">
        <w:rPr>
          <w:lang w:val="ru-RU"/>
        </w:rPr>
        <w:t>(бел.руб.)</w:t>
      </w:r>
    </w:p>
    <w:p w14:paraId="1A95299B" w14:textId="3186B8E3" w:rsidR="004F369A" w:rsidRPr="004F369A" w:rsidRDefault="004F369A" w:rsidP="004F369A">
      <w:pPr>
        <w:pStyle w:val="a4"/>
      </w:pPr>
      <w:r w:rsidRPr="004F369A">
        <w:t>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w:t>
      </w:r>
      <w:r w:rsidRPr="004F369A">
        <w:rPr>
          <w:lang w:val="ru-RU"/>
        </w:rPr>
        <w:t xml:space="preserve"> затраты на сопровождение (</w:t>
      </w: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m:t>
            </m:r>
          </m:sub>
        </m:sSub>
      </m:oMath>
      <w:r w:rsidRPr="004F369A">
        <w:rPr>
          <w:lang w:val="ru-RU"/>
        </w:rPr>
        <w:t>)</w:t>
      </w:r>
      <w:r w:rsidRPr="004F369A">
        <w:t xml:space="preserve">  определяются по установленному нормативу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m:t>
            </m:r>
          </m:sub>
        </m:sSub>
      </m:oMath>
      <w:r w:rsidRPr="004F369A">
        <w:t xml:space="preserve"> = 5-10 %) от суммы затрат по пунктам 1 – 8</w:t>
      </w:r>
      <w:r w:rsidRPr="004F369A">
        <w:rPr>
          <w:lang w:val="ru-RU"/>
        </w:rPr>
        <w:t xml:space="preserve"> и рассчитываются по формуле 4.1</w:t>
      </w:r>
      <w:r w:rsidR="002A7A64">
        <w:rPr>
          <w:lang w:val="ru-RU"/>
        </w:rPr>
        <w:t>3</w:t>
      </w:r>
      <w:r w:rsidRPr="004F369A">
        <w:t>:</w:t>
      </w:r>
    </w:p>
    <w:p w14:paraId="6769E37E" w14:textId="77777777" w:rsidR="004F369A" w:rsidRPr="004F369A" w:rsidRDefault="004F369A" w:rsidP="004F369A">
      <w:pPr>
        <w:pStyle w:val="a4"/>
      </w:pPr>
    </w:p>
    <w:p w14:paraId="64493DDA" w14:textId="0E673A65" w:rsidR="004F369A" w:rsidRPr="004F369A" w:rsidRDefault="00224FD8" w:rsidP="004F369A">
      <w:pPr>
        <w:pStyle w:val="a4"/>
      </w:pPr>
      <m:oMath>
        <m:sSub>
          <m:sSubPr>
            <m:ctrlPr>
              <w:rPr>
                <w:rFonts w:ascii="Cambria Math" w:hAnsi="Cambria Math"/>
                <w:i/>
              </w:rPr>
            </m:ctrlPr>
          </m:sSubPr>
          <m:e>
            <m:r>
              <w:rPr>
                <w:rFonts w:ascii="Cambria Math" w:hAnsi="Cambria Math"/>
              </w:rPr>
              <m:t>Р</m:t>
            </m:r>
          </m:e>
          <m:sub>
            <m:r>
              <w:rPr>
                <w:rFonts w:ascii="Cambria Math" w:hAnsi="Cambria Math"/>
              </w:rPr>
              <m:t>СО</m:t>
            </m:r>
          </m:sub>
        </m:sSub>
        <m:r>
          <w:rPr>
            <w:rFonts w:ascii="Cambria Math" w:hAnsi="Cambria Math"/>
          </w:rPr>
          <m:t>=Сумма затрат*</m:t>
        </m:r>
        <m:sSub>
          <m:sSubPr>
            <m:ctrlPr>
              <w:rPr>
                <w:rFonts w:ascii="Cambria Math" w:hAnsi="Cambria Math"/>
                <w:i/>
                <w:lang w:val="ru-RU"/>
              </w:rPr>
            </m:ctrlPr>
          </m:sSubPr>
          <m:e>
            <m:r>
              <w:rPr>
                <w:rFonts w:ascii="Cambria Math" w:hAnsi="Cambria Math"/>
              </w:rPr>
              <m:t>Н</m:t>
            </m:r>
          </m:e>
          <m:sub>
            <m:r>
              <w:rPr>
                <w:rFonts w:ascii="Cambria Math" w:hAnsi="Cambria Math"/>
              </w:rPr>
              <m:t>СО</m:t>
            </m:r>
          </m:sub>
        </m:sSub>
        <m:r>
          <w:rPr>
            <w:rFonts w:ascii="Cambria Math" w:hAnsi="Cambria Math"/>
          </w:rPr>
          <m:t>/100,</m:t>
        </m:r>
      </m:oMath>
      <w:r w:rsidR="004F369A" w:rsidRPr="004F369A">
        <w:rPr>
          <w:i/>
        </w:rPr>
        <w:t xml:space="preserve"> </w:t>
      </w:r>
      <w:r w:rsidR="004F369A" w:rsidRPr="004F369A">
        <w:t xml:space="preserve">                                                                  (4.1</w:t>
      </w:r>
      <w:r w:rsidR="002A7A64" w:rsidRPr="002A7A64">
        <w:t>3</w:t>
      </w:r>
      <w:r w:rsidR="004F369A" w:rsidRPr="004F369A">
        <w:t>)</w:t>
      </w:r>
    </w:p>
    <w:p w14:paraId="68D6AF4E" w14:textId="2B2DCFA6" w:rsidR="004F369A" w:rsidRPr="004F369A" w:rsidRDefault="004F369A" w:rsidP="004F369A">
      <w:pPr>
        <w:pStyle w:val="a4"/>
        <w:rPr>
          <w:lang w:val="ru-RU"/>
        </w:rPr>
      </w:pPr>
      <w:r w:rsidRPr="004F369A">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m:t>
            </m:r>
          </m:sub>
        </m:sSub>
      </m:oMath>
      <w:r w:rsidRPr="004F369A">
        <w:rPr>
          <w:lang w:val="ru-RU"/>
        </w:rPr>
        <w:t xml:space="preserve"> – норматив отчислений на сопровождение</w:t>
      </w:r>
    </w:p>
    <w:p w14:paraId="0F103EBF" w14:textId="6042D1C2" w:rsidR="004F369A" w:rsidRPr="004F369A" w:rsidRDefault="004F369A" w:rsidP="004F369A">
      <w:pPr>
        <w:pStyle w:val="a4"/>
        <w:rPr>
          <w:lang w:val="ru-RU"/>
        </w:rPr>
      </w:pPr>
      <w:r w:rsidRPr="004F369A">
        <w:rPr>
          <w:lang w:val="ru-RU"/>
        </w:rPr>
        <w:t xml:space="preserve">Примем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СО</m:t>
            </m:r>
          </m:sub>
        </m:sSub>
        <m:r>
          <w:rPr>
            <w:rFonts w:ascii="Cambria Math" w:hAnsi="Cambria Math"/>
            <w:lang w:val="ru-RU"/>
          </w:rPr>
          <m:t>=10%.</m:t>
        </m:r>
      </m:oMath>
      <w:r w:rsidRPr="004F369A">
        <w:rPr>
          <w:lang w:val="ru-RU"/>
        </w:rPr>
        <w:t xml:space="preserve"> Подставим значения в формулу 4.1</w:t>
      </w:r>
      <w:r w:rsidR="002A7A64">
        <w:rPr>
          <w:lang w:val="ru-RU"/>
        </w:rPr>
        <w:t>3</w:t>
      </w:r>
      <w:r w:rsidRPr="004F369A">
        <w:rPr>
          <w:lang w:val="ru-RU"/>
        </w:rPr>
        <w:t>:</w:t>
      </w:r>
    </w:p>
    <w:p w14:paraId="7D43DF14" w14:textId="054EA34F" w:rsidR="004F369A" w:rsidRPr="004F369A" w:rsidRDefault="00224FD8" w:rsidP="004F369A">
      <w:pPr>
        <w:pStyle w:val="a4"/>
        <w:rPr>
          <w:lang w:val="ru-RU"/>
        </w:rPr>
      </w:p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m:t>
            </m:r>
          </m:sub>
        </m:sSub>
        <m:r>
          <w:rPr>
            <w:rFonts w:ascii="Cambria Math" w:hAnsi="Cambria Math"/>
            <w:lang w:val="ru-RU"/>
          </w:rPr>
          <m:t>=3708,21*</m:t>
        </m:r>
        <m:f>
          <m:fPr>
            <m:ctrlPr>
              <w:rPr>
                <w:rFonts w:ascii="Cambria Math" w:hAnsi="Cambria Math"/>
                <w:i/>
                <w:lang w:val="ru-RU"/>
              </w:rPr>
            </m:ctrlPr>
          </m:fPr>
          <m:num>
            <m:r>
              <w:rPr>
                <w:rFonts w:ascii="Cambria Math" w:hAnsi="Cambria Math"/>
                <w:lang w:val="ru-RU"/>
              </w:rPr>
              <m:t>10</m:t>
            </m:r>
          </m:num>
          <m:den>
            <m:r>
              <w:rPr>
                <w:rFonts w:ascii="Cambria Math" w:hAnsi="Cambria Math"/>
                <w:lang w:val="ru-RU"/>
              </w:rPr>
              <m:t>100</m:t>
            </m:r>
          </m:den>
        </m:f>
        <m:r>
          <w:rPr>
            <w:rFonts w:ascii="Cambria Math" w:hAnsi="Cambria Math"/>
            <w:lang w:val="ru-RU"/>
          </w:rPr>
          <m:t>=370,82</m:t>
        </m:r>
      </m:oMath>
      <w:r w:rsidR="004F369A" w:rsidRPr="004F369A">
        <w:rPr>
          <w:lang w:val="ru-RU"/>
        </w:rPr>
        <w:t xml:space="preserve"> (бел.руб.)</w:t>
      </w:r>
    </w:p>
    <w:p w14:paraId="2FD1FD39" w14:textId="6B8F040A" w:rsidR="004F369A" w:rsidRPr="004F369A" w:rsidRDefault="004F369A" w:rsidP="004F369A">
      <w:pPr>
        <w:pStyle w:val="a4"/>
        <w:rPr>
          <w:lang w:val="ru-RU"/>
        </w:rPr>
      </w:pPr>
      <w:r w:rsidRPr="004F369A">
        <w:rPr>
          <w:lang w:val="ru-RU"/>
        </w:rPr>
        <w:t xml:space="preserve">Полная себестоимость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oMath>
      <w:r w:rsidRPr="004F369A">
        <w:rPr>
          <w:lang w:val="ru-RU"/>
        </w:rPr>
        <w:t xml:space="preserve"> найдем по формулу 4.1</w:t>
      </w:r>
      <w:r w:rsidR="009B2304">
        <w:rPr>
          <w:lang w:val="ru-RU"/>
        </w:rPr>
        <w:t>4</w:t>
      </w:r>
      <w:r w:rsidRPr="004F369A">
        <w:rPr>
          <w:lang w:val="ru-RU"/>
        </w:rPr>
        <w:t>:</w:t>
      </w:r>
    </w:p>
    <w:p w14:paraId="25EC5065" w14:textId="77777777" w:rsidR="004F369A" w:rsidRPr="004F369A" w:rsidRDefault="004F369A" w:rsidP="004F369A">
      <w:pPr>
        <w:pStyle w:val="a4"/>
        <w:rPr>
          <w:lang w:val="ru-RU"/>
        </w:rPr>
      </w:pPr>
    </w:p>
    <w:p w14:paraId="078583A5" w14:textId="6FB11B73" w:rsidR="004F369A" w:rsidRPr="004F369A" w:rsidRDefault="00224FD8" w:rsidP="009F7450">
      <w:pPr>
        <w:pStyle w:val="a4"/>
        <w:rPr>
          <w:lang w:val="ru-RU"/>
        </w:rPr>
      </w:pP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П</m:t>
            </m:r>
          </m:sub>
        </m:sSub>
        <m:r>
          <w:rPr>
            <w:rFonts w:ascii="Cambria Math" w:hAnsi="Cambria Math"/>
            <w:lang w:val="ru-RU"/>
          </w:rPr>
          <m:t>=Сумма затрат+</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СО</m:t>
            </m:r>
          </m:sub>
        </m:sSub>
      </m:oMath>
      <w:r w:rsidR="004F369A" w:rsidRPr="004F369A">
        <w:rPr>
          <w:lang w:val="ru-RU"/>
        </w:rPr>
        <w:t xml:space="preserve">                                                                   (4.1</w:t>
      </w:r>
      <w:r w:rsidR="009B2304">
        <w:rPr>
          <w:lang w:val="ru-RU"/>
        </w:rPr>
        <w:t>4</w:t>
      </w:r>
      <w:r w:rsidR="004F369A" w:rsidRPr="004F369A">
        <w:rPr>
          <w:lang w:val="ru-RU"/>
        </w:rPr>
        <w:t>)</w:t>
      </w:r>
    </w:p>
    <w:p w14:paraId="2818071E" w14:textId="77777777" w:rsidR="004F369A" w:rsidRPr="004F369A" w:rsidRDefault="004F369A" w:rsidP="004F369A">
      <w:pPr>
        <w:pStyle w:val="a4"/>
        <w:rPr>
          <w:lang w:val="ru-RU"/>
        </w:rPr>
      </w:pPr>
      <w:r w:rsidRPr="004F369A">
        <w:rPr>
          <w:lang w:val="ru-RU"/>
        </w:rPr>
        <w:t>Подставим все найденные значения в формулу 4.12:</w:t>
      </w:r>
    </w:p>
    <w:p w14:paraId="3CD5C9E3" w14:textId="09D301B6" w:rsidR="004F369A" w:rsidRPr="004F369A" w:rsidRDefault="00224FD8" w:rsidP="004F369A">
      <w:pPr>
        <w:pStyle w:val="a4"/>
        <w:rPr>
          <w:lang w:val="ru-RU"/>
        </w:rPr>
      </w:pP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П</m:t>
            </m:r>
          </m:sub>
        </m:sSub>
        <m:r>
          <w:rPr>
            <w:rFonts w:ascii="Cambria Math" w:hAnsi="Cambria Math"/>
            <w:lang w:val="ru-RU"/>
          </w:rPr>
          <m:t>=3708,21+259,57+370,82=4338,6</m:t>
        </m:r>
      </m:oMath>
      <w:r w:rsidR="009B2304">
        <w:rPr>
          <w:rFonts w:eastAsiaTheme="minorEastAsia"/>
          <w:lang w:val="ru-RU"/>
        </w:rPr>
        <w:t xml:space="preserve"> </w:t>
      </w:r>
      <w:r w:rsidR="004F369A" w:rsidRPr="004F369A">
        <w:rPr>
          <w:lang w:val="ru-RU"/>
        </w:rPr>
        <w:t>(бел.руб.)</w:t>
      </w:r>
    </w:p>
    <w:p w14:paraId="26AE63E2" w14:textId="77777777" w:rsidR="009B2304" w:rsidRDefault="009B2304" w:rsidP="00EF0C2D">
      <w:pPr>
        <w:pStyle w:val="a4"/>
        <w:ind w:firstLine="0"/>
        <w:jc w:val="center"/>
        <w:rPr>
          <w:lang w:val="ru-RU"/>
        </w:rPr>
      </w:pPr>
    </w:p>
    <w:p w14:paraId="1D173EFA" w14:textId="7EF5619B" w:rsidR="00EF0C2D" w:rsidRPr="009F14A5" w:rsidRDefault="00EF0C2D" w:rsidP="00EF0C2D">
      <w:pPr>
        <w:pStyle w:val="a4"/>
        <w:ind w:firstLine="0"/>
        <w:jc w:val="center"/>
        <w:rPr>
          <w:lang w:val="ru-RU"/>
        </w:rPr>
      </w:pPr>
      <w:r w:rsidRPr="00640C04">
        <w:t>Таблица 4.3</w:t>
      </w:r>
      <w:r w:rsidRPr="009F14A5">
        <w:t xml:space="preserve"> – Расчет себестоимости </w:t>
      </w:r>
      <w:r w:rsidRPr="009F14A5">
        <w:rPr>
          <w:lang w:val="ru-RU"/>
        </w:rPr>
        <w:t>ПП</w:t>
      </w:r>
    </w:p>
    <w:tbl>
      <w:tblPr>
        <w:tblW w:w="9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4"/>
        <w:gridCol w:w="3689"/>
        <w:gridCol w:w="3392"/>
        <w:gridCol w:w="1970"/>
      </w:tblGrid>
      <w:tr w:rsidR="00EF0C2D" w:rsidRPr="009F14A5" w14:paraId="1C5DA98D" w14:textId="77777777" w:rsidTr="009F7450">
        <w:trPr>
          <w:trHeight w:val="411"/>
          <w:jc w:val="center"/>
        </w:trPr>
        <w:tc>
          <w:tcPr>
            <w:tcW w:w="824" w:type="dxa"/>
            <w:vAlign w:val="center"/>
          </w:tcPr>
          <w:p w14:paraId="1FD7B325"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 xml:space="preserve">№ </w:t>
            </w:r>
          </w:p>
          <w:p w14:paraId="3100605E"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пп</w:t>
            </w:r>
          </w:p>
        </w:tc>
        <w:tc>
          <w:tcPr>
            <w:tcW w:w="3689" w:type="dxa"/>
            <w:vAlign w:val="center"/>
          </w:tcPr>
          <w:p w14:paraId="767DCC63"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Наименование статей затрат</w:t>
            </w:r>
          </w:p>
        </w:tc>
        <w:tc>
          <w:tcPr>
            <w:tcW w:w="3392" w:type="dxa"/>
            <w:vAlign w:val="center"/>
          </w:tcPr>
          <w:p w14:paraId="5316F4CA" w14:textId="77777777" w:rsidR="00EF0C2D" w:rsidRPr="009F14A5" w:rsidRDefault="00EF0C2D" w:rsidP="001E1B66">
            <w:pPr>
              <w:spacing w:after="0" w:line="288" w:lineRule="auto"/>
              <w:jc w:val="center"/>
              <w:rPr>
                <w:rFonts w:ascii="Times New Roman" w:hAnsi="Times New Roman"/>
                <w:b/>
                <w:lang w:eastAsia="ru-RU"/>
              </w:rPr>
            </w:pPr>
            <w:r w:rsidRPr="009F14A5">
              <w:rPr>
                <w:rFonts w:ascii="Times New Roman" w:hAnsi="Times New Roman"/>
                <w:b/>
                <w:lang w:eastAsia="ru-RU"/>
              </w:rPr>
              <w:t>Норматив</w:t>
            </w:r>
          </w:p>
        </w:tc>
        <w:tc>
          <w:tcPr>
            <w:tcW w:w="1970" w:type="dxa"/>
            <w:vAlign w:val="center"/>
          </w:tcPr>
          <w:p w14:paraId="32B9C8EB" w14:textId="64D6B081" w:rsidR="00EF0C2D" w:rsidRPr="009F14A5" w:rsidRDefault="009B2304" w:rsidP="001E1B66">
            <w:pPr>
              <w:spacing w:after="0" w:line="288" w:lineRule="auto"/>
              <w:jc w:val="center"/>
              <w:rPr>
                <w:rFonts w:ascii="Times New Roman" w:hAnsi="Times New Roman"/>
                <w:b/>
                <w:lang w:eastAsia="ru-RU"/>
              </w:rPr>
            </w:pPr>
            <w:r w:rsidRPr="009B2304">
              <w:rPr>
                <w:rFonts w:ascii="Times New Roman" w:hAnsi="Times New Roman"/>
                <w:b/>
                <w:lang w:eastAsia="ru-RU"/>
              </w:rPr>
              <w:t>Расчет, бел. руб.</w:t>
            </w:r>
          </w:p>
        </w:tc>
      </w:tr>
      <w:tr w:rsidR="00EF0C2D" w:rsidRPr="009F14A5" w14:paraId="715B8B8D" w14:textId="77777777" w:rsidTr="009F7450">
        <w:trPr>
          <w:trHeight w:val="222"/>
          <w:jc w:val="center"/>
        </w:trPr>
        <w:tc>
          <w:tcPr>
            <w:tcW w:w="824" w:type="dxa"/>
            <w:vAlign w:val="center"/>
          </w:tcPr>
          <w:p w14:paraId="503E595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w:t>
            </w:r>
          </w:p>
        </w:tc>
        <w:tc>
          <w:tcPr>
            <w:tcW w:w="3689" w:type="dxa"/>
            <w:vAlign w:val="center"/>
          </w:tcPr>
          <w:p w14:paraId="02F5632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Зарплата, всего</w:t>
            </w:r>
          </w:p>
        </w:tc>
        <w:tc>
          <w:tcPr>
            <w:tcW w:w="3392" w:type="dxa"/>
            <w:vAlign w:val="center"/>
          </w:tcPr>
          <w:p w14:paraId="1AE88F47"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c>
          <w:tcPr>
            <w:tcW w:w="1970" w:type="dxa"/>
            <w:vAlign w:val="center"/>
          </w:tcPr>
          <w:p w14:paraId="66CD69AA" w14:textId="3E6EAD2D" w:rsidR="00EF0C2D" w:rsidRPr="009F14A5" w:rsidRDefault="009B2304" w:rsidP="001E1B66">
            <w:pPr>
              <w:spacing w:after="0" w:line="288" w:lineRule="auto"/>
              <w:jc w:val="center"/>
              <w:rPr>
                <w:rFonts w:ascii="Times New Roman" w:hAnsi="Times New Roman"/>
                <w:lang w:val="ru-RU" w:eastAsia="ru-RU"/>
              </w:rPr>
            </w:pPr>
            <w:r>
              <w:rPr>
                <w:lang w:val="ru-RU"/>
              </w:rPr>
              <w:t>901,93</w:t>
            </w:r>
          </w:p>
        </w:tc>
      </w:tr>
      <w:tr w:rsidR="00EF0C2D" w:rsidRPr="009F14A5" w14:paraId="3588AA53" w14:textId="77777777" w:rsidTr="001E1B66">
        <w:trPr>
          <w:trHeight w:val="167"/>
          <w:jc w:val="center"/>
        </w:trPr>
        <w:tc>
          <w:tcPr>
            <w:tcW w:w="824" w:type="dxa"/>
            <w:vAlign w:val="center"/>
          </w:tcPr>
          <w:p w14:paraId="2F537636"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2</w:t>
            </w:r>
          </w:p>
        </w:tc>
        <w:tc>
          <w:tcPr>
            <w:tcW w:w="3689" w:type="dxa"/>
            <w:vAlign w:val="center"/>
          </w:tcPr>
          <w:p w14:paraId="2FEAB562"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Отчисления на социальные нужды</w:t>
            </w:r>
          </w:p>
        </w:tc>
        <w:tc>
          <w:tcPr>
            <w:tcW w:w="3392" w:type="dxa"/>
            <w:vAlign w:val="center"/>
          </w:tcPr>
          <w:p w14:paraId="5A3D3A2E"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34,6</w:t>
            </w:r>
          </w:p>
        </w:tc>
        <w:tc>
          <w:tcPr>
            <w:tcW w:w="1970" w:type="dxa"/>
            <w:vAlign w:val="center"/>
          </w:tcPr>
          <w:p w14:paraId="79EDDEC8" w14:textId="2110E60A" w:rsidR="00EF0C2D" w:rsidRPr="009F14A5" w:rsidRDefault="009B2304" w:rsidP="001E1B66">
            <w:pPr>
              <w:spacing w:after="0" w:line="288" w:lineRule="auto"/>
              <w:jc w:val="center"/>
              <w:rPr>
                <w:rFonts w:ascii="Times New Roman" w:hAnsi="Times New Roman"/>
                <w:lang w:val="ru-RU" w:eastAsia="ru-RU"/>
              </w:rPr>
            </w:pPr>
            <w:r w:rsidRPr="009B2304">
              <w:rPr>
                <w:rFonts w:ascii="Times New Roman" w:hAnsi="Times New Roman"/>
                <w:lang w:val="ru-RU" w:eastAsia="ru-RU"/>
              </w:rPr>
              <w:t>312,07</w:t>
            </w:r>
          </w:p>
        </w:tc>
      </w:tr>
      <w:tr w:rsidR="00EF0C2D" w:rsidRPr="009F14A5" w14:paraId="5C29733B" w14:textId="77777777" w:rsidTr="001E1B66">
        <w:trPr>
          <w:trHeight w:val="167"/>
          <w:jc w:val="center"/>
        </w:trPr>
        <w:tc>
          <w:tcPr>
            <w:tcW w:w="824" w:type="dxa"/>
            <w:vAlign w:val="center"/>
          </w:tcPr>
          <w:p w14:paraId="56FAFBCE"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3</w:t>
            </w:r>
          </w:p>
        </w:tc>
        <w:tc>
          <w:tcPr>
            <w:tcW w:w="3689" w:type="dxa"/>
            <w:vAlign w:val="center"/>
          </w:tcPr>
          <w:p w14:paraId="759AFCE0"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Спецоборудование</w:t>
            </w:r>
          </w:p>
        </w:tc>
        <w:tc>
          <w:tcPr>
            <w:tcW w:w="3392" w:type="dxa"/>
            <w:vAlign w:val="center"/>
          </w:tcPr>
          <w:p w14:paraId="55E424EB" w14:textId="60BB9A3F" w:rsidR="00EF0C2D" w:rsidRPr="009B2304" w:rsidRDefault="009B2304" w:rsidP="001E1B66">
            <w:pPr>
              <w:spacing w:after="0" w:line="288" w:lineRule="auto"/>
              <w:jc w:val="center"/>
              <w:rPr>
                <w:rFonts w:ascii="Times New Roman" w:hAnsi="Times New Roman"/>
                <w:lang w:val="ru-RU" w:eastAsia="ru-RU"/>
              </w:rPr>
            </w:pPr>
            <w:r>
              <w:rPr>
                <w:rFonts w:ascii="Times New Roman" w:hAnsi="Times New Roman"/>
                <w:lang w:val="ru-RU" w:eastAsia="ru-RU"/>
              </w:rPr>
              <w:t>-</w:t>
            </w:r>
          </w:p>
        </w:tc>
        <w:tc>
          <w:tcPr>
            <w:tcW w:w="1970" w:type="dxa"/>
            <w:vAlign w:val="center"/>
          </w:tcPr>
          <w:p w14:paraId="2C693BD7" w14:textId="42AB2E74" w:rsidR="00EF0C2D" w:rsidRPr="009B2304" w:rsidRDefault="009B2304" w:rsidP="001E1B66">
            <w:pPr>
              <w:spacing w:after="0" w:line="288" w:lineRule="auto"/>
              <w:jc w:val="center"/>
              <w:rPr>
                <w:rFonts w:ascii="Times New Roman" w:hAnsi="Times New Roman"/>
                <w:lang w:val="ru-RU" w:eastAsia="ru-RU"/>
              </w:rPr>
            </w:pPr>
            <w:r>
              <w:rPr>
                <w:rFonts w:ascii="Times New Roman" w:hAnsi="Times New Roman"/>
                <w:lang w:val="ru-RU" w:eastAsia="ru-RU"/>
              </w:rPr>
              <w:t>1900</w:t>
            </w:r>
          </w:p>
        </w:tc>
      </w:tr>
      <w:tr w:rsidR="00EF0C2D" w:rsidRPr="009F14A5" w14:paraId="7FDF1908" w14:textId="77777777" w:rsidTr="001E1B66">
        <w:trPr>
          <w:trHeight w:val="167"/>
          <w:jc w:val="center"/>
        </w:trPr>
        <w:tc>
          <w:tcPr>
            <w:tcW w:w="824" w:type="dxa"/>
            <w:vAlign w:val="center"/>
          </w:tcPr>
          <w:p w14:paraId="3D368D4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4</w:t>
            </w:r>
          </w:p>
        </w:tc>
        <w:tc>
          <w:tcPr>
            <w:tcW w:w="3689" w:type="dxa"/>
            <w:vAlign w:val="center"/>
          </w:tcPr>
          <w:p w14:paraId="70D5C2E3"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Материалы</w:t>
            </w:r>
          </w:p>
        </w:tc>
        <w:tc>
          <w:tcPr>
            <w:tcW w:w="3392" w:type="dxa"/>
            <w:vAlign w:val="center"/>
          </w:tcPr>
          <w:p w14:paraId="53A27B38"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val="ru-RU" w:eastAsia="ru-RU"/>
              </w:rPr>
              <w:t>Не применялись</w:t>
            </w:r>
            <w:r w:rsidRPr="009F14A5">
              <w:rPr>
                <w:rFonts w:ascii="Times New Roman" w:hAnsi="Times New Roman"/>
                <w:lang w:eastAsia="ru-RU"/>
              </w:rPr>
              <w:t xml:space="preserve"> </w:t>
            </w:r>
          </w:p>
        </w:tc>
        <w:tc>
          <w:tcPr>
            <w:tcW w:w="1970" w:type="dxa"/>
            <w:vAlign w:val="center"/>
          </w:tcPr>
          <w:p w14:paraId="1B5DFDD2" w14:textId="77777777" w:rsidR="00EF0C2D" w:rsidRPr="009F14A5" w:rsidRDefault="00EF0C2D" w:rsidP="001E1B66">
            <w:pPr>
              <w:spacing w:after="0" w:line="288" w:lineRule="auto"/>
              <w:jc w:val="center"/>
              <w:rPr>
                <w:rFonts w:ascii="Times New Roman" w:hAnsi="Times New Roman"/>
                <w:lang w:val="ru-RU" w:eastAsia="ru-RU"/>
              </w:rPr>
            </w:pPr>
            <w:r w:rsidRPr="009F14A5">
              <w:rPr>
                <w:rFonts w:ascii="Times New Roman" w:hAnsi="Times New Roman"/>
                <w:lang w:val="ru-RU" w:eastAsia="ru-RU"/>
              </w:rPr>
              <w:t>-</w:t>
            </w:r>
          </w:p>
        </w:tc>
      </w:tr>
      <w:tr w:rsidR="00EF0C2D" w:rsidRPr="009F14A5" w14:paraId="156B5455" w14:textId="77777777" w:rsidTr="001E1B66">
        <w:trPr>
          <w:trHeight w:val="167"/>
          <w:jc w:val="center"/>
        </w:trPr>
        <w:tc>
          <w:tcPr>
            <w:tcW w:w="824" w:type="dxa"/>
            <w:vAlign w:val="center"/>
          </w:tcPr>
          <w:p w14:paraId="2CD04D8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5</w:t>
            </w:r>
          </w:p>
        </w:tc>
        <w:tc>
          <w:tcPr>
            <w:tcW w:w="3689" w:type="dxa"/>
            <w:vAlign w:val="center"/>
          </w:tcPr>
          <w:p w14:paraId="4E3A229B"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Машинное время</w:t>
            </w:r>
          </w:p>
        </w:tc>
        <w:tc>
          <w:tcPr>
            <w:tcW w:w="3392" w:type="dxa"/>
            <w:vAlign w:val="center"/>
          </w:tcPr>
          <w:p w14:paraId="274E7EDC"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c>
          <w:tcPr>
            <w:tcW w:w="1970" w:type="dxa"/>
            <w:vAlign w:val="center"/>
          </w:tcPr>
          <w:p w14:paraId="09657CA4" w14:textId="3A12164A" w:rsidR="00EF0C2D" w:rsidRPr="009F14A5" w:rsidRDefault="009B2304" w:rsidP="001E1B66">
            <w:pPr>
              <w:spacing w:after="0" w:line="288" w:lineRule="auto"/>
              <w:jc w:val="center"/>
              <w:rPr>
                <w:rFonts w:ascii="Times New Roman" w:hAnsi="Times New Roman"/>
                <w:lang w:val="ru-RU" w:eastAsia="ru-RU"/>
              </w:rPr>
            </w:pPr>
            <w:r w:rsidRPr="009B2304">
              <w:rPr>
                <w:rFonts w:ascii="Times New Roman" w:hAnsi="Times New Roman"/>
                <w:lang w:val="ru-RU" w:eastAsia="ru-RU"/>
              </w:rPr>
              <w:t>53,05</w:t>
            </w:r>
          </w:p>
        </w:tc>
      </w:tr>
      <w:tr w:rsidR="00EF0C2D" w:rsidRPr="009F14A5" w14:paraId="53077252" w14:textId="77777777" w:rsidTr="001E1B66">
        <w:trPr>
          <w:trHeight w:val="167"/>
          <w:jc w:val="center"/>
        </w:trPr>
        <w:tc>
          <w:tcPr>
            <w:tcW w:w="824" w:type="dxa"/>
            <w:vAlign w:val="center"/>
          </w:tcPr>
          <w:p w14:paraId="518EEF8F"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6</w:t>
            </w:r>
          </w:p>
        </w:tc>
        <w:tc>
          <w:tcPr>
            <w:tcW w:w="3689" w:type="dxa"/>
            <w:vAlign w:val="center"/>
          </w:tcPr>
          <w:p w14:paraId="7389210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Научные командировки</w:t>
            </w:r>
          </w:p>
        </w:tc>
        <w:tc>
          <w:tcPr>
            <w:tcW w:w="3392" w:type="dxa"/>
            <w:vAlign w:val="center"/>
          </w:tcPr>
          <w:p w14:paraId="6EC41E51"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Не планировались</w:t>
            </w:r>
          </w:p>
        </w:tc>
        <w:tc>
          <w:tcPr>
            <w:tcW w:w="1970" w:type="dxa"/>
            <w:vAlign w:val="center"/>
          </w:tcPr>
          <w:p w14:paraId="74CC0C79"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r>
      <w:tr w:rsidR="00EF0C2D" w:rsidRPr="009F14A5" w14:paraId="3C5648FC" w14:textId="77777777" w:rsidTr="001E1B66">
        <w:trPr>
          <w:trHeight w:val="167"/>
          <w:jc w:val="center"/>
        </w:trPr>
        <w:tc>
          <w:tcPr>
            <w:tcW w:w="824" w:type="dxa"/>
            <w:vAlign w:val="center"/>
          </w:tcPr>
          <w:p w14:paraId="5FB99113" w14:textId="77777777" w:rsidR="00EF0C2D" w:rsidRPr="009F14A5" w:rsidRDefault="00EF0C2D" w:rsidP="001E1B66">
            <w:pPr>
              <w:spacing w:after="0" w:line="288" w:lineRule="auto"/>
              <w:jc w:val="center"/>
              <w:rPr>
                <w:rFonts w:ascii="Times New Roman" w:hAnsi="Times New Roman"/>
                <w:lang w:val="ru-RU" w:eastAsia="ru-RU"/>
              </w:rPr>
            </w:pPr>
            <w:r w:rsidRPr="009F14A5">
              <w:rPr>
                <w:rFonts w:ascii="Times New Roman" w:hAnsi="Times New Roman"/>
                <w:lang w:val="ru-RU" w:eastAsia="ru-RU"/>
              </w:rPr>
              <w:t>7</w:t>
            </w:r>
          </w:p>
        </w:tc>
        <w:tc>
          <w:tcPr>
            <w:tcW w:w="3689" w:type="dxa"/>
            <w:tcBorders>
              <w:bottom w:val="single" w:sz="4" w:space="0" w:color="auto"/>
            </w:tcBorders>
            <w:vAlign w:val="center"/>
          </w:tcPr>
          <w:p w14:paraId="6CFF6535" w14:textId="77777777" w:rsidR="00EF0C2D" w:rsidRPr="009F14A5" w:rsidRDefault="00EF0C2D" w:rsidP="001E1B66">
            <w:pPr>
              <w:spacing w:after="0" w:line="288" w:lineRule="auto"/>
              <w:jc w:val="center"/>
              <w:rPr>
                <w:rFonts w:ascii="Times New Roman" w:hAnsi="Times New Roman"/>
                <w:lang w:val="ru-RU" w:eastAsia="ru-RU"/>
              </w:rPr>
            </w:pPr>
            <w:r w:rsidRPr="009F14A5">
              <w:rPr>
                <w:rFonts w:ascii="Times New Roman" w:hAnsi="Times New Roman"/>
                <w:lang w:val="ru-RU" w:eastAsia="ru-RU"/>
              </w:rPr>
              <w:t>Прочие затраты</w:t>
            </w:r>
          </w:p>
        </w:tc>
        <w:tc>
          <w:tcPr>
            <w:tcW w:w="3392" w:type="dxa"/>
            <w:tcBorders>
              <w:bottom w:val="single" w:sz="4" w:space="0" w:color="auto"/>
            </w:tcBorders>
            <w:vAlign w:val="center"/>
          </w:tcPr>
          <w:p w14:paraId="1CDAA442" w14:textId="21B5167F"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val="ru-RU" w:eastAsia="ru-RU"/>
              </w:rPr>
              <w:t>1</w:t>
            </w:r>
            <w:r w:rsidR="009B2304">
              <w:rPr>
                <w:rFonts w:ascii="Times New Roman" w:hAnsi="Times New Roman"/>
                <w:lang w:val="ru-RU" w:eastAsia="ru-RU"/>
              </w:rPr>
              <w:t>0</w:t>
            </w:r>
          </w:p>
        </w:tc>
        <w:tc>
          <w:tcPr>
            <w:tcW w:w="1970" w:type="dxa"/>
            <w:vAlign w:val="center"/>
          </w:tcPr>
          <w:p w14:paraId="0ADC3127" w14:textId="3B5FA4A5" w:rsidR="00EF0C2D" w:rsidRPr="009F14A5" w:rsidRDefault="009B2304" w:rsidP="001E1B66">
            <w:pPr>
              <w:spacing w:after="0" w:line="288" w:lineRule="auto"/>
              <w:jc w:val="center"/>
              <w:rPr>
                <w:rFonts w:ascii="Times New Roman" w:hAnsi="Times New Roman"/>
                <w:lang w:val="ru-RU" w:eastAsia="ru-RU"/>
              </w:rPr>
            </w:pPr>
            <w:r w:rsidRPr="009B2304">
              <w:rPr>
                <w:rFonts w:ascii="Times New Roman" w:hAnsi="Times New Roman"/>
                <w:lang w:val="ru-RU" w:eastAsia="ru-RU"/>
              </w:rPr>
              <w:t>90,19</w:t>
            </w:r>
          </w:p>
        </w:tc>
      </w:tr>
      <w:tr w:rsidR="00EF0C2D" w:rsidRPr="009F14A5" w14:paraId="2C0E9250" w14:textId="77777777" w:rsidTr="001E1B66">
        <w:trPr>
          <w:trHeight w:val="167"/>
          <w:jc w:val="center"/>
        </w:trPr>
        <w:tc>
          <w:tcPr>
            <w:tcW w:w="824" w:type="dxa"/>
            <w:vAlign w:val="center"/>
          </w:tcPr>
          <w:p w14:paraId="553ABEA4"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8</w:t>
            </w:r>
          </w:p>
        </w:tc>
        <w:tc>
          <w:tcPr>
            <w:tcW w:w="3689" w:type="dxa"/>
            <w:tcBorders>
              <w:bottom w:val="single" w:sz="4" w:space="0" w:color="auto"/>
            </w:tcBorders>
            <w:vAlign w:val="center"/>
          </w:tcPr>
          <w:p w14:paraId="49B08447"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Накладные расходы</w:t>
            </w:r>
          </w:p>
        </w:tc>
        <w:tc>
          <w:tcPr>
            <w:tcW w:w="3392" w:type="dxa"/>
            <w:tcBorders>
              <w:bottom w:val="single" w:sz="4" w:space="0" w:color="auto"/>
            </w:tcBorders>
            <w:vAlign w:val="center"/>
          </w:tcPr>
          <w:p w14:paraId="13CF6473"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50</w:t>
            </w:r>
          </w:p>
        </w:tc>
        <w:tc>
          <w:tcPr>
            <w:tcW w:w="1970" w:type="dxa"/>
            <w:vAlign w:val="center"/>
          </w:tcPr>
          <w:p w14:paraId="164D3C4A" w14:textId="02B27397" w:rsidR="00EF0C2D" w:rsidRPr="009F14A5" w:rsidRDefault="009B2304" w:rsidP="001E1B66">
            <w:pPr>
              <w:spacing w:after="0" w:line="288" w:lineRule="auto"/>
              <w:jc w:val="center"/>
              <w:rPr>
                <w:rFonts w:ascii="Times New Roman" w:hAnsi="Times New Roman"/>
                <w:lang w:val="ru-RU" w:eastAsia="ru-RU"/>
              </w:rPr>
            </w:pPr>
            <w:r w:rsidRPr="009B2304">
              <w:rPr>
                <w:rFonts w:ascii="Times New Roman" w:hAnsi="Times New Roman"/>
                <w:lang w:val="ru-RU" w:eastAsia="ru-RU"/>
              </w:rPr>
              <w:t>450,97</w:t>
            </w:r>
          </w:p>
        </w:tc>
      </w:tr>
      <w:tr w:rsidR="00EF0C2D" w:rsidRPr="009F14A5" w14:paraId="263E9B3B" w14:textId="77777777" w:rsidTr="001E1B66">
        <w:trPr>
          <w:trHeight w:val="167"/>
          <w:jc w:val="center"/>
        </w:trPr>
        <w:tc>
          <w:tcPr>
            <w:tcW w:w="824" w:type="dxa"/>
            <w:vAlign w:val="center"/>
          </w:tcPr>
          <w:p w14:paraId="460FE014"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9</w:t>
            </w:r>
          </w:p>
        </w:tc>
        <w:tc>
          <w:tcPr>
            <w:tcW w:w="3689" w:type="dxa"/>
            <w:tcBorders>
              <w:right w:val="single" w:sz="4" w:space="0" w:color="auto"/>
            </w:tcBorders>
            <w:vAlign w:val="center"/>
          </w:tcPr>
          <w:p w14:paraId="6A143103"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Сумма затрат</w:t>
            </w:r>
          </w:p>
        </w:tc>
        <w:tc>
          <w:tcPr>
            <w:tcW w:w="3392" w:type="dxa"/>
            <w:tcBorders>
              <w:left w:val="single" w:sz="4" w:space="0" w:color="auto"/>
            </w:tcBorders>
            <w:vAlign w:val="center"/>
          </w:tcPr>
          <w:p w14:paraId="23A92073" w14:textId="77777777" w:rsidR="00EF0C2D" w:rsidRPr="00A60147" w:rsidRDefault="00EF0C2D" w:rsidP="001E1B66">
            <w:pPr>
              <w:spacing w:after="0" w:line="288" w:lineRule="auto"/>
              <w:jc w:val="center"/>
              <w:rPr>
                <w:rFonts w:ascii="Times New Roman" w:hAnsi="Times New Roman"/>
                <w:lang w:val="ru-RU" w:eastAsia="ru-RU"/>
              </w:rPr>
            </w:pPr>
            <w:r>
              <w:rPr>
                <w:rFonts w:ascii="Times New Roman" w:hAnsi="Times New Roman"/>
                <w:lang w:val="ru-RU" w:eastAsia="ru-RU"/>
              </w:rPr>
              <w:t>-</w:t>
            </w:r>
          </w:p>
        </w:tc>
        <w:tc>
          <w:tcPr>
            <w:tcW w:w="1970" w:type="dxa"/>
            <w:vAlign w:val="center"/>
          </w:tcPr>
          <w:p w14:paraId="2A4EA5E2" w14:textId="2D74E971" w:rsidR="00EF0C2D" w:rsidRPr="009F14A5" w:rsidRDefault="009B2304" w:rsidP="001E1B66">
            <w:pPr>
              <w:spacing w:after="0" w:line="288" w:lineRule="auto"/>
              <w:jc w:val="center"/>
              <w:rPr>
                <w:rFonts w:ascii="Times New Roman" w:hAnsi="Times New Roman"/>
                <w:lang w:val="ru-RU" w:eastAsia="ru-RU"/>
              </w:rPr>
            </w:pPr>
            <w:r w:rsidRPr="009B2304">
              <w:rPr>
                <w:rFonts w:ascii="Times New Roman" w:hAnsi="Times New Roman"/>
                <w:lang w:val="ru-RU" w:eastAsia="ru-RU"/>
              </w:rPr>
              <w:t>3708,21</w:t>
            </w:r>
          </w:p>
        </w:tc>
      </w:tr>
      <w:tr w:rsidR="00EF0C2D" w:rsidRPr="009F14A5" w14:paraId="0D23843E" w14:textId="77777777" w:rsidTr="001E1B66">
        <w:trPr>
          <w:trHeight w:val="167"/>
          <w:jc w:val="center"/>
        </w:trPr>
        <w:tc>
          <w:tcPr>
            <w:tcW w:w="824" w:type="dxa"/>
            <w:vAlign w:val="center"/>
          </w:tcPr>
          <w:p w14:paraId="4AD5EEE4"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10</w:t>
            </w:r>
          </w:p>
        </w:tc>
        <w:tc>
          <w:tcPr>
            <w:tcW w:w="3689" w:type="dxa"/>
            <w:vAlign w:val="center"/>
          </w:tcPr>
          <w:p w14:paraId="0C3A6D1C"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Затраты на освоение ПП</w:t>
            </w:r>
          </w:p>
        </w:tc>
        <w:tc>
          <w:tcPr>
            <w:tcW w:w="3392" w:type="dxa"/>
            <w:vAlign w:val="center"/>
          </w:tcPr>
          <w:p w14:paraId="38787B34" w14:textId="370DC62F" w:rsidR="00EF0C2D" w:rsidRPr="009B2304" w:rsidRDefault="009B2304" w:rsidP="001E1B66">
            <w:pPr>
              <w:spacing w:after="0" w:line="288" w:lineRule="auto"/>
              <w:jc w:val="center"/>
              <w:rPr>
                <w:rFonts w:ascii="Times New Roman" w:hAnsi="Times New Roman"/>
                <w:lang w:val="ru-RU" w:eastAsia="ru-RU"/>
              </w:rPr>
            </w:pPr>
            <w:r>
              <w:rPr>
                <w:rFonts w:ascii="Times New Roman" w:hAnsi="Times New Roman"/>
                <w:lang w:val="ru-RU" w:eastAsia="ru-RU"/>
              </w:rPr>
              <w:t>7</w:t>
            </w:r>
          </w:p>
        </w:tc>
        <w:tc>
          <w:tcPr>
            <w:tcW w:w="1970" w:type="dxa"/>
            <w:vAlign w:val="center"/>
          </w:tcPr>
          <w:p w14:paraId="011B3DEE" w14:textId="66FD1C89" w:rsidR="00EF0C2D" w:rsidRPr="009F14A5" w:rsidRDefault="009B2304" w:rsidP="001E1B66">
            <w:pPr>
              <w:spacing w:after="0" w:line="288" w:lineRule="auto"/>
              <w:jc w:val="center"/>
              <w:rPr>
                <w:rFonts w:ascii="Times New Roman" w:hAnsi="Times New Roman"/>
                <w:lang w:eastAsia="ru-RU"/>
              </w:rPr>
            </w:pPr>
            <w:r w:rsidRPr="009B2304">
              <w:rPr>
                <w:rFonts w:ascii="Times New Roman" w:hAnsi="Times New Roman"/>
                <w:lang w:val="ru-RU" w:eastAsia="ru-RU"/>
              </w:rPr>
              <w:t>259,57</w:t>
            </w:r>
          </w:p>
        </w:tc>
      </w:tr>
      <w:tr w:rsidR="00EF0C2D" w:rsidRPr="009F14A5" w14:paraId="51575FC0" w14:textId="77777777" w:rsidTr="001E1B66">
        <w:trPr>
          <w:trHeight w:val="167"/>
          <w:jc w:val="center"/>
        </w:trPr>
        <w:tc>
          <w:tcPr>
            <w:tcW w:w="824" w:type="dxa"/>
            <w:vAlign w:val="center"/>
          </w:tcPr>
          <w:p w14:paraId="2694FB85"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11</w:t>
            </w:r>
          </w:p>
        </w:tc>
        <w:tc>
          <w:tcPr>
            <w:tcW w:w="3689" w:type="dxa"/>
            <w:vAlign w:val="center"/>
          </w:tcPr>
          <w:p w14:paraId="3C81D6C0"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Затраты на сопровождение</w:t>
            </w:r>
          </w:p>
        </w:tc>
        <w:tc>
          <w:tcPr>
            <w:tcW w:w="3392" w:type="dxa"/>
            <w:vAlign w:val="center"/>
          </w:tcPr>
          <w:p w14:paraId="5C185323"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10</w:t>
            </w:r>
          </w:p>
        </w:tc>
        <w:tc>
          <w:tcPr>
            <w:tcW w:w="1970" w:type="dxa"/>
            <w:vAlign w:val="center"/>
          </w:tcPr>
          <w:p w14:paraId="2C3A3D88" w14:textId="0AD78D27" w:rsidR="00EF0C2D" w:rsidRPr="009F14A5" w:rsidRDefault="009B2304" w:rsidP="001E1B66">
            <w:pPr>
              <w:spacing w:after="0" w:line="288" w:lineRule="auto"/>
              <w:jc w:val="center"/>
              <w:rPr>
                <w:rFonts w:ascii="Times New Roman" w:hAnsi="Times New Roman"/>
                <w:lang w:eastAsia="ru-RU"/>
              </w:rPr>
            </w:pPr>
            <w:r w:rsidRPr="009B2304">
              <w:rPr>
                <w:rFonts w:ascii="Times New Roman" w:hAnsi="Times New Roman"/>
                <w:lang w:val="ru-RU" w:eastAsia="ru-RU"/>
              </w:rPr>
              <w:t>370,82</w:t>
            </w:r>
          </w:p>
        </w:tc>
      </w:tr>
      <w:tr w:rsidR="00EF0C2D" w:rsidRPr="009F14A5" w14:paraId="02BC58F3" w14:textId="77777777" w:rsidTr="001E1B66">
        <w:trPr>
          <w:trHeight w:val="167"/>
          <w:jc w:val="center"/>
        </w:trPr>
        <w:tc>
          <w:tcPr>
            <w:tcW w:w="824" w:type="dxa"/>
            <w:vAlign w:val="center"/>
          </w:tcPr>
          <w:p w14:paraId="20011E52"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12</w:t>
            </w:r>
          </w:p>
        </w:tc>
        <w:tc>
          <w:tcPr>
            <w:tcW w:w="3689" w:type="dxa"/>
            <w:vAlign w:val="center"/>
          </w:tcPr>
          <w:p w14:paraId="65F4F3E6"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Полная себестоимость</w:t>
            </w:r>
          </w:p>
        </w:tc>
        <w:tc>
          <w:tcPr>
            <w:tcW w:w="3392" w:type="dxa"/>
            <w:vAlign w:val="center"/>
          </w:tcPr>
          <w:p w14:paraId="013D9CAB" w14:textId="77777777" w:rsidR="00EF0C2D" w:rsidRPr="009F14A5" w:rsidRDefault="00EF0C2D" w:rsidP="001E1B66">
            <w:pPr>
              <w:spacing w:after="0" w:line="288" w:lineRule="auto"/>
              <w:jc w:val="center"/>
              <w:rPr>
                <w:rFonts w:ascii="Times New Roman" w:hAnsi="Times New Roman"/>
                <w:lang w:eastAsia="ru-RU"/>
              </w:rPr>
            </w:pPr>
            <w:r w:rsidRPr="009F14A5">
              <w:rPr>
                <w:rFonts w:ascii="Times New Roman" w:hAnsi="Times New Roman"/>
                <w:lang w:eastAsia="ru-RU"/>
              </w:rPr>
              <w:t>-</w:t>
            </w:r>
          </w:p>
        </w:tc>
        <w:tc>
          <w:tcPr>
            <w:tcW w:w="1970" w:type="dxa"/>
            <w:vAlign w:val="center"/>
          </w:tcPr>
          <w:p w14:paraId="33B004FE" w14:textId="316AEDD0" w:rsidR="00EF0C2D" w:rsidRPr="009F14A5" w:rsidRDefault="009B2304" w:rsidP="001E1B66">
            <w:pPr>
              <w:spacing w:after="0" w:line="288" w:lineRule="auto"/>
              <w:jc w:val="center"/>
              <w:rPr>
                <w:rFonts w:ascii="Times New Roman" w:hAnsi="Times New Roman"/>
                <w:lang w:val="ru-RU" w:eastAsia="ru-RU"/>
              </w:rPr>
            </w:pPr>
            <w:r w:rsidRPr="009B2304">
              <w:rPr>
                <w:rFonts w:ascii="Times New Roman" w:hAnsi="Times New Roman"/>
                <w:lang w:val="ru-RU" w:eastAsia="ru-RU"/>
              </w:rPr>
              <w:t>4338,6</w:t>
            </w:r>
          </w:p>
        </w:tc>
      </w:tr>
    </w:tbl>
    <w:p w14:paraId="1E978C57" w14:textId="273679D3" w:rsidR="00EF0C2D" w:rsidRPr="009F14A5" w:rsidRDefault="00EF0C2D" w:rsidP="00025400">
      <w:pPr>
        <w:pStyle w:val="a"/>
        <w:numPr>
          <w:ilvl w:val="1"/>
          <w:numId w:val="1"/>
        </w:numPr>
        <w:ind w:left="957"/>
      </w:pPr>
      <w:bookmarkStart w:id="6" w:name="_Toc452712345"/>
      <w:r w:rsidRPr="009F14A5">
        <w:lastRenderedPageBreak/>
        <w:t>Ра</w:t>
      </w:r>
      <w:bookmarkEnd w:id="6"/>
      <w:r w:rsidR="009F7450">
        <w:t xml:space="preserve">счет </w:t>
      </w:r>
      <w:r w:rsidR="009F7450" w:rsidRPr="009F7450">
        <w:t>отпускной цены и чистой прибыли</w:t>
      </w:r>
    </w:p>
    <w:p w14:paraId="0F941145" w14:textId="77777777" w:rsidR="009F7450" w:rsidRPr="009F7450" w:rsidRDefault="009F7450" w:rsidP="009F7450">
      <w:pPr>
        <w:pStyle w:val="a4"/>
      </w:pPr>
      <w:r w:rsidRPr="009F7450">
        <w:t xml:space="preserve">Отпускная цена предприятия – это цена, при которой обеспечивается возмещение текущих затрат производства и получение прибыли. Необходимо рассчитать отпускную цену для </w:t>
      </w:r>
      <w:r w:rsidRPr="009F7450">
        <w:rPr>
          <w:lang w:val="ru-RU"/>
        </w:rPr>
        <w:t>разработанной системы</w:t>
      </w:r>
      <w:r w:rsidRPr="009F7450">
        <w:t>.</w:t>
      </w:r>
    </w:p>
    <w:p w14:paraId="3E673059" w14:textId="77777777" w:rsidR="009F7450" w:rsidRPr="009F7450" w:rsidRDefault="009F7450" w:rsidP="009F7450">
      <w:pPr>
        <w:pStyle w:val="a4"/>
      </w:pPr>
      <w:r w:rsidRPr="009F7450">
        <w:t xml:space="preserve">Стоимостная оценка </w:t>
      </w:r>
      <w:r w:rsidRPr="009F7450">
        <w:rPr>
          <w:lang w:val="ru-RU"/>
        </w:rPr>
        <w:t>системы</w:t>
      </w:r>
      <w:r w:rsidRPr="009F7450">
        <w:t xml:space="preserve"> включает в себя следующие статьи:</w:t>
      </w:r>
    </w:p>
    <w:p w14:paraId="17B6AD96" w14:textId="55A05301" w:rsidR="009F7450" w:rsidRPr="009F7450" w:rsidRDefault="009F7450" w:rsidP="009F7450">
      <w:pPr>
        <w:pStyle w:val="a4"/>
        <w:numPr>
          <w:ilvl w:val="1"/>
          <w:numId w:val="33"/>
        </w:numPr>
      </w:pPr>
      <w:r w:rsidRPr="009F7450">
        <w:t>полную себестоимость разрабатываемого устройства (</w:t>
      </w:r>
      <m:oMath>
        <m:sSub>
          <m:sSubPr>
            <m:ctrlPr>
              <w:rPr>
                <w:rFonts w:ascii="Cambria Math" w:hAnsi="Cambria Math"/>
                <w:i/>
              </w:rPr>
            </m:ctrlPr>
          </m:sSubPr>
          <m:e>
            <m:r>
              <w:rPr>
                <w:rFonts w:ascii="Cambria Math" w:hAnsi="Cambria Math"/>
              </w:rPr>
              <m:t>С</m:t>
            </m:r>
          </m:e>
          <m:sub>
            <m:r>
              <w:rPr>
                <w:rFonts w:ascii="Cambria Math" w:hAnsi="Cambria Math"/>
              </w:rPr>
              <m:t>П</m:t>
            </m:r>
          </m:sub>
        </m:sSub>
      </m:oMath>
      <w:r w:rsidRPr="009F7450">
        <w:t>)</w:t>
      </w:r>
    </w:p>
    <w:p w14:paraId="562E1281" w14:textId="64A4C8A7" w:rsidR="009F7450" w:rsidRPr="009F7450" w:rsidRDefault="009F7450" w:rsidP="009F7450">
      <w:pPr>
        <w:pStyle w:val="a4"/>
        <w:numPr>
          <w:ilvl w:val="1"/>
          <w:numId w:val="33"/>
        </w:numPr>
      </w:pPr>
      <w:r w:rsidRPr="009F7450">
        <w:t>плановую прибыль от реализации на единицу (</w:t>
      </w:r>
      <m:oMath>
        <m:r>
          <w:rPr>
            <w:rFonts w:ascii="Cambria Math" w:hAnsi="Cambria Math"/>
          </w:rPr>
          <m:t>П</m:t>
        </m:r>
      </m:oMath>
      <w:r w:rsidRPr="009F7450">
        <w:rPr>
          <w:lang w:val="ru-RU"/>
        </w:rPr>
        <w:t>)</w:t>
      </w:r>
    </w:p>
    <w:p w14:paraId="4088D5DA" w14:textId="7DFA9714" w:rsidR="009F7450" w:rsidRPr="009F7450" w:rsidRDefault="009F7450" w:rsidP="009F7450">
      <w:pPr>
        <w:pStyle w:val="a4"/>
        <w:numPr>
          <w:ilvl w:val="1"/>
          <w:numId w:val="33"/>
        </w:numPr>
      </w:pPr>
      <w:r w:rsidRPr="009F7450">
        <w:t>налог на добавленную стоимость (</w:t>
      </w:r>
      <m:oMath>
        <m:r>
          <w:rPr>
            <w:rFonts w:ascii="Cambria Math" w:hAnsi="Cambria Math"/>
          </w:rPr>
          <m:t>НДС</m:t>
        </m:r>
      </m:oMath>
      <w:r w:rsidRPr="009F7450">
        <w:t>)</w:t>
      </w:r>
    </w:p>
    <w:p w14:paraId="5C80D0C1" w14:textId="5DE18CE8" w:rsidR="009F7450" w:rsidRPr="009F7450" w:rsidRDefault="009F7450" w:rsidP="009F7450">
      <w:pPr>
        <w:pStyle w:val="a4"/>
        <w:rPr>
          <w:lang w:val="ru-RU"/>
        </w:rPr>
      </w:pPr>
      <w:r w:rsidRPr="009F7450">
        <w:rPr>
          <w:lang w:val="ru-RU"/>
        </w:rPr>
        <w:t xml:space="preserve">Полная себестоимость </w:t>
      </w:r>
      <m:oMath>
        <m:sSub>
          <m:sSubPr>
            <m:ctrlPr>
              <w:rPr>
                <w:rFonts w:ascii="Cambria Math" w:hAnsi="Cambria Math"/>
                <w:i/>
              </w:rPr>
            </m:ctrlPr>
          </m:sSubPr>
          <m:e>
            <m:r>
              <w:rPr>
                <w:rFonts w:ascii="Cambria Math" w:hAnsi="Cambria Math"/>
              </w:rPr>
              <m:t>С</m:t>
            </m:r>
          </m:e>
          <m:sub>
            <m:r>
              <w:rPr>
                <w:rFonts w:ascii="Cambria Math" w:hAnsi="Cambria Math"/>
              </w:rPr>
              <m:t>П</m:t>
            </m:r>
          </m:sub>
        </m:sSub>
      </m:oMath>
      <w:r w:rsidRPr="009F7450">
        <w:rPr>
          <w:lang w:val="ru-RU"/>
        </w:rPr>
        <w:t xml:space="preserve"> составила </w:t>
      </w:r>
      <w:r w:rsidRPr="009B2304">
        <w:rPr>
          <w:lang w:val="ru-RU" w:eastAsia="ru-RU"/>
        </w:rPr>
        <w:t>4338,6</w:t>
      </w:r>
      <w:r w:rsidRPr="009F7450">
        <w:rPr>
          <w:lang w:val="ru-RU"/>
        </w:rPr>
        <w:t xml:space="preserve"> бел.руб.</w:t>
      </w:r>
    </w:p>
    <w:p w14:paraId="54D55DAB" w14:textId="77777777" w:rsidR="009F7450" w:rsidRPr="009F7450" w:rsidRDefault="009F7450" w:rsidP="009F7450">
      <w:pPr>
        <w:pStyle w:val="a4"/>
        <w:numPr>
          <w:ilvl w:val="0"/>
          <w:numId w:val="31"/>
        </w:numPr>
        <w:rPr>
          <w:lang w:val="ru-RU"/>
        </w:rPr>
      </w:pPr>
      <w:r w:rsidRPr="009F7450">
        <w:rPr>
          <w:lang w:val="ru-RU"/>
        </w:rPr>
        <w:t>плановая прибыль</w:t>
      </w:r>
    </w:p>
    <w:p w14:paraId="187755FF" w14:textId="07FE5939" w:rsidR="009F7450" w:rsidRPr="009F7450" w:rsidRDefault="009F7450" w:rsidP="009F7450">
      <w:pPr>
        <w:pStyle w:val="a4"/>
        <w:rPr>
          <w:lang w:val="ru-RU"/>
        </w:rPr>
      </w:pPr>
      <w:r w:rsidRPr="009F7450">
        <w:t>Рентабельность и прибыль создаваемого ПП определяется исходя из результатов анализа рыночных условий, переговоров с заказчиком и согласования с ним отпускной цены.</w:t>
      </w:r>
      <w:r w:rsidRPr="009F7450">
        <w:rPr>
          <w:lang w:val="ru-RU"/>
        </w:rPr>
        <w:t xml:space="preserve"> Плановая прибыль (</w:t>
      </w:r>
      <m:oMath>
        <m:r>
          <w:rPr>
            <w:rFonts w:ascii="Cambria Math" w:hAnsi="Cambria Math"/>
            <w:lang w:val="ru-RU"/>
          </w:rPr>
          <m:t>П</m:t>
        </m:r>
      </m:oMath>
      <w:r w:rsidRPr="009F7450">
        <w:rPr>
          <w:lang w:val="ru-RU"/>
        </w:rPr>
        <w:t>) рассчитывается по формуле 4.1</w:t>
      </w:r>
      <w:r>
        <w:rPr>
          <w:lang w:val="ru-RU"/>
        </w:rPr>
        <w:t>5</w:t>
      </w:r>
      <w:r w:rsidRPr="009F7450">
        <w:rPr>
          <w:lang w:val="ru-RU"/>
        </w:rPr>
        <w:t>:</w:t>
      </w:r>
    </w:p>
    <w:p w14:paraId="352AC831" w14:textId="77777777" w:rsidR="009F7450" w:rsidRPr="009F7450" w:rsidRDefault="009F7450" w:rsidP="009F7450">
      <w:pPr>
        <w:pStyle w:val="a4"/>
        <w:rPr>
          <w:lang w:val="ru-RU"/>
        </w:rPr>
      </w:pPr>
    </w:p>
    <w:p w14:paraId="454ECE40" w14:textId="10DAE78E" w:rsidR="009F7450" w:rsidRPr="009F7450" w:rsidRDefault="009F7450" w:rsidP="009F7450">
      <w:pPr>
        <w:pStyle w:val="a4"/>
        <w:rPr>
          <w:lang w:val="ru-RU"/>
        </w:rPr>
      </w:pPr>
      <m:oMath>
        <m:r>
          <w:rPr>
            <w:rFonts w:ascii="Cambria Math" w:hAnsi="Cambria Math"/>
            <w:lang w:val="ru-RU"/>
          </w:rPr>
          <m:t>П=</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r>
          <w:rPr>
            <w:rFonts w:ascii="Cambria Math" w:hAnsi="Cambria Math"/>
            <w:lang w:val="en-US"/>
          </w:rPr>
          <m:t>R</m:t>
        </m:r>
        <m:r>
          <w:rPr>
            <w:rFonts w:ascii="Cambria Math" w:hAnsi="Cambria Math"/>
            <w:lang w:val="ru-RU"/>
          </w:rPr>
          <m:t>/100,</m:t>
        </m:r>
      </m:oMath>
      <w:r w:rsidRPr="009F7450">
        <w:rPr>
          <w:i/>
          <w:lang w:val="ru-RU"/>
        </w:rPr>
        <w:t xml:space="preserve"> </w:t>
      </w:r>
      <w:r w:rsidRPr="009F7450">
        <w:rPr>
          <w:lang w:val="ru-RU"/>
        </w:rPr>
        <w:t xml:space="preserve">                                                                                            (4.1</w:t>
      </w:r>
      <w:r>
        <w:rPr>
          <w:lang w:val="ru-RU"/>
        </w:rPr>
        <w:t>5</w:t>
      </w:r>
      <w:r w:rsidRPr="009F7450">
        <w:rPr>
          <w:lang w:val="ru-RU"/>
        </w:rPr>
        <w:t>)</w:t>
      </w:r>
    </w:p>
    <w:p w14:paraId="7B4B4DE7" w14:textId="25F1D368" w:rsidR="009F7450" w:rsidRPr="009F7450" w:rsidRDefault="009F7450" w:rsidP="009F7450">
      <w:pPr>
        <w:pStyle w:val="a4"/>
        <w:rPr>
          <w:lang w:val="ru-RU"/>
        </w:rPr>
      </w:pPr>
      <w:r w:rsidRPr="009F7450">
        <w:t xml:space="preserve">где </w:t>
      </w:r>
      <m:oMath>
        <m:r>
          <w:rPr>
            <w:rFonts w:ascii="Cambria Math" w:hAnsi="Cambria Math"/>
            <w:lang w:val="en-US"/>
          </w:rPr>
          <m:t>R</m:t>
        </m:r>
      </m:oMath>
      <w:r w:rsidRPr="009F7450">
        <w:t xml:space="preserve"> – уровень рентабельности ПП, % (можно принять в размере 10 - 30%)</w:t>
      </w:r>
    </w:p>
    <w:p w14:paraId="12F8A343" w14:textId="023A6550" w:rsidR="009F7450" w:rsidRPr="009F7450" w:rsidRDefault="009F7450" w:rsidP="009F7450">
      <w:pPr>
        <w:pStyle w:val="a4"/>
        <w:rPr>
          <w:lang w:val="ru-RU"/>
        </w:rPr>
      </w:pPr>
      <w:r w:rsidRPr="009F7450">
        <w:rPr>
          <w:lang w:val="ru-RU"/>
        </w:rPr>
        <w:t xml:space="preserve">Примем </w:t>
      </w:r>
      <m:oMath>
        <m:r>
          <w:rPr>
            <w:rFonts w:ascii="Cambria Math" w:hAnsi="Cambria Math"/>
            <w:lang w:val="en-US"/>
          </w:rPr>
          <m:t>R</m:t>
        </m:r>
        <m:r>
          <w:rPr>
            <w:rFonts w:ascii="Cambria Math" w:hAnsi="Cambria Math"/>
            <w:lang w:val="ru-RU"/>
          </w:rPr>
          <m:t>=20%</m:t>
        </m:r>
      </m:oMath>
      <w:r w:rsidRPr="009F7450">
        <w:rPr>
          <w:lang w:val="ru-RU"/>
        </w:rPr>
        <w:t>. Подставим значения в формулу 4.1</w:t>
      </w:r>
      <w:r>
        <w:rPr>
          <w:lang w:val="ru-RU"/>
        </w:rPr>
        <w:t>5</w:t>
      </w:r>
      <w:r w:rsidRPr="009F7450">
        <w:rPr>
          <w:lang w:val="ru-RU"/>
        </w:rPr>
        <w:t>:</w:t>
      </w:r>
    </w:p>
    <w:p w14:paraId="679BFD0E" w14:textId="51D1EB5B" w:rsidR="009F7450" w:rsidRPr="009F7450" w:rsidRDefault="009F7450" w:rsidP="009F7450">
      <w:pPr>
        <w:pStyle w:val="a4"/>
        <w:rPr>
          <w:lang w:val="ru-RU"/>
        </w:rPr>
      </w:pPr>
      <m:oMath>
        <m:r>
          <w:rPr>
            <w:rFonts w:ascii="Cambria Math" w:hAnsi="Cambria Math"/>
            <w:lang w:val="ru-RU"/>
          </w:rPr>
          <m:t>П=</m:t>
        </m:r>
        <m:r>
          <m:rPr>
            <m:sty m:val="p"/>
          </m:rPr>
          <w:rPr>
            <w:rFonts w:ascii="Cambria Math" w:hAnsi="Cambria Math"/>
            <w:lang w:val="ru-RU" w:eastAsia="ru-RU"/>
          </w:rPr>
          <m:t>4338,6</m:t>
        </m:r>
        <m:r>
          <w:rPr>
            <w:rFonts w:ascii="Cambria Math" w:hAnsi="Cambria Math"/>
            <w:lang w:val="ru-RU"/>
          </w:rPr>
          <m:t>*</m:t>
        </m:r>
        <m:f>
          <m:fPr>
            <m:ctrlPr>
              <w:rPr>
                <w:rFonts w:ascii="Cambria Math" w:hAnsi="Cambria Math"/>
                <w:i/>
                <w:lang w:val="en-US"/>
              </w:rPr>
            </m:ctrlPr>
          </m:fPr>
          <m:num>
            <m:r>
              <w:rPr>
                <w:rFonts w:ascii="Cambria Math" w:hAnsi="Cambria Math"/>
                <w:lang w:val="ru-RU"/>
              </w:rPr>
              <m:t>20</m:t>
            </m:r>
          </m:num>
          <m:den>
            <m:r>
              <w:rPr>
                <w:rFonts w:ascii="Cambria Math" w:hAnsi="Cambria Math"/>
                <w:lang w:val="ru-RU"/>
              </w:rPr>
              <m:t>100</m:t>
            </m:r>
          </m:den>
        </m:f>
        <m:r>
          <w:rPr>
            <w:rFonts w:ascii="Cambria Math" w:hAnsi="Cambria Math"/>
            <w:lang w:val="ru-RU"/>
          </w:rPr>
          <m:t>=867,72</m:t>
        </m:r>
      </m:oMath>
      <w:r w:rsidRPr="009F7450">
        <w:rPr>
          <w:lang w:val="ru-RU"/>
        </w:rPr>
        <w:t xml:space="preserve"> (бел.руб.)        </w:t>
      </w:r>
    </w:p>
    <w:p w14:paraId="6647F95F" w14:textId="77777777" w:rsidR="009F7450" w:rsidRPr="009F7450" w:rsidRDefault="009F7450" w:rsidP="009F7450">
      <w:pPr>
        <w:pStyle w:val="a4"/>
        <w:numPr>
          <w:ilvl w:val="0"/>
          <w:numId w:val="31"/>
        </w:numPr>
        <w:rPr>
          <w:lang w:val="ru-RU"/>
        </w:rPr>
      </w:pPr>
      <w:r w:rsidRPr="009F7450">
        <w:rPr>
          <w:lang w:val="ru-RU"/>
        </w:rPr>
        <w:t>прогнозируемая цена ПП без налогов</w:t>
      </w:r>
    </w:p>
    <w:p w14:paraId="723691F1" w14:textId="3D421534" w:rsidR="009F7450" w:rsidRPr="009F7450" w:rsidRDefault="009F7450" w:rsidP="009F7450">
      <w:pPr>
        <w:pStyle w:val="a4"/>
        <w:rPr>
          <w:lang w:val="ru-RU"/>
        </w:rPr>
      </w:pPr>
      <w:r w:rsidRPr="009F7450">
        <w:rPr>
          <w:lang w:val="ru-RU"/>
        </w:rPr>
        <w:t>После расчета прибыли от реализации определяется прогнозируемая цена ПП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oMath>
      <w:r w:rsidRPr="009F7450">
        <w:rPr>
          <w:lang w:val="ru-RU"/>
        </w:rPr>
        <w:t>) без налогов по формуле 4.1</w:t>
      </w:r>
      <w:r w:rsidR="008355EC">
        <w:rPr>
          <w:lang w:val="ru-RU"/>
        </w:rPr>
        <w:t>6</w:t>
      </w:r>
      <w:r w:rsidRPr="009F7450">
        <w:rPr>
          <w:lang w:val="ru-RU"/>
        </w:rPr>
        <w:t>:</w:t>
      </w:r>
    </w:p>
    <w:p w14:paraId="3289C1FD" w14:textId="77777777" w:rsidR="009F7450" w:rsidRPr="009F7450" w:rsidRDefault="009F7450" w:rsidP="009F7450">
      <w:pPr>
        <w:pStyle w:val="a4"/>
        <w:rPr>
          <w:lang w:val="ru-RU"/>
        </w:rPr>
      </w:pPr>
    </w:p>
    <w:p w14:paraId="69E3CF10" w14:textId="0D1982FE" w:rsidR="009F7450" w:rsidRPr="009F7450" w:rsidRDefault="00224FD8"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r>
          <w:rPr>
            <w:rFonts w:ascii="Cambria Math" w:hAnsi="Cambria Math"/>
            <w:lang w:val="ru-RU"/>
          </w:rPr>
          <m:t>+П</m:t>
        </m:r>
      </m:oMath>
      <w:r w:rsidR="009F7450" w:rsidRPr="009F7450">
        <w:rPr>
          <w:i/>
          <w:lang w:val="ru-RU"/>
        </w:rPr>
        <w:t xml:space="preserve"> </w:t>
      </w:r>
      <w:r w:rsidR="009F7450" w:rsidRPr="009F7450">
        <w:rPr>
          <w:lang w:val="ru-RU"/>
        </w:rPr>
        <w:t xml:space="preserve">                                                                                                  (4.1</w:t>
      </w:r>
      <w:r w:rsidR="008355EC">
        <w:rPr>
          <w:lang w:val="ru-RU"/>
        </w:rPr>
        <w:t>6</w:t>
      </w:r>
      <w:r w:rsidR="009F7450" w:rsidRPr="009F7450">
        <w:rPr>
          <w:lang w:val="ru-RU"/>
        </w:rPr>
        <w:t>)</w:t>
      </w:r>
    </w:p>
    <w:p w14:paraId="638B95F1" w14:textId="77777777" w:rsidR="009F7450" w:rsidRPr="009F7450" w:rsidRDefault="009F7450" w:rsidP="009F7450">
      <w:pPr>
        <w:pStyle w:val="a4"/>
        <w:rPr>
          <w:lang w:val="ru-RU"/>
        </w:rPr>
      </w:pPr>
    </w:p>
    <w:p w14:paraId="7D04256D" w14:textId="20FDC6E4" w:rsidR="009F7450" w:rsidRPr="009F7450" w:rsidRDefault="009F7450" w:rsidP="009F7450">
      <w:pPr>
        <w:pStyle w:val="a4"/>
        <w:rPr>
          <w:lang w:val="ru-RU"/>
        </w:rPr>
      </w:pPr>
      <w:r w:rsidRPr="009F7450">
        <w:rPr>
          <w:lang w:val="ru-RU"/>
        </w:rPr>
        <w:t>Подставим значения в формулу 4.1</w:t>
      </w:r>
      <w:r w:rsidR="008355EC">
        <w:rPr>
          <w:lang w:val="ru-RU"/>
        </w:rPr>
        <w:t>6</w:t>
      </w:r>
      <w:r w:rsidRPr="009F7450">
        <w:rPr>
          <w:lang w:val="ru-RU"/>
        </w:rPr>
        <w:t>:</w:t>
      </w:r>
    </w:p>
    <w:p w14:paraId="231CAF80" w14:textId="6BAE1C95" w:rsidR="009F7450" w:rsidRPr="009F7450" w:rsidRDefault="00224FD8"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m:t>
        </m:r>
        <m:r>
          <m:rPr>
            <m:sty m:val="p"/>
          </m:rPr>
          <w:rPr>
            <w:rFonts w:ascii="Cambria Math" w:hAnsi="Cambria Math"/>
            <w:lang w:val="ru-RU" w:eastAsia="ru-RU"/>
          </w:rPr>
          <m:t>4338,6</m:t>
        </m:r>
        <m:r>
          <w:rPr>
            <w:rFonts w:ascii="Cambria Math" w:hAnsi="Cambria Math"/>
            <w:lang w:val="ru-RU"/>
          </w:rPr>
          <m:t>+867,72=5206,32</m:t>
        </m:r>
      </m:oMath>
      <w:r w:rsidR="009F7450" w:rsidRPr="009F7450">
        <w:rPr>
          <w:lang w:val="ru-RU"/>
        </w:rPr>
        <w:t xml:space="preserve"> (бел.руб.)</w:t>
      </w:r>
    </w:p>
    <w:p w14:paraId="1E85805E" w14:textId="77777777" w:rsidR="009F7450" w:rsidRPr="009F7450" w:rsidRDefault="009F7450" w:rsidP="009F7450">
      <w:pPr>
        <w:pStyle w:val="a4"/>
        <w:numPr>
          <w:ilvl w:val="0"/>
          <w:numId w:val="31"/>
        </w:numPr>
        <w:rPr>
          <w:lang w:val="ru-RU"/>
        </w:rPr>
      </w:pPr>
      <w:r w:rsidRPr="009F7450">
        <w:rPr>
          <w:lang w:val="ru-RU"/>
        </w:rPr>
        <w:t>Отпускная цена (цена реализации)</w:t>
      </w:r>
    </w:p>
    <w:p w14:paraId="029A58D7" w14:textId="2D124DDF" w:rsidR="009F7450" w:rsidRPr="009F7450" w:rsidRDefault="009F7450" w:rsidP="009F7450">
      <w:pPr>
        <w:pStyle w:val="a4"/>
        <w:rPr>
          <w:lang w:val="ru-RU"/>
        </w:rPr>
      </w:pPr>
      <w:r w:rsidRPr="009F7450">
        <w:rPr>
          <w:lang w:val="ru-RU"/>
        </w:rPr>
        <w:t>Отпускная цена (цена реализации) ПП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9F7450">
        <w:rPr>
          <w:lang w:val="ru-RU"/>
        </w:rPr>
        <w:t>) включает налог на добавленную стоимость (в настоящее время НДС- 20 %) и рассчитывается по формуле 4.1</w:t>
      </w:r>
      <w:r w:rsidR="008355EC">
        <w:rPr>
          <w:lang w:val="ru-RU"/>
        </w:rPr>
        <w:t>7</w:t>
      </w:r>
      <w:r w:rsidRPr="009F7450">
        <w:rPr>
          <w:lang w:val="ru-RU"/>
        </w:rPr>
        <w:t>:</w:t>
      </w:r>
    </w:p>
    <w:p w14:paraId="764ED68A" w14:textId="77777777" w:rsidR="009F7450" w:rsidRPr="009F7450" w:rsidRDefault="009F7450" w:rsidP="009F7450">
      <w:pPr>
        <w:pStyle w:val="a4"/>
        <w:rPr>
          <w:lang w:val="ru-RU"/>
        </w:rPr>
      </w:pPr>
    </w:p>
    <w:p w14:paraId="4989734E" w14:textId="2DED782D" w:rsidR="009F7450" w:rsidRPr="009F7450" w:rsidRDefault="00224FD8"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П</m:t>
            </m:r>
          </m:sub>
        </m:sSub>
        <m:r>
          <w:rPr>
            <w:rFonts w:ascii="Cambria Math" w:hAnsi="Cambria Math"/>
            <w:lang w:val="ru-RU"/>
          </w:rPr>
          <m:t>+П+НДС</m:t>
        </m:r>
      </m:oMath>
      <w:r w:rsidR="009F7450" w:rsidRPr="009F7450">
        <w:rPr>
          <w:lang w:val="ru-RU"/>
        </w:rPr>
        <w:t xml:space="preserve">                                                                                       (4.1</w:t>
      </w:r>
      <w:r w:rsidR="008355EC">
        <w:rPr>
          <w:lang w:val="ru-RU"/>
        </w:rPr>
        <w:t>7</w:t>
      </w:r>
      <w:r w:rsidR="009F7450" w:rsidRPr="009F7450">
        <w:rPr>
          <w:lang w:val="ru-RU"/>
        </w:rPr>
        <w:t>)</w:t>
      </w:r>
    </w:p>
    <w:p w14:paraId="39195BF7" w14:textId="77777777" w:rsidR="009F7450" w:rsidRPr="009F7450" w:rsidRDefault="009F7450" w:rsidP="009F7450">
      <w:pPr>
        <w:pStyle w:val="a4"/>
        <w:rPr>
          <w:lang w:val="ru-RU"/>
        </w:rPr>
      </w:pPr>
    </w:p>
    <w:p w14:paraId="1CE9EA66" w14:textId="4182E1FB" w:rsidR="009F7450" w:rsidRPr="009F7450" w:rsidRDefault="009F7450" w:rsidP="009F7450">
      <w:pPr>
        <w:pStyle w:val="a4"/>
        <w:rPr>
          <w:lang w:val="ru-RU"/>
        </w:rPr>
      </w:pPr>
      <w:r w:rsidRPr="009F7450">
        <w:lastRenderedPageBreak/>
        <w:t>Налог на добавленную стоимость (</w:t>
      </w:r>
      <m:oMath>
        <m:r>
          <w:rPr>
            <w:rFonts w:ascii="Cambria Math" w:hAnsi="Cambria Math"/>
          </w:rPr>
          <m:t>НДС</m:t>
        </m:r>
      </m:oMath>
      <w:r w:rsidRPr="009F7450">
        <w:t>) – косвенный налог, форма изъятия в бюджет государства части стоимости устройства, который рассчитывается по формуле</w:t>
      </w:r>
      <w:r w:rsidRPr="009F7450">
        <w:rPr>
          <w:lang w:val="ru-RU"/>
        </w:rPr>
        <w:t xml:space="preserve"> 4.1</w:t>
      </w:r>
      <w:r w:rsidR="008355EC">
        <w:rPr>
          <w:lang w:val="ru-RU"/>
        </w:rPr>
        <w:t>8</w:t>
      </w:r>
      <w:r w:rsidRPr="009F7450">
        <w:rPr>
          <w:lang w:val="ru-RU"/>
        </w:rPr>
        <w:t>:</w:t>
      </w:r>
    </w:p>
    <w:p w14:paraId="54D21276" w14:textId="77777777" w:rsidR="009F7450" w:rsidRPr="009F7450" w:rsidRDefault="009F7450" w:rsidP="009F7450">
      <w:pPr>
        <w:pStyle w:val="a4"/>
        <w:rPr>
          <w:lang w:val="ru-RU"/>
        </w:rPr>
      </w:pPr>
    </w:p>
    <w:p w14:paraId="1A1B16AE" w14:textId="3A463674" w:rsidR="009F7450" w:rsidRPr="009F7450" w:rsidRDefault="009F7450" w:rsidP="009F7450">
      <w:pPr>
        <w:pStyle w:val="a4"/>
        <w:rPr>
          <w:lang w:val="ru-RU"/>
        </w:rPr>
      </w:pPr>
      <m:oMath>
        <m:r>
          <w:rPr>
            <w:rFonts w:ascii="Cambria Math" w:hAnsi="Cambria Math"/>
            <w:lang w:val="ru-RU"/>
          </w:rPr>
          <m:t>НДС=</m:t>
        </m:r>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П</m:t>
            </m:r>
          </m:sub>
        </m:sSub>
        <m:r>
          <w:rPr>
            <w:rFonts w:ascii="Cambria Math" w:hAnsi="Cambria Math"/>
            <w:lang w:val="ru-RU"/>
          </w:rPr>
          <m:t>*НДС/100</m:t>
        </m:r>
      </m:oMath>
      <w:r w:rsidRPr="009F7450">
        <w:rPr>
          <w:lang w:val="ru-RU"/>
        </w:rPr>
        <w:t xml:space="preserve">                                                                                   (4.1</w:t>
      </w:r>
      <w:r w:rsidR="008355EC" w:rsidRPr="007B5EF0">
        <w:rPr>
          <w:lang w:val="ru-RU"/>
        </w:rPr>
        <w:t>8</w:t>
      </w:r>
      <w:r w:rsidRPr="009F7450">
        <w:rPr>
          <w:lang w:val="ru-RU"/>
        </w:rPr>
        <w:t>)</w:t>
      </w:r>
    </w:p>
    <w:p w14:paraId="1C41D493" w14:textId="77777777" w:rsidR="009F7450" w:rsidRPr="009F7450" w:rsidRDefault="009F7450" w:rsidP="009F7450">
      <w:pPr>
        <w:pStyle w:val="a4"/>
        <w:rPr>
          <w:lang w:val="ru-RU"/>
        </w:rPr>
      </w:pPr>
    </w:p>
    <w:p w14:paraId="2484CA32" w14:textId="1AFA3EA4" w:rsidR="009F7450" w:rsidRPr="009F7450" w:rsidRDefault="009F7450" w:rsidP="009F7450">
      <w:pPr>
        <w:pStyle w:val="a4"/>
        <w:rPr>
          <w:lang w:val="ru-RU"/>
        </w:rPr>
      </w:pPr>
      <w:r w:rsidRPr="009F7450">
        <w:rPr>
          <w:lang w:val="ru-RU"/>
        </w:rPr>
        <w:t>Подставим значения в формулы 4.1</w:t>
      </w:r>
      <w:r w:rsidR="007B5EF0" w:rsidRPr="007B5EF0">
        <w:rPr>
          <w:lang w:val="ru-RU"/>
        </w:rPr>
        <w:t>7</w:t>
      </w:r>
      <w:r w:rsidRPr="009F7450">
        <w:rPr>
          <w:lang w:val="ru-RU"/>
        </w:rPr>
        <w:t xml:space="preserve"> и 4.1</w:t>
      </w:r>
      <w:r w:rsidR="007B5EF0" w:rsidRPr="007B5EF0">
        <w:rPr>
          <w:lang w:val="ru-RU"/>
        </w:rPr>
        <w:t>8</w:t>
      </w:r>
      <w:r w:rsidRPr="009F7450">
        <w:rPr>
          <w:lang w:val="ru-RU"/>
        </w:rPr>
        <w:t>:</w:t>
      </w:r>
    </w:p>
    <w:p w14:paraId="154D9BE3" w14:textId="0722F8D1" w:rsidR="009F7450" w:rsidRPr="009F7450" w:rsidRDefault="009F7450" w:rsidP="009F7450">
      <w:pPr>
        <w:pStyle w:val="a4"/>
        <w:rPr>
          <w:lang w:val="ru-RU"/>
        </w:rPr>
      </w:pPr>
      <m:oMath>
        <m:r>
          <w:rPr>
            <w:rFonts w:ascii="Cambria Math" w:hAnsi="Cambria Math"/>
            <w:lang w:val="ru-RU"/>
          </w:rPr>
          <m:t>НДС=5206,32</m:t>
        </m:r>
        <m:r>
          <m:rPr>
            <m:sty m:val="p"/>
          </m:rPr>
          <w:rPr>
            <w:rFonts w:ascii="Cambria Math" w:hAnsi="Cambria Math"/>
            <w:lang w:val="ru-RU"/>
          </w:rPr>
          <m:t xml:space="preserve"> </m:t>
        </m:r>
        <m:r>
          <w:rPr>
            <w:rFonts w:ascii="Cambria Math" w:hAnsi="Cambria Math"/>
            <w:lang w:val="ru-RU"/>
          </w:rPr>
          <m:t>*</m:t>
        </m:r>
        <m:f>
          <m:fPr>
            <m:ctrlPr>
              <w:rPr>
                <w:rFonts w:ascii="Cambria Math" w:hAnsi="Cambria Math"/>
                <w:i/>
                <w:lang w:val="ru-RU"/>
              </w:rPr>
            </m:ctrlPr>
          </m:fPr>
          <m:num>
            <m:r>
              <w:rPr>
                <w:rFonts w:ascii="Cambria Math" w:hAnsi="Cambria Math"/>
                <w:lang w:val="ru-RU"/>
              </w:rPr>
              <m:t>20</m:t>
            </m:r>
          </m:num>
          <m:den>
            <m:r>
              <w:rPr>
                <w:rFonts w:ascii="Cambria Math" w:hAnsi="Cambria Math"/>
                <w:lang w:val="ru-RU"/>
              </w:rPr>
              <m:t>100</m:t>
            </m:r>
          </m:den>
        </m:f>
        <m:r>
          <w:rPr>
            <w:rFonts w:ascii="Cambria Math" w:hAnsi="Cambria Math"/>
            <w:lang w:val="ru-RU"/>
          </w:rPr>
          <m:t>=1041,26</m:t>
        </m:r>
      </m:oMath>
      <w:r w:rsidRPr="009F7450">
        <w:rPr>
          <w:lang w:val="ru-RU"/>
        </w:rPr>
        <w:t xml:space="preserve"> (бел.руб.)</w:t>
      </w:r>
    </w:p>
    <w:p w14:paraId="5D61FE06" w14:textId="6E62A48C" w:rsidR="009F7450" w:rsidRPr="009F7450" w:rsidRDefault="00224FD8" w:rsidP="009F7450">
      <w:pPr>
        <w:pStyle w:val="a4"/>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r>
          <m:rPr>
            <m:sty m:val="p"/>
          </m:rPr>
          <w:rPr>
            <w:rFonts w:ascii="Cambria Math" w:hAnsi="Cambria Math"/>
            <w:lang w:val="ru-RU" w:eastAsia="ru-RU"/>
          </w:rPr>
          <m:t>4338,6</m:t>
        </m:r>
        <m:r>
          <w:rPr>
            <w:rFonts w:ascii="Cambria Math" w:hAnsi="Cambria Math"/>
            <w:lang w:val="ru-RU"/>
          </w:rPr>
          <m:t>+867,72+1041,26</m:t>
        </m:r>
        <m:r>
          <m:rPr>
            <m:sty m:val="p"/>
          </m:rPr>
          <w:rPr>
            <w:rFonts w:ascii="Cambria Math" w:hAnsi="Cambria Math"/>
            <w:lang w:val="ru-RU"/>
          </w:rPr>
          <m:t xml:space="preserve"> </m:t>
        </m:r>
        <m:r>
          <w:rPr>
            <w:rFonts w:ascii="Cambria Math" w:hAnsi="Cambria Math"/>
            <w:lang w:val="ru-RU"/>
          </w:rPr>
          <m:t>=6247,58</m:t>
        </m:r>
      </m:oMath>
      <w:r w:rsidR="009F7450" w:rsidRPr="009F7450">
        <w:rPr>
          <w:lang w:val="ru-RU"/>
        </w:rPr>
        <w:t xml:space="preserve"> (бел.руб.)</w:t>
      </w:r>
    </w:p>
    <w:p w14:paraId="135B0C9E" w14:textId="77777777" w:rsidR="009F7450" w:rsidRPr="009F7450" w:rsidRDefault="009F7450" w:rsidP="009F7450">
      <w:pPr>
        <w:pStyle w:val="a4"/>
        <w:numPr>
          <w:ilvl w:val="0"/>
          <w:numId w:val="31"/>
        </w:numPr>
        <w:rPr>
          <w:lang w:val="ru-RU"/>
        </w:rPr>
      </w:pPr>
      <w:r w:rsidRPr="009F7450">
        <w:rPr>
          <w:lang w:val="ru-RU"/>
        </w:rPr>
        <w:t>Прибыль от реализации ПП за вычетом налога на прибыль</w:t>
      </w:r>
    </w:p>
    <w:p w14:paraId="26FFB41C" w14:textId="583C5815" w:rsidR="009F7450" w:rsidRPr="009F7450" w:rsidRDefault="009F7450" w:rsidP="009F7450">
      <w:pPr>
        <w:pStyle w:val="a4"/>
        <w:rPr>
          <w:lang w:val="ru-RU"/>
        </w:rPr>
      </w:pPr>
      <w:r w:rsidRPr="009F7450">
        <w:t>Прибыль от реализации ПП за вычетом налога на прибыль (</w:t>
      </w:r>
      <m:oMath>
        <m:sSub>
          <m:sSubPr>
            <m:ctrlPr>
              <w:rPr>
                <w:rFonts w:ascii="Cambria Math" w:hAnsi="Cambria Math"/>
                <w:i/>
              </w:rPr>
            </m:ctrlPr>
          </m:sSubPr>
          <m:e>
            <m:r>
              <w:rPr>
                <w:rFonts w:ascii="Cambria Math" w:hAnsi="Cambria Math"/>
              </w:rPr>
              <m:t>П</m:t>
            </m:r>
          </m:e>
          <m:sub>
            <m:r>
              <w:rPr>
                <w:rFonts w:ascii="Cambria Math" w:hAnsi="Cambria Math"/>
              </w:rPr>
              <m:t>Ч</m:t>
            </m:r>
          </m:sub>
        </m:sSub>
      </m:oMath>
      <w:r w:rsidRPr="009F7450">
        <w:t xml:space="preserve">) является чистой прибылью, остается организации разработчику и представляет собой </w:t>
      </w:r>
      <w:r w:rsidRPr="009F7450">
        <w:rPr>
          <w:lang w:val="ru-RU"/>
        </w:rPr>
        <w:t>экономический эффект</w:t>
      </w:r>
      <w:r w:rsidRPr="009F7450">
        <w:t xml:space="preserve"> от создания нового программного продукта.</w:t>
      </w:r>
      <w:r w:rsidRPr="009F7450">
        <w:rPr>
          <w:lang w:val="ru-RU"/>
        </w:rPr>
        <w:t xml:space="preserve"> Рассчитывается по формуле 4.1</w:t>
      </w:r>
      <w:r w:rsidR="007B5EF0" w:rsidRPr="0083076F">
        <w:rPr>
          <w:lang w:val="ru-RU"/>
        </w:rPr>
        <w:t>9</w:t>
      </w:r>
      <w:r w:rsidRPr="009F7450">
        <w:rPr>
          <w:lang w:val="ru-RU"/>
        </w:rPr>
        <w:t>:</w:t>
      </w:r>
    </w:p>
    <w:p w14:paraId="3AAD5E2E" w14:textId="77777777" w:rsidR="009F7450" w:rsidRPr="009F7450" w:rsidRDefault="009F7450" w:rsidP="009F7450">
      <w:pPr>
        <w:pStyle w:val="a4"/>
        <w:rPr>
          <w:lang w:val="ru-RU"/>
        </w:rPr>
      </w:pPr>
    </w:p>
    <w:p w14:paraId="2802D38B" w14:textId="4C07A96E" w:rsidR="009F7450" w:rsidRPr="009F7450" w:rsidRDefault="00224FD8" w:rsidP="009F7450">
      <w:pPr>
        <w:pStyle w:val="a4"/>
        <w:rPr>
          <w:lang w:val="ru-RU"/>
        </w:rPr>
      </w:pPr>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=П-</m:t>
        </m:r>
        <m:sSub>
          <m:sSubPr>
            <m:ctrlPr>
              <w:rPr>
                <w:rFonts w:ascii="Cambria Math" w:hAnsi="Cambria Math"/>
                <w:i/>
              </w:rPr>
            </m:ctrlPr>
          </m:sSubPr>
          <m:e>
            <m:r>
              <w:rPr>
                <w:rFonts w:ascii="Cambria Math" w:hAnsi="Cambria Math"/>
              </w:rPr>
              <m:t>Н</m:t>
            </m:r>
          </m:e>
          <m:sub>
            <m:r>
              <w:rPr>
                <w:rFonts w:ascii="Cambria Math" w:hAnsi="Cambria Math"/>
              </w:rPr>
              <m:t>П</m:t>
            </m:r>
          </m:sub>
        </m:sSub>
        <m:r>
          <w:rPr>
            <w:rFonts w:ascii="Cambria Math" w:hAnsi="Cambria Math"/>
            <w:lang w:val="ru-RU"/>
          </w:rPr>
          <m:t>,</m:t>
        </m:r>
      </m:oMath>
      <w:r w:rsidR="009F7450" w:rsidRPr="009F7450">
        <w:rPr>
          <w:lang w:val="ru-RU"/>
        </w:rPr>
        <w:t xml:space="preserve">                                                                                        (4.1</w:t>
      </w:r>
      <w:r w:rsidR="007B5EF0" w:rsidRPr="0083076F">
        <w:rPr>
          <w:lang w:val="ru-RU"/>
        </w:rPr>
        <w:t>9</w:t>
      </w:r>
      <w:r w:rsidR="009F7450" w:rsidRPr="009F7450">
        <w:rPr>
          <w:lang w:val="ru-RU"/>
        </w:rPr>
        <w:t>)</w:t>
      </w:r>
    </w:p>
    <w:p w14:paraId="0F7A4441" w14:textId="0AE707FE" w:rsidR="009F7450" w:rsidRPr="009F7450" w:rsidRDefault="009F7450" w:rsidP="009F7450">
      <w:pPr>
        <w:pStyle w:val="a4"/>
      </w:pPr>
      <w:r w:rsidRPr="009F7450">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Pr="009F7450">
        <w:t xml:space="preserve"> – ставка налога на прибыль (в настоящее время </w:t>
      </w: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Pr="009F7450">
        <w:t xml:space="preserve"> = 18%).</w:t>
      </w:r>
    </w:p>
    <w:p w14:paraId="60993366" w14:textId="1F4FC70D" w:rsidR="009F7450" w:rsidRPr="009F7450" w:rsidRDefault="00224FD8" w:rsidP="009F7450">
      <w:pPr>
        <w:pStyle w:val="a4"/>
        <w:rPr>
          <w:lang w:val="ru-RU"/>
        </w:rPr>
      </w:pPr>
      <m:oMath>
        <m:sSub>
          <m:sSubPr>
            <m:ctrlPr>
              <w:rPr>
                <w:rFonts w:ascii="Cambria Math" w:hAnsi="Cambria Math"/>
                <w:i/>
              </w:rPr>
            </m:ctrlPr>
          </m:sSubPr>
          <m:e>
            <m:r>
              <w:rPr>
                <w:rFonts w:ascii="Cambria Math" w:hAnsi="Cambria Math"/>
              </w:rPr>
              <m:t>Н</m:t>
            </m:r>
          </m:e>
          <m:sub>
            <m:r>
              <w:rPr>
                <w:rFonts w:ascii="Cambria Math" w:hAnsi="Cambria Math"/>
              </w:rPr>
              <m:t>П</m:t>
            </m:r>
          </m:sub>
        </m:sSub>
        <m:r>
          <w:rPr>
            <w:rFonts w:ascii="Cambria Math" w:hAnsi="Cambria Math"/>
          </w:rPr>
          <m:t>=</m:t>
        </m:r>
        <m:r>
          <w:rPr>
            <w:rFonts w:ascii="Cambria Math" w:hAnsi="Cambria Math"/>
            <w:lang w:val="ru-RU"/>
          </w:rPr>
          <m:t>867,72</m:t>
        </m:r>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100</m:t>
            </m:r>
          </m:den>
        </m:f>
        <m:r>
          <w:rPr>
            <w:rFonts w:ascii="Cambria Math" w:hAnsi="Cambria Math"/>
          </w:rPr>
          <m:t>=156,19</m:t>
        </m:r>
      </m:oMath>
      <w:r w:rsidR="009F7450" w:rsidRPr="009F7450">
        <w:rPr>
          <w:i/>
          <w:lang w:val="ru-RU"/>
        </w:rPr>
        <w:t xml:space="preserve"> </w:t>
      </w:r>
      <w:r w:rsidR="009F7450" w:rsidRPr="009F7450">
        <w:rPr>
          <w:lang w:val="ru-RU"/>
        </w:rPr>
        <w:t>(бел.руб.)</w:t>
      </w:r>
    </w:p>
    <w:p w14:paraId="7055BC53" w14:textId="79E5B20E" w:rsidR="009F7450" w:rsidRPr="009F7450" w:rsidRDefault="009F7450" w:rsidP="009F7450">
      <w:pPr>
        <w:pStyle w:val="a4"/>
        <w:rPr>
          <w:lang w:val="ru-RU"/>
        </w:rPr>
      </w:pPr>
      <w:r w:rsidRPr="009F7450">
        <w:rPr>
          <w:lang w:val="ru-RU"/>
        </w:rPr>
        <w:t>Подставим значения в формулу 4.1</w:t>
      </w:r>
      <w:r w:rsidR="004507AD" w:rsidRPr="004507AD">
        <w:rPr>
          <w:lang w:val="ru-RU"/>
        </w:rPr>
        <w:t>9</w:t>
      </w:r>
      <w:r w:rsidRPr="009F7450">
        <w:rPr>
          <w:lang w:val="ru-RU"/>
        </w:rPr>
        <w:t>:</w:t>
      </w:r>
    </w:p>
    <w:p w14:paraId="2426A80D" w14:textId="3DD20D94" w:rsidR="009F7450" w:rsidRPr="009F7450" w:rsidRDefault="00224FD8" w:rsidP="009F7450">
      <w:pPr>
        <w:pStyle w:val="a4"/>
        <w:rPr>
          <w:lang w:val="ru-RU"/>
        </w:rPr>
      </w:pPr>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r>
          <w:rPr>
            <w:rFonts w:ascii="Cambria Math" w:hAnsi="Cambria Math"/>
            <w:lang w:val="ru-RU"/>
          </w:rPr>
          <m:t>867,72</m:t>
        </m:r>
        <m:r>
          <w:rPr>
            <w:rFonts w:ascii="Cambria Math" w:hAnsi="Cambria Math"/>
          </w:rPr>
          <m:t>-156,19=711,53</m:t>
        </m:r>
      </m:oMath>
      <w:r w:rsidR="009F7450" w:rsidRPr="009F7450">
        <w:rPr>
          <w:lang w:val="ru-RU"/>
        </w:rPr>
        <w:t xml:space="preserve"> (бел.руб.)</w:t>
      </w:r>
    </w:p>
    <w:p w14:paraId="5E0A5236" w14:textId="77777777" w:rsidR="00EF0C2D" w:rsidRPr="009F14A5" w:rsidRDefault="00EF0C2D" w:rsidP="00EF0C2D">
      <w:pPr>
        <w:pStyle w:val="a4"/>
        <w:rPr>
          <w:lang w:val="ru-RU"/>
        </w:rPr>
      </w:pPr>
    </w:p>
    <w:p w14:paraId="4D00C559" w14:textId="77777777" w:rsidR="00EF0C2D" w:rsidRPr="009F14A5" w:rsidRDefault="00EF0C2D" w:rsidP="00EF0C2D">
      <w:pPr>
        <w:pStyle w:val="a4"/>
        <w:ind w:firstLine="0"/>
        <w:jc w:val="center"/>
      </w:pPr>
      <w:r w:rsidRPr="00640C04">
        <w:t>Таблица 4.4</w:t>
      </w:r>
      <w:r w:rsidRPr="009F14A5">
        <w:rPr>
          <w:b/>
        </w:rPr>
        <w:t xml:space="preserve"> </w:t>
      </w:r>
      <w:r w:rsidRPr="009F14A5">
        <w:t>– Отпускная цена ПП и чистая прибыль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2907"/>
        <w:gridCol w:w="1483"/>
        <w:gridCol w:w="2687"/>
      </w:tblGrid>
      <w:tr w:rsidR="00EF0C2D" w:rsidRPr="009F14A5" w14:paraId="23F3EBF9" w14:textId="77777777" w:rsidTr="001E1B66">
        <w:trPr>
          <w:jc w:val="center"/>
        </w:trPr>
        <w:tc>
          <w:tcPr>
            <w:tcW w:w="1123" w:type="dxa"/>
            <w:shd w:val="clear" w:color="auto" w:fill="auto"/>
          </w:tcPr>
          <w:p w14:paraId="319FB81B" w14:textId="77777777" w:rsidR="00EF0C2D" w:rsidRPr="009F14A5" w:rsidRDefault="00EF0C2D" w:rsidP="001E1B66">
            <w:pPr>
              <w:spacing w:line="288" w:lineRule="auto"/>
              <w:jc w:val="center"/>
              <w:rPr>
                <w:rFonts w:ascii="Times New Roman" w:hAnsi="Times New Roman" w:cs="Times New Roman"/>
                <w:b/>
                <w:sz w:val="26"/>
                <w:szCs w:val="26"/>
              </w:rPr>
            </w:pPr>
            <w:r w:rsidRPr="009F14A5">
              <w:rPr>
                <w:rFonts w:ascii="Times New Roman" w:hAnsi="Times New Roman" w:cs="Times New Roman"/>
                <w:b/>
                <w:sz w:val="26"/>
                <w:szCs w:val="26"/>
              </w:rPr>
              <w:t>№ п/п</w:t>
            </w:r>
          </w:p>
        </w:tc>
        <w:tc>
          <w:tcPr>
            <w:tcW w:w="2907" w:type="dxa"/>
            <w:shd w:val="clear" w:color="auto" w:fill="auto"/>
          </w:tcPr>
          <w:p w14:paraId="5766B64E" w14:textId="77777777" w:rsidR="00EF0C2D" w:rsidRPr="009F14A5" w:rsidRDefault="00EF0C2D" w:rsidP="001E1B66">
            <w:pPr>
              <w:spacing w:line="288" w:lineRule="auto"/>
              <w:jc w:val="center"/>
              <w:rPr>
                <w:rFonts w:ascii="Times New Roman" w:hAnsi="Times New Roman" w:cs="Times New Roman"/>
                <w:b/>
                <w:sz w:val="26"/>
                <w:szCs w:val="26"/>
              </w:rPr>
            </w:pPr>
            <w:r w:rsidRPr="009F14A5">
              <w:rPr>
                <w:rFonts w:ascii="Times New Roman" w:hAnsi="Times New Roman" w:cs="Times New Roman"/>
                <w:b/>
                <w:sz w:val="26"/>
                <w:szCs w:val="26"/>
              </w:rPr>
              <w:t>Наименование</w:t>
            </w:r>
          </w:p>
        </w:tc>
        <w:tc>
          <w:tcPr>
            <w:tcW w:w="1483" w:type="dxa"/>
            <w:shd w:val="clear" w:color="auto" w:fill="auto"/>
          </w:tcPr>
          <w:p w14:paraId="1A6CA7A7" w14:textId="77777777" w:rsidR="00EF0C2D" w:rsidRPr="009F14A5" w:rsidRDefault="00EF0C2D" w:rsidP="001E1B66">
            <w:pPr>
              <w:spacing w:line="288" w:lineRule="auto"/>
              <w:jc w:val="center"/>
              <w:rPr>
                <w:rFonts w:ascii="Times New Roman" w:hAnsi="Times New Roman" w:cs="Times New Roman"/>
                <w:b/>
                <w:sz w:val="26"/>
                <w:szCs w:val="26"/>
                <w:lang w:val="ru-RU"/>
              </w:rPr>
            </w:pPr>
            <w:r w:rsidRPr="009F14A5">
              <w:rPr>
                <w:rFonts w:ascii="Times New Roman" w:hAnsi="Times New Roman" w:cs="Times New Roman"/>
                <w:b/>
                <w:sz w:val="26"/>
                <w:szCs w:val="26"/>
              </w:rPr>
              <w:t>Норматив</w:t>
            </w:r>
            <w:r w:rsidRPr="009F14A5">
              <w:rPr>
                <w:rFonts w:ascii="Times New Roman" w:hAnsi="Times New Roman" w:cs="Times New Roman"/>
                <w:b/>
                <w:sz w:val="26"/>
                <w:szCs w:val="26"/>
                <w:lang w:val="ru-RU"/>
              </w:rPr>
              <w:t>, %</w:t>
            </w:r>
          </w:p>
        </w:tc>
        <w:tc>
          <w:tcPr>
            <w:tcW w:w="2687" w:type="dxa"/>
            <w:shd w:val="clear" w:color="auto" w:fill="auto"/>
          </w:tcPr>
          <w:p w14:paraId="556878EC" w14:textId="57094AEF" w:rsidR="00EF0C2D" w:rsidRPr="009F14A5" w:rsidRDefault="004507AD" w:rsidP="001E1B66">
            <w:pPr>
              <w:spacing w:line="288" w:lineRule="auto"/>
              <w:jc w:val="center"/>
              <w:rPr>
                <w:rFonts w:ascii="Times New Roman" w:hAnsi="Times New Roman" w:cs="Times New Roman"/>
                <w:b/>
                <w:sz w:val="26"/>
                <w:szCs w:val="26"/>
              </w:rPr>
            </w:pPr>
            <w:r w:rsidRPr="004507AD">
              <w:rPr>
                <w:rFonts w:ascii="Times New Roman" w:hAnsi="Times New Roman" w:cs="Times New Roman"/>
                <w:b/>
                <w:sz w:val="26"/>
                <w:szCs w:val="26"/>
              </w:rPr>
              <w:t>Расчет, бел. руб.</w:t>
            </w:r>
          </w:p>
        </w:tc>
      </w:tr>
      <w:tr w:rsidR="00EF0C2D" w:rsidRPr="009F14A5" w14:paraId="4AD221A3" w14:textId="77777777" w:rsidTr="001E1B66">
        <w:trPr>
          <w:jc w:val="center"/>
        </w:trPr>
        <w:tc>
          <w:tcPr>
            <w:tcW w:w="1123" w:type="dxa"/>
            <w:shd w:val="clear" w:color="auto" w:fill="auto"/>
          </w:tcPr>
          <w:p w14:paraId="5FB07B0F"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1</w:t>
            </w:r>
          </w:p>
        </w:tc>
        <w:tc>
          <w:tcPr>
            <w:tcW w:w="2907" w:type="dxa"/>
            <w:shd w:val="clear" w:color="auto" w:fill="auto"/>
          </w:tcPr>
          <w:p w14:paraId="106DD2DB"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Полная себестоимость</w:t>
            </w:r>
          </w:p>
        </w:tc>
        <w:tc>
          <w:tcPr>
            <w:tcW w:w="1483" w:type="dxa"/>
            <w:shd w:val="clear" w:color="auto" w:fill="auto"/>
          </w:tcPr>
          <w:p w14:paraId="603EDE51"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w:t>
            </w:r>
          </w:p>
        </w:tc>
        <w:tc>
          <w:tcPr>
            <w:tcW w:w="2687" w:type="dxa"/>
            <w:shd w:val="clear" w:color="auto" w:fill="auto"/>
          </w:tcPr>
          <w:p w14:paraId="66E3C38F" w14:textId="4396838D" w:rsidR="00EF0C2D" w:rsidRPr="00A33395" w:rsidRDefault="004507AD" w:rsidP="001E1B66">
            <w:pPr>
              <w:pStyle w:val="a4"/>
              <w:ind w:firstLine="0"/>
              <w:jc w:val="center"/>
              <w:rPr>
                <w:lang w:val="ru-RU"/>
              </w:rPr>
            </w:pPr>
            <w:r w:rsidRPr="009B2304">
              <w:rPr>
                <w:lang w:val="ru-RU" w:eastAsia="ru-RU"/>
              </w:rPr>
              <w:t>4338,6</w:t>
            </w:r>
          </w:p>
        </w:tc>
      </w:tr>
      <w:tr w:rsidR="00EF0C2D" w:rsidRPr="009F14A5" w14:paraId="55420638" w14:textId="77777777" w:rsidTr="001E1B66">
        <w:trPr>
          <w:jc w:val="center"/>
        </w:trPr>
        <w:tc>
          <w:tcPr>
            <w:tcW w:w="1123" w:type="dxa"/>
            <w:shd w:val="clear" w:color="auto" w:fill="auto"/>
          </w:tcPr>
          <w:p w14:paraId="7A613823"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2</w:t>
            </w:r>
          </w:p>
        </w:tc>
        <w:tc>
          <w:tcPr>
            <w:tcW w:w="2907" w:type="dxa"/>
            <w:shd w:val="clear" w:color="auto" w:fill="auto"/>
          </w:tcPr>
          <w:p w14:paraId="7EB39351"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Прибыль</w:t>
            </w:r>
          </w:p>
        </w:tc>
        <w:tc>
          <w:tcPr>
            <w:tcW w:w="1483" w:type="dxa"/>
            <w:shd w:val="clear" w:color="auto" w:fill="auto"/>
          </w:tcPr>
          <w:p w14:paraId="4A278D53" w14:textId="1D61C2E8" w:rsidR="00EF0C2D" w:rsidRPr="009F14A5" w:rsidRDefault="004507AD" w:rsidP="001E1B66">
            <w:pPr>
              <w:spacing w:line="288" w:lineRule="auto"/>
              <w:jc w:val="center"/>
              <w:rPr>
                <w:rFonts w:ascii="Times New Roman" w:hAnsi="Times New Roman" w:cs="Times New Roman"/>
                <w:sz w:val="26"/>
                <w:szCs w:val="26"/>
                <w:lang w:val="ru-RU"/>
              </w:rPr>
            </w:pPr>
            <w:r>
              <w:rPr>
                <w:rFonts w:ascii="Times New Roman" w:hAnsi="Times New Roman" w:cs="Times New Roman"/>
                <w:sz w:val="26"/>
                <w:szCs w:val="26"/>
                <w:lang w:val="en-US"/>
              </w:rPr>
              <w:t>2</w:t>
            </w:r>
            <w:r w:rsidR="00EF0C2D" w:rsidRPr="009F14A5">
              <w:rPr>
                <w:rFonts w:ascii="Times New Roman" w:hAnsi="Times New Roman" w:cs="Times New Roman"/>
                <w:sz w:val="26"/>
                <w:szCs w:val="26"/>
                <w:lang w:val="ru-RU"/>
              </w:rPr>
              <w:t>0</w:t>
            </w:r>
          </w:p>
        </w:tc>
        <w:tc>
          <w:tcPr>
            <w:tcW w:w="2687" w:type="dxa"/>
            <w:shd w:val="clear" w:color="auto" w:fill="auto"/>
          </w:tcPr>
          <w:p w14:paraId="6A658F94" w14:textId="79C23C34" w:rsidR="00EF0C2D" w:rsidRPr="009F14A5" w:rsidRDefault="004507AD" w:rsidP="001E1B66">
            <w:pPr>
              <w:spacing w:line="288" w:lineRule="auto"/>
              <w:jc w:val="center"/>
              <w:rPr>
                <w:rFonts w:ascii="Times New Roman" w:hAnsi="Times New Roman" w:cs="Times New Roman"/>
                <w:sz w:val="26"/>
                <w:szCs w:val="26"/>
                <w:lang w:val="ru-RU"/>
              </w:rPr>
            </w:pPr>
            <w:r w:rsidRPr="004507AD">
              <w:rPr>
                <w:rFonts w:ascii="Times New Roman" w:hAnsi="Times New Roman" w:cs="Times New Roman"/>
                <w:sz w:val="26"/>
                <w:szCs w:val="26"/>
                <w:lang w:val="ru-RU"/>
              </w:rPr>
              <w:t>867,72</w:t>
            </w:r>
          </w:p>
        </w:tc>
      </w:tr>
      <w:tr w:rsidR="00EF0C2D" w:rsidRPr="009F14A5" w14:paraId="45BF4D00" w14:textId="77777777" w:rsidTr="001E1B66">
        <w:trPr>
          <w:jc w:val="center"/>
        </w:trPr>
        <w:tc>
          <w:tcPr>
            <w:tcW w:w="1123" w:type="dxa"/>
            <w:shd w:val="clear" w:color="auto" w:fill="auto"/>
          </w:tcPr>
          <w:p w14:paraId="60F569EF"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3</w:t>
            </w:r>
          </w:p>
        </w:tc>
        <w:tc>
          <w:tcPr>
            <w:tcW w:w="2907" w:type="dxa"/>
            <w:shd w:val="clear" w:color="auto" w:fill="auto"/>
          </w:tcPr>
          <w:p w14:paraId="41EDDCA0" w14:textId="41CA8463" w:rsidR="00EF0C2D" w:rsidRPr="009F14A5" w:rsidRDefault="004507AD" w:rsidP="001E1B66">
            <w:pPr>
              <w:spacing w:line="288" w:lineRule="auto"/>
              <w:rPr>
                <w:rFonts w:ascii="Times New Roman" w:hAnsi="Times New Roman" w:cs="Times New Roman"/>
                <w:sz w:val="26"/>
                <w:szCs w:val="26"/>
              </w:rPr>
            </w:pPr>
            <w:r w:rsidRPr="004507AD">
              <w:rPr>
                <w:rFonts w:ascii="Times New Roman" w:hAnsi="Times New Roman" w:cs="Times New Roman"/>
                <w:sz w:val="26"/>
                <w:szCs w:val="26"/>
              </w:rPr>
              <w:t>Прогнозируемая цена без налогов</w:t>
            </w:r>
          </w:p>
        </w:tc>
        <w:tc>
          <w:tcPr>
            <w:tcW w:w="1483" w:type="dxa"/>
            <w:shd w:val="clear" w:color="auto" w:fill="auto"/>
          </w:tcPr>
          <w:p w14:paraId="5D35C80E"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w:t>
            </w:r>
          </w:p>
        </w:tc>
        <w:tc>
          <w:tcPr>
            <w:tcW w:w="2687" w:type="dxa"/>
            <w:shd w:val="clear" w:color="auto" w:fill="auto"/>
          </w:tcPr>
          <w:p w14:paraId="7348AA6F" w14:textId="557B97C5" w:rsidR="00EF0C2D" w:rsidRPr="009F14A5" w:rsidRDefault="004507AD" w:rsidP="001E1B66">
            <w:pPr>
              <w:spacing w:line="288" w:lineRule="auto"/>
              <w:jc w:val="center"/>
              <w:rPr>
                <w:rFonts w:ascii="Times New Roman" w:hAnsi="Times New Roman" w:cs="Times New Roman"/>
                <w:sz w:val="26"/>
                <w:szCs w:val="26"/>
                <w:lang w:val="ru-RU"/>
              </w:rPr>
            </w:pPr>
            <w:r w:rsidRPr="004507AD">
              <w:rPr>
                <w:rFonts w:ascii="Times New Roman" w:hAnsi="Times New Roman" w:cs="Times New Roman"/>
                <w:sz w:val="26"/>
                <w:szCs w:val="26"/>
                <w:lang w:val="ru-RU"/>
              </w:rPr>
              <w:t>5206,32</w:t>
            </w:r>
          </w:p>
        </w:tc>
      </w:tr>
      <w:tr w:rsidR="00EF0C2D" w:rsidRPr="009F14A5" w14:paraId="5153F0BB" w14:textId="77777777" w:rsidTr="001E1B66">
        <w:trPr>
          <w:jc w:val="center"/>
        </w:trPr>
        <w:tc>
          <w:tcPr>
            <w:tcW w:w="1123" w:type="dxa"/>
            <w:shd w:val="clear" w:color="auto" w:fill="auto"/>
          </w:tcPr>
          <w:p w14:paraId="56F9C966"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4</w:t>
            </w:r>
          </w:p>
        </w:tc>
        <w:tc>
          <w:tcPr>
            <w:tcW w:w="2907" w:type="dxa"/>
            <w:shd w:val="clear" w:color="auto" w:fill="auto"/>
          </w:tcPr>
          <w:p w14:paraId="47B02412"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НДС</w:t>
            </w:r>
          </w:p>
        </w:tc>
        <w:tc>
          <w:tcPr>
            <w:tcW w:w="1483" w:type="dxa"/>
            <w:shd w:val="clear" w:color="auto" w:fill="auto"/>
          </w:tcPr>
          <w:p w14:paraId="4B64B475"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 xml:space="preserve">20 </w:t>
            </w:r>
          </w:p>
        </w:tc>
        <w:tc>
          <w:tcPr>
            <w:tcW w:w="2687" w:type="dxa"/>
            <w:shd w:val="clear" w:color="auto" w:fill="auto"/>
          </w:tcPr>
          <w:p w14:paraId="716BD840" w14:textId="57AC5364" w:rsidR="00EF0C2D" w:rsidRPr="009F14A5" w:rsidRDefault="004507AD" w:rsidP="001E1B66">
            <w:pPr>
              <w:spacing w:line="288" w:lineRule="auto"/>
              <w:jc w:val="center"/>
              <w:rPr>
                <w:rFonts w:ascii="Times New Roman" w:hAnsi="Times New Roman" w:cs="Times New Roman"/>
                <w:sz w:val="26"/>
                <w:szCs w:val="26"/>
                <w:lang w:val="ru-RU"/>
              </w:rPr>
            </w:pPr>
            <w:r w:rsidRPr="004507AD">
              <w:rPr>
                <w:rFonts w:ascii="Times New Roman" w:hAnsi="Times New Roman" w:cs="Times New Roman"/>
                <w:sz w:val="26"/>
                <w:szCs w:val="26"/>
                <w:lang w:val="ru-RU"/>
              </w:rPr>
              <w:t>1041,26</w:t>
            </w:r>
          </w:p>
        </w:tc>
      </w:tr>
      <w:tr w:rsidR="00EF0C2D" w:rsidRPr="009F14A5" w14:paraId="6B3C0311" w14:textId="77777777" w:rsidTr="001E1B66">
        <w:trPr>
          <w:jc w:val="center"/>
        </w:trPr>
        <w:tc>
          <w:tcPr>
            <w:tcW w:w="1123" w:type="dxa"/>
            <w:shd w:val="clear" w:color="auto" w:fill="auto"/>
          </w:tcPr>
          <w:p w14:paraId="1C471BEA"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5</w:t>
            </w:r>
          </w:p>
        </w:tc>
        <w:tc>
          <w:tcPr>
            <w:tcW w:w="2907" w:type="dxa"/>
            <w:shd w:val="clear" w:color="auto" w:fill="auto"/>
          </w:tcPr>
          <w:p w14:paraId="6F069BA6"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Отпускная цена</w:t>
            </w:r>
          </w:p>
        </w:tc>
        <w:tc>
          <w:tcPr>
            <w:tcW w:w="1483" w:type="dxa"/>
            <w:shd w:val="clear" w:color="auto" w:fill="auto"/>
          </w:tcPr>
          <w:p w14:paraId="6B8E1F9F"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w:t>
            </w:r>
          </w:p>
        </w:tc>
        <w:tc>
          <w:tcPr>
            <w:tcW w:w="2687" w:type="dxa"/>
            <w:shd w:val="clear" w:color="auto" w:fill="auto"/>
          </w:tcPr>
          <w:p w14:paraId="465FFB64" w14:textId="48033783" w:rsidR="00EF0C2D" w:rsidRPr="009F14A5" w:rsidRDefault="004507AD" w:rsidP="001E1B66">
            <w:pPr>
              <w:spacing w:line="288" w:lineRule="auto"/>
              <w:jc w:val="center"/>
              <w:rPr>
                <w:rFonts w:ascii="Times New Roman" w:hAnsi="Times New Roman" w:cs="Times New Roman"/>
                <w:sz w:val="26"/>
                <w:szCs w:val="26"/>
                <w:lang w:val="ru-RU"/>
              </w:rPr>
            </w:pPr>
            <w:r w:rsidRPr="004507AD">
              <w:rPr>
                <w:rFonts w:ascii="Times New Roman" w:hAnsi="Times New Roman" w:cs="Times New Roman"/>
                <w:sz w:val="26"/>
                <w:szCs w:val="26"/>
                <w:lang w:val="ru-RU"/>
              </w:rPr>
              <w:t>6247,58</w:t>
            </w:r>
          </w:p>
        </w:tc>
      </w:tr>
      <w:tr w:rsidR="00EF0C2D" w:rsidRPr="009F14A5" w14:paraId="2FA4EA9A" w14:textId="77777777" w:rsidTr="001E1B66">
        <w:trPr>
          <w:jc w:val="center"/>
        </w:trPr>
        <w:tc>
          <w:tcPr>
            <w:tcW w:w="1123" w:type="dxa"/>
            <w:shd w:val="clear" w:color="auto" w:fill="auto"/>
          </w:tcPr>
          <w:p w14:paraId="784E97E9"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6</w:t>
            </w:r>
          </w:p>
        </w:tc>
        <w:tc>
          <w:tcPr>
            <w:tcW w:w="2907" w:type="dxa"/>
            <w:shd w:val="clear" w:color="auto" w:fill="auto"/>
          </w:tcPr>
          <w:p w14:paraId="7A26C5D8" w14:textId="77777777" w:rsidR="00EF0C2D" w:rsidRPr="009F14A5" w:rsidRDefault="00EF0C2D" w:rsidP="001E1B66">
            <w:pPr>
              <w:spacing w:line="288" w:lineRule="auto"/>
              <w:rPr>
                <w:rFonts w:ascii="Times New Roman" w:hAnsi="Times New Roman" w:cs="Times New Roman"/>
                <w:sz w:val="26"/>
                <w:szCs w:val="26"/>
              </w:rPr>
            </w:pPr>
            <w:r w:rsidRPr="009F14A5">
              <w:rPr>
                <w:rFonts w:ascii="Times New Roman" w:hAnsi="Times New Roman" w:cs="Times New Roman"/>
                <w:sz w:val="26"/>
                <w:szCs w:val="26"/>
              </w:rPr>
              <w:t>Чистая прибыль</w:t>
            </w:r>
          </w:p>
        </w:tc>
        <w:tc>
          <w:tcPr>
            <w:tcW w:w="1483" w:type="dxa"/>
            <w:shd w:val="clear" w:color="auto" w:fill="auto"/>
          </w:tcPr>
          <w:p w14:paraId="3C80E794" w14:textId="77777777" w:rsidR="00EF0C2D" w:rsidRPr="009F14A5" w:rsidRDefault="00EF0C2D" w:rsidP="001E1B66">
            <w:pPr>
              <w:spacing w:line="288" w:lineRule="auto"/>
              <w:jc w:val="center"/>
              <w:rPr>
                <w:rFonts w:ascii="Times New Roman" w:hAnsi="Times New Roman" w:cs="Times New Roman"/>
                <w:sz w:val="26"/>
                <w:szCs w:val="26"/>
              </w:rPr>
            </w:pPr>
            <w:r w:rsidRPr="009F14A5">
              <w:rPr>
                <w:rFonts w:ascii="Times New Roman" w:hAnsi="Times New Roman" w:cs="Times New Roman"/>
                <w:sz w:val="26"/>
                <w:szCs w:val="26"/>
              </w:rPr>
              <w:t>18</w:t>
            </w:r>
          </w:p>
        </w:tc>
        <w:tc>
          <w:tcPr>
            <w:tcW w:w="2687" w:type="dxa"/>
            <w:shd w:val="clear" w:color="auto" w:fill="auto"/>
          </w:tcPr>
          <w:p w14:paraId="3840F933" w14:textId="3814AE69" w:rsidR="00EF0C2D" w:rsidRPr="009F14A5" w:rsidRDefault="004507AD" w:rsidP="001E1B66">
            <w:pPr>
              <w:spacing w:line="288" w:lineRule="auto"/>
              <w:jc w:val="center"/>
              <w:rPr>
                <w:rFonts w:ascii="Times New Roman" w:hAnsi="Times New Roman" w:cs="Times New Roman"/>
                <w:sz w:val="26"/>
                <w:szCs w:val="26"/>
                <w:lang w:val="ru-RU"/>
              </w:rPr>
            </w:pPr>
            <w:r w:rsidRPr="004507AD">
              <w:rPr>
                <w:rFonts w:ascii="Times New Roman" w:hAnsi="Times New Roman" w:cs="Times New Roman"/>
                <w:sz w:val="26"/>
                <w:szCs w:val="26"/>
                <w:lang w:val="ru-RU"/>
              </w:rPr>
              <w:t>711,53</w:t>
            </w:r>
          </w:p>
        </w:tc>
      </w:tr>
    </w:tbl>
    <w:p w14:paraId="64C8DDF3" w14:textId="0C73C372" w:rsidR="00EF0C2D" w:rsidRDefault="00EF0C2D" w:rsidP="00EF0C2D">
      <w:pPr>
        <w:spacing w:line="288" w:lineRule="auto"/>
        <w:ind w:firstLine="851"/>
        <w:jc w:val="center"/>
        <w:rPr>
          <w:sz w:val="26"/>
          <w:szCs w:val="26"/>
        </w:rPr>
      </w:pPr>
    </w:p>
    <w:p w14:paraId="501DA2F6" w14:textId="77777777" w:rsidR="004507AD" w:rsidRPr="009F14A5" w:rsidRDefault="004507AD" w:rsidP="00EF0C2D">
      <w:pPr>
        <w:spacing w:line="288" w:lineRule="auto"/>
        <w:ind w:firstLine="851"/>
        <w:jc w:val="center"/>
        <w:rPr>
          <w:sz w:val="26"/>
          <w:szCs w:val="26"/>
        </w:rPr>
      </w:pPr>
    </w:p>
    <w:p w14:paraId="08F7A27A" w14:textId="77777777" w:rsidR="00EF0C2D" w:rsidRPr="009F14A5" w:rsidRDefault="00EF0C2D" w:rsidP="00EF0C2D">
      <w:pPr>
        <w:pStyle w:val="a4"/>
      </w:pPr>
      <w:r w:rsidRPr="009F14A5">
        <w:lastRenderedPageBreak/>
        <w:t>Итак, определены основные экономические показатели:</w:t>
      </w:r>
    </w:p>
    <w:p w14:paraId="1F20C4B7" w14:textId="57B45234" w:rsidR="00EF0C2D" w:rsidRPr="009F14A5" w:rsidRDefault="00EF0C2D" w:rsidP="00EF0C2D">
      <w:pPr>
        <w:pStyle w:val="a4"/>
      </w:pPr>
      <w:r w:rsidRPr="009F14A5">
        <w:t>•</w:t>
      </w:r>
      <w:r w:rsidRPr="009F14A5">
        <w:tab/>
        <w:t xml:space="preserve">полная себестоимость - </w:t>
      </w:r>
      <w:r w:rsidR="004507AD" w:rsidRPr="004507AD">
        <w:rPr>
          <w:lang w:val="ru-RU"/>
        </w:rPr>
        <w:t>4338,6</w:t>
      </w:r>
      <w:r w:rsidR="004507AD" w:rsidRPr="0083076F">
        <w:rPr>
          <w:lang w:val="ru-RU"/>
        </w:rPr>
        <w:t xml:space="preserve"> </w:t>
      </w:r>
      <w:r w:rsidRPr="009F14A5">
        <w:t>бел. руб;</w:t>
      </w:r>
    </w:p>
    <w:p w14:paraId="47276244" w14:textId="6DBF1C79" w:rsidR="00EF0C2D" w:rsidRPr="009F14A5" w:rsidRDefault="00EF0C2D" w:rsidP="00EF0C2D">
      <w:pPr>
        <w:pStyle w:val="a4"/>
      </w:pPr>
      <w:r w:rsidRPr="009F14A5">
        <w:t>•</w:t>
      </w:r>
      <w:r w:rsidRPr="009F14A5">
        <w:tab/>
        <w:t xml:space="preserve">прогнозируемая цена - </w:t>
      </w:r>
      <w:r w:rsidR="004507AD" w:rsidRPr="004507AD">
        <w:rPr>
          <w:rFonts w:cs="Times New Roman"/>
          <w:szCs w:val="26"/>
          <w:lang w:val="ru-RU"/>
        </w:rPr>
        <w:t>6247,58</w:t>
      </w:r>
      <w:r w:rsidR="004507AD" w:rsidRPr="0083076F">
        <w:rPr>
          <w:rFonts w:cs="Times New Roman"/>
          <w:szCs w:val="26"/>
          <w:lang w:val="ru-RU"/>
        </w:rPr>
        <w:t xml:space="preserve"> </w:t>
      </w:r>
      <w:r w:rsidRPr="009F14A5">
        <w:t>бел. руб;</w:t>
      </w:r>
    </w:p>
    <w:p w14:paraId="4CF1B6F9" w14:textId="24DDA2A6" w:rsidR="00EF0C2D" w:rsidRPr="009F14A5" w:rsidRDefault="00EF0C2D" w:rsidP="00EF0C2D">
      <w:pPr>
        <w:pStyle w:val="a4"/>
      </w:pPr>
      <w:r w:rsidRPr="009F14A5">
        <w:t>•</w:t>
      </w:r>
      <w:r w:rsidRPr="009F14A5">
        <w:tab/>
        <w:t xml:space="preserve">чистая прибыль - </w:t>
      </w:r>
      <w:r w:rsidR="004507AD" w:rsidRPr="004507AD">
        <w:rPr>
          <w:rFonts w:cs="Times New Roman"/>
          <w:szCs w:val="26"/>
          <w:lang w:val="ru-RU"/>
        </w:rPr>
        <w:t>711,53</w:t>
      </w:r>
      <w:r>
        <w:rPr>
          <w:rFonts w:cs="Times New Roman"/>
          <w:szCs w:val="26"/>
          <w:lang w:val="ru-RU"/>
        </w:rPr>
        <w:t xml:space="preserve"> </w:t>
      </w:r>
      <w:r w:rsidRPr="009F14A5">
        <w:t>бел. руб.</w:t>
      </w:r>
    </w:p>
    <w:p w14:paraId="70055A5A" w14:textId="15A6D567" w:rsidR="00EF0C2D" w:rsidRPr="00BB3012" w:rsidRDefault="008D0948" w:rsidP="00A1712B">
      <w:pPr>
        <w:pStyle w:val="a4"/>
        <w:rPr>
          <w:lang w:val="ru-RU"/>
        </w:rPr>
      </w:pPr>
      <w:r>
        <w:rPr>
          <w:lang w:val="ru-RU"/>
        </w:rPr>
        <w:t>Данное ПО позволяет контролировать доступ лиц, а также получать информацию о температуре посетителя, тем самым понижая шансы распространению заболеваний</w:t>
      </w:r>
      <w:r w:rsidR="00316D1A">
        <w:rPr>
          <w:lang w:val="ru-RU"/>
        </w:rPr>
        <w:t xml:space="preserve"> при том, что посетитель не тратит больше времени, чем при обычном прохождении контроля доступа, когда как проверка температуры классическими средствами занимает значительно больш</w:t>
      </w:r>
      <w:r w:rsidR="00BB3012">
        <w:rPr>
          <w:lang w:val="ru-RU"/>
        </w:rPr>
        <w:t xml:space="preserve">ий промежуток времени. К тому же данное устройство дешевле относительно других платформ со схожим функционалом. Совокупность этих фактором делает </w:t>
      </w:r>
      <w:r w:rsidR="00BB3012" w:rsidRPr="00BB3012">
        <w:rPr>
          <w:lang w:val="ru-RU"/>
        </w:rPr>
        <w:t>экономический эффект разработки и внедрения данной системы</w:t>
      </w:r>
      <w:r w:rsidR="00BB3012">
        <w:rPr>
          <w:lang w:val="ru-RU"/>
        </w:rPr>
        <w:t xml:space="preserve"> положительным. </w:t>
      </w:r>
      <w:r w:rsidR="00BB3012" w:rsidRPr="00BB3012">
        <w:rPr>
          <w:lang w:val="ru-RU"/>
        </w:rPr>
        <w:t xml:space="preserve">Также данную </w:t>
      </w:r>
      <w:r w:rsidR="00BB3012">
        <w:rPr>
          <w:lang w:val="ru-RU"/>
        </w:rPr>
        <w:t>ПС</w:t>
      </w:r>
      <w:r w:rsidR="00BB3012" w:rsidRPr="00BB3012">
        <w:rPr>
          <w:lang w:val="ru-RU"/>
        </w:rPr>
        <w:t xml:space="preserve"> можно продавать в качестве готового решения в другие организации и компании</w:t>
      </w:r>
      <w:r w:rsidR="00BB3012">
        <w:rPr>
          <w:lang w:val="ru-RU"/>
        </w:rPr>
        <w:t xml:space="preserve"> отдельно от самих устройств </w:t>
      </w:r>
      <w:r w:rsidR="00BB3012">
        <w:rPr>
          <w:lang w:val="en-US"/>
        </w:rPr>
        <w:t>Cantonk</w:t>
      </w:r>
      <w:r w:rsidR="00BB3012" w:rsidRPr="00BB3012">
        <w:rPr>
          <w:lang w:val="ru-RU"/>
        </w:rPr>
        <w:t xml:space="preserve"> </w:t>
      </w:r>
      <w:r w:rsidR="00BB3012">
        <w:rPr>
          <w:lang w:val="en-US"/>
        </w:rPr>
        <w:t>S</w:t>
      </w:r>
      <w:r w:rsidR="00BB3012" w:rsidRPr="00BB3012">
        <w:rPr>
          <w:lang w:val="ru-RU"/>
        </w:rPr>
        <w:t>02</w:t>
      </w:r>
      <w:r w:rsidR="00BB3012">
        <w:rPr>
          <w:lang w:val="en-US"/>
        </w:rPr>
        <w:t>T</w:t>
      </w:r>
      <w:r w:rsidR="00BB3012">
        <w:rPr>
          <w:lang w:val="ru-RU"/>
        </w:rPr>
        <w:t xml:space="preserve">, которые будут закупаться организациями в том количестве, в каком им будет необходимо. </w:t>
      </w:r>
    </w:p>
    <w:p w14:paraId="506D4D24" w14:textId="7CF62EC9" w:rsidR="00875253" w:rsidRPr="00BA08AF" w:rsidRDefault="00875253" w:rsidP="00BA08AF">
      <w:pPr>
        <w:rPr>
          <w:rFonts w:ascii="Times New Roman" w:eastAsiaTheme="majorEastAsia" w:hAnsi="Times New Roman" w:cstheme="majorBidi"/>
          <w:b/>
          <w:sz w:val="28"/>
          <w:szCs w:val="28"/>
          <w:lang w:val="ru-RU"/>
        </w:rPr>
        <w:sectPr w:rsidR="00875253" w:rsidRPr="00BA08AF" w:rsidSect="00AF4AD7">
          <w:headerReference w:type="default" r:id="rId8"/>
          <w:pgSz w:w="11906" w:h="16838"/>
          <w:pgMar w:top="1276" w:right="849" w:bottom="1417" w:left="1701" w:header="708" w:footer="708" w:gutter="0"/>
          <w:cols w:space="708"/>
          <w:docGrid w:linePitch="360"/>
        </w:sectPr>
      </w:pPr>
    </w:p>
    <w:p w14:paraId="14D45B27" w14:textId="2DB43177" w:rsidR="00BA08AF" w:rsidRPr="00BA08AF" w:rsidRDefault="00BA08AF" w:rsidP="00BA08AF">
      <w:pPr>
        <w:tabs>
          <w:tab w:val="left" w:pos="6744"/>
        </w:tabs>
        <w:rPr>
          <w:lang w:val="ru-RU"/>
        </w:rPr>
      </w:pPr>
      <w:bookmarkStart w:id="8" w:name="_GoBack"/>
      <w:bookmarkEnd w:id="8"/>
    </w:p>
    <w:sectPr w:rsidR="00BA08AF" w:rsidRPr="00BA08AF" w:rsidSect="00AF4AD7">
      <w:headerReference w:type="default" r:id="rId9"/>
      <w:pgSz w:w="11906" w:h="16838"/>
      <w:pgMar w:top="1134" w:right="849"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19E7" w14:textId="77777777" w:rsidR="00224FD8" w:rsidRDefault="00224FD8" w:rsidP="00FC0F2C">
      <w:pPr>
        <w:spacing w:after="0" w:line="240" w:lineRule="auto"/>
      </w:pPr>
      <w:r>
        <w:separator/>
      </w:r>
    </w:p>
  </w:endnote>
  <w:endnote w:type="continuationSeparator" w:id="0">
    <w:p w14:paraId="53F208AF" w14:textId="77777777" w:rsidR="00224FD8" w:rsidRDefault="00224FD8" w:rsidP="00FC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29E52" w14:textId="77777777" w:rsidR="00224FD8" w:rsidRDefault="00224FD8" w:rsidP="00FC0F2C">
      <w:pPr>
        <w:spacing w:after="0" w:line="240" w:lineRule="auto"/>
      </w:pPr>
      <w:bookmarkStart w:id="0" w:name="_Hlk72598457"/>
      <w:bookmarkEnd w:id="0"/>
      <w:r>
        <w:separator/>
      </w:r>
    </w:p>
  </w:footnote>
  <w:footnote w:type="continuationSeparator" w:id="0">
    <w:p w14:paraId="4FEF4A6A" w14:textId="77777777" w:rsidR="00224FD8" w:rsidRDefault="00224FD8" w:rsidP="00FC0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9551" w14:textId="0486CDD6" w:rsidR="008D0948" w:rsidRDefault="00791FC8">
    <w:pPr>
      <w:pStyle w:val="a6"/>
    </w:pPr>
    <w:r>
      <w:rPr>
        <w:noProof/>
        <w:lang w:val="ru-RU" w:eastAsia="ru-RU"/>
      </w:rPr>
      <mc:AlternateContent>
        <mc:Choice Requires="wpg">
          <w:drawing>
            <wp:anchor distT="0" distB="0" distL="114300" distR="114300" simplePos="0" relativeHeight="251657216" behindDoc="0" locked="0" layoutInCell="1" allowOverlap="1" wp14:anchorId="7732FE79" wp14:editId="650B7B51">
              <wp:simplePos x="0" y="0"/>
              <wp:positionH relativeFrom="column">
                <wp:posOffset>-364490</wp:posOffset>
              </wp:positionH>
              <wp:positionV relativeFrom="paragraph">
                <wp:posOffset>-231140</wp:posOffset>
              </wp:positionV>
              <wp:extent cx="6630035" cy="10234930"/>
              <wp:effectExtent l="0" t="0" r="0" b="0"/>
              <wp:wrapNone/>
              <wp:docPr id="266" name="Группа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234930"/>
                        <a:chOff x="0" y="0"/>
                        <a:chExt cx="20000" cy="20000"/>
                      </a:xfrm>
                    </wpg:grpSpPr>
                    <wps:wsp>
                      <wps:cNvPr id="267"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Line 2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2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2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2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2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2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2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3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3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CE9571" w14:textId="77777777" w:rsidR="008D0948" w:rsidRDefault="008D0948" w:rsidP="00C05A8A">
                            <w:pPr>
                              <w:pStyle w:val="aa"/>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79"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80827" w14:textId="77777777" w:rsidR="008D0948" w:rsidRDefault="008D0948" w:rsidP="00C05A8A">
                            <w:pPr>
                              <w:pStyle w:val="aa"/>
                              <w:jc w:val="center"/>
                              <w:rPr>
                                <w:sz w:val="18"/>
                              </w:rPr>
                            </w:pPr>
                            <w:r>
                              <w:rPr>
                                <w:sz w:val="18"/>
                              </w:rPr>
                              <w:t>Лист</w:t>
                            </w:r>
                          </w:p>
                        </w:txbxContent>
                      </wps:txbx>
                      <wps:bodyPr rot="0" vert="horz" wrap="square" lIns="12700" tIns="12700" rIns="12700" bIns="12700" anchor="t" anchorCtr="0" upright="1">
                        <a:noAutofit/>
                      </wps:bodyPr>
                    </wps:wsp>
                    <wps:wsp>
                      <wps:cNvPr id="280"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854CC" w14:textId="77777777" w:rsidR="008D0948" w:rsidRDefault="008D0948" w:rsidP="00C05A8A">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1"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626BF" w14:textId="77777777" w:rsidR="008D0948" w:rsidRDefault="008D0948" w:rsidP="00C05A8A">
                            <w:pPr>
                              <w:pStyle w:val="aa"/>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2"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41E09" w14:textId="77777777" w:rsidR="008D0948" w:rsidRDefault="008D0948" w:rsidP="00C05A8A">
                            <w:pPr>
                              <w:pStyle w:val="aa"/>
                              <w:jc w:val="center"/>
                              <w:rPr>
                                <w:sz w:val="18"/>
                              </w:rPr>
                            </w:pPr>
                            <w:r>
                              <w:rPr>
                                <w:sz w:val="18"/>
                              </w:rPr>
                              <w:t>Дата</w:t>
                            </w:r>
                          </w:p>
                        </w:txbxContent>
                      </wps:txbx>
                      <wps:bodyPr rot="0" vert="horz" wrap="square" lIns="12700" tIns="12700" rIns="12700" bIns="12700" anchor="t" anchorCtr="0" upright="1">
                        <a:noAutofit/>
                      </wps:bodyPr>
                    </wps:wsp>
                    <wps:wsp>
                      <wps:cNvPr id="283"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F7630" w14:textId="77777777" w:rsidR="008D0948" w:rsidRDefault="008D0948" w:rsidP="00C05A8A">
                            <w:pPr>
                              <w:pStyle w:val="aa"/>
                              <w:jc w:val="center"/>
                              <w:rPr>
                                <w:sz w:val="18"/>
                              </w:rPr>
                            </w:pPr>
                            <w:r>
                              <w:rPr>
                                <w:sz w:val="18"/>
                              </w:rPr>
                              <w:t>Лист</w:t>
                            </w:r>
                          </w:p>
                        </w:txbxContent>
                      </wps:txbx>
                      <wps:bodyPr rot="0" vert="horz" wrap="square" lIns="12700" tIns="12700" rIns="12700" bIns="12700" anchor="t" anchorCtr="0" upright="1">
                        <a:noAutofit/>
                      </wps:bodyPr>
                    </wps:wsp>
                    <wps:wsp>
                      <wps:cNvPr id="284" name="Rectangle 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88F7D" w14:textId="77777777" w:rsidR="008D0948" w:rsidRPr="00223C01" w:rsidRDefault="008D0948" w:rsidP="00C05A8A">
                            <w:pPr>
                              <w:jc w:val="center"/>
                              <w:rPr>
                                <w:rFonts w:ascii="Times New Roman" w:hAnsi="Times New Roman" w:cs="Times New Roman"/>
                                <w:i/>
                                <w:sz w:val="28"/>
                                <w:szCs w:val="28"/>
                              </w:rPr>
                            </w:pPr>
                            <w:r w:rsidRPr="00223C01">
                              <w:rPr>
                                <w:rFonts w:ascii="Times New Roman" w:hAnsi="Times New Roman" w:cs="Times New Roman"/>
                                <w:i/>
                                <w:sz w:val="28"/>
                                <w:szCs w:val="28"/>
                              </w:rPr>
                              <w:fldChar w:fldCharType="begin"/>
                            </w:r>
                            <w:r w:rsidRPr="00223C01">
                              <w:rPr>
                                <w:rFonts w:ascii="Times New Roman" w:hAnsi="Times New Roman" w:cs="Times New Roman"/>
                                <w:i/>
                                <w:sz w:val="28"/>
                                <w:szCs w:val="28"/>
                              </w:rPr>
                              <w:instrText>PAGE   \* MERGEFORMAT</w:instrText>
                            </w:r>
                            <w:r w:rsidRPr="00223C01">
                              <w:rPr>
                                <w:rFonts w:ascii="Times New Roman" w:hAnsi="Times New Roman" w:cs="Times New Roman"/>
                                <w:i/>
                                <w:sz w:val="28"/>
                                <w:szCs w:val="28"/>
                              </w:rPr>
                              <w:fldChar w:fldCharType="separate"/>
                            </w:r>
                            <w:r w:rsidRPr="0084489A">
                              <w:rPr>
                                <w:rFonts w:ascii="Times New Roman" w:hAnsi="Times New Roman" w:cs="Times New Roman"/>
                                <w:i/>
                                <w:noProof/>
                                <w:sz w:val="28"/>
                                <w:szCs w:val="28"/>
                                <w:lang w:val="ru-RU"/>
                              </w:rPr>
                              <w:t>6</w:t>
                            </w:r>
                            <w:r w:rsidRPr="00223C01">
                              <w:rPr>
                                <w:rFonts w:ascii="Times New Roman" w:hAnsi="Times New Roman" w:cs="Times New Roman"/>
                                <w:i/>
                                <w:sz w:val="28"/>
                                <w:szCs w:val="28"/>
                              </w:rPr>
                              <w:fldChar w:fldCharType="end"/>
                            </w:r>
                          </w:p>
                        </w:txbxContent>
                      </wps:txbx>
                      <wps:bodyPr rot="0" vert="horz" wrap="square" lIns="12700" tIns="12700" rIns="12700" bIns="12700" anchor="t" anchorCtr="0" upright="1">
                        <a:noAutofit/>
                      </wps:bodyPr>
                    </wps:wsp>
                    <wps:wsp>
                      <wps:cNvPr id="285" name="Rectangle 40"/>
                      <wps:cNvSpPr>
                        <a:spLocks noChangeArrowheads="1"/>
                      </wps:cNvSpPr>
                      <wps:spPr bwMode="auto">
                        <a:xfrm>
                          <a:off x="9123" y="19241"/>
                          <a:ext cx="8326"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E6CEDA" w14:textId="578CFE09" w:rsidR="008D0948" w:rsidRPr="00697BC1" w:rsidRDefault="008D0948" w:rsidP="00B85ED6">
                            <w:pPr>
                              <w:jc w:val="center"/>
                              <w:rPr>
                                <w:color w:val="FF0000"/>
                              </w:rPr>
                            </w:pPr>
                            <w:r w:rsidRPr="00B85ED6">
                              <w:rPr>
                                <w:rFonts w:ascii="Times New Roman" w:eastAsia="Times New Roman" w:hAnsi="Times New Roman" w:cs="Times New Roman"/>
                                <w:b/>
                                <w:sz w:val="36"/>
                                <w:szCs w:val="36"/>
                                <w:lang w:val="ru-RU" w:eastAsia="ru-RU"/>
                              </w:rPr>
                              <w:t>ДП.</w:t>
                            </w:r>
                            <w:r>
                              <w:rPr>
                                <w:rFonts w:ascii="Times New Roman" w:eastAsia="Times New Roman" w:hAnsi="Times New Roman" w:cs="Times New Roman"/>
                                <w:b/>
                                <w:sz w:val="36"/>
                                <w:szCs w:val="36"/>
                                <w:lang w:val="ru-RU" w:eastAsia="ru-RU"/>
                              </w:rPr>
                              <w:t>ИИ15</w:t>
                            </w:r>
                            <w:r w:rsidRPr="00B85ED6">
                              <w:rPr>
                                <w:rFonts w:ascii="Times New Roman" w:eastAsia="Times New Roman" w:hAnsi="Times New Roman" w:cs="Times New Roman"/>
                                <w:b/>
                                <w:sz w:val="36"/>
                                <w:szCs w:val="36"/>
                                <w:lang w:val="ru-RU" w:eastAsia="ru-RU"/>
                              </w:rPr>
                              <w:t>.</w:t>
                            </w:r>
                            <w:bookmarkStart w:id="7" w:name="_Hlk72588711"/>
                            <w:r>
                              <w:rPr>
                                <w:rFonts w:ascii="Times New Roman" w:eastAsia="Times New Roman" w:hAnsi="Times New Roman" w:cs="Times New Roman"/>
                                <w:b/>
                                <w:sz w:val="36"/>
                                <w:szCs w:val="36"/>
                                <w:lang w:val="ru-RU" w:eastAsia="ru-RU"/>
                              </w:rPr>
                              <w:t>170124</w:t>
                            </w:r>
                            <w:r w:rsidRPr="00B85ED6">
                              <w:rPr>
                                <w:rFonts w:ascii="Times New Roman" w:eastAsia="Times New Roman" w:hAnsi="Times New Roman" w:cs="Times New Roman"/>
                                <w:b/>
                                <w:sz w:val="36"/>
                                <w:szCs w:val="36"/>
                                <w:lang w:val="ru-RU" w:eastAsia="ru-RU"/>
                              </w:rPr>
                              <w:t>-</w:t>
                            </w:r>
                            <w:r w:rsidRPr="00B85ED6">
                              <w:rPr>
                                <w:rFonts w:ascii="Times New Roman" w:eastAsia="Times New Roman" w:hAnsi="Times New Roman" w:cs="Times New Roman"/>
                                <w:b/>
                                <w:sz w:val="36"/>
                                <w:szCs w:val="36"/>
                                <w:lang w:val="en-US" w:eastAsia="ru-RU"/>
                              </w:rPr>
                              <w:t>07</w:t>
                            </w:r>
                            <w:bookmarkEnd w:id="7"/>
                            <w:r w:rsidRPr="00B85ED6">
                              <w:rPr>
                                <w:rFonts w:ascii="Times New Roman" w:eastAsia="Times New Roman" w:hAnsi="Times New Roman" w:cs="Times New Roman"/>
                                <w:b/>
                                <w:sz w:val="36"/>
                                <w:szCs w:val="36"/>
                                <w:lang w:val="ru-RU" w:eastAsia="ru-RU"/>
                              </w:rPr>
                              <w:t xml:space="preserve"> 81 00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2FE79" id="Группа 266" o:spid="_x0000_s1124" style="position:absolute;margin-left:-28.7pt;margin-top:-18.2pt;width:522.05pt;height:805.9pt;z-index:25165721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">
              <v:rect id="Rectangle 22" o:spid="_x0000_s112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" filled="f" strokeweight="2pt"/>
              <v:line id="Line 23" o:spid="_x0000_s112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24" o:spid="_x0000_s112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25" o:spid="_x0000_s112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26" o:spid="_x0000_s112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27" o:spid="_x0000_s113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28" o:spid="_x0000_s113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29" o:spid="_x0000_s113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30" o:spid="_x0000_s113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BzlBf+xQAAANwAAAAP&#10;AAAAAAAAAAAAAAAAAAcCAABkcnMvZG93bnJldi54bWxQSwUGAAAAAAMAAwC3AAAA+QIAAAAA&#10;" strokeweight="1pt"/>
              <v:line id="Line 31" o:spid="_x0000_s113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" strokeweight="2pt"/>
              <v:line id="Line 32" o:spid="_x0000_s113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" strokeweight="1pt"/>
              <v:rect id="Rectangle 33" o:spid="_x0000_s113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14:paraId="5DCE9571" w14:textId="77777777" w:rsidR="008D0948" w:rsidRDefault="008D0948" w:rsidP="00C05A8A">
                      <w:pPr>
                        <w:pStyle w:val="aa"/>
                        <w:jc w:val="center"/>
                        <w:rPr>
                          <w:sz w:val="18"/>
                        </w:rPr>
                      </w:pPr>
                      <w:r>
                        <w:rPr>
                          <w:sz w:val="18"/>
                        </w:rPr>
                        <w:t>Изм.</w:t>
                      </w:r>
                    </w:p>
                  </w:txbxContent>
                </v:textbox>
              </v:rect>
              <v:rect id="Rectangle 34" o:spid="_x0000_s113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39180827" w14:textId="77777777" w:rsidR="008D0948" w:rsidRDefault="008D0948" w:rsidP="00C05A8A">
                      <w:pPr>
                        <w:pStyle w:val="aa"/>
                        <w:jc w:val="center"/>
                        <w:rPr>
                          <w:sz w:val="18"/>
                        </w:rPr>
                      </w:pPr>
                      <w:r>
                        <w:rPr>
                          <w:sz w:val="18"/>
                        </w:rPr>
                        <w:t>Лист</w:t>
                      </w:r>
                    </w:p>
                  </w:txbxContent>
                </v:textbox>
              </v:rect>
              <v:rect id="Rectangle 35" o:spid="_x0000_s113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40A854CC" w14:textId="77777777" w:rsidR="008D0948" w:rsidRDefault="008D0948" w:rsidP="00C05A8A">
                      <w:pPr>
                        <w:pStyle w:val="aa"/>
                        <w:jc w:val="center"/>
                        <w:rPr>
                          <w:sz w:val="18"/>
                        </w:rPr>
                      </w:pPr>
                      <w:r>
                        <w:rPr>
                          <w:sz w:val="18"/>
                        </w:rPr>
                        <w:t>№ докум.</w:t>
                      </w:r>
                    </w:p>
                  </w:txbxContent>
                </v:textbox>
              </v:rect>
              <v:rect id="Rectangle 36" o:spid="_x0000_s113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1FF626BF" w14:textId="77777777" w:rsidR="008D0948" w:rsidRDefault="008D0948" w:rsidP="00C05A8A">
                      <w:pPr>
                        <w:pStyle w:val="aa"/>
                        <w:jc w:val="center"/>
                        <w:rPr>
                          <w:sz w:val="18"/>
                        </w:rPr>
                      </w:pPr>
                      <w:r>
                        <w:rPr>
                          <w:sz w:val="18"/>
                        </w:rPr>
                        <w:t>Подпись</w:t>
                      </w:r>
                    </w:p>
                  </w:txbxContent>
                </v:textbox>
              </v:rect>
              <v:rect id="Rectangle 37" o:spid="_x0000_s114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4C041E09" w14:textId="77777777" w:rsidR="008D0948" w:rsidRDefault="008D0948" w:rsidP="00C05A8A">
                      <w:pPr>
                        <w:pStyle w:val="aa"/>
                        <w:jc w:val="center"/>
                        <w:rPr>
                          <w:sz w:val="18"/>
                        </w:rPr>
                      </w:pPr>
                      <w:r>
                        <w:rPr>
                          <w:sz w:val="18"/>
                        </w:rPr>
                        <w:t>Дата</w:t>
                      </w:r>
                    </w:p>
                  </w:txbxContent>
                </v:textbox>
              </v:rect>
              <v:rect id="Rectangle 38" o:spid="_x0000_s114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292F7630" w14:textId="77777777" w:rsidR="008D0948" w:rsidRDefault="008D0948" w:rsidP="00C05A8A">
                      <w:pPr>
                        <w:pStyle w:val="aa"/>
                        <w:jc w:val="center"/>
                        <w:rPr>
                          <w:sz w:val="18"/>
                        </w:rPr>
                      </w:pPr>
                      <w:r>
                        <w:rPr>
                          <w:sz w:val="18"/>
                        </w:rPr>
                        <w:t>Лист</w:t>
                      </w:r>
                    </w:p>
                  </w:txbxContent>
                </v:textbox>
              </v:rect>
              <v:rect id="_x0000_s114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14:paraId="50C88F7D" w14:textId="77777777" w:rsidR="008D0948" w:rsidRPr="00223C01" w:rsidRDefault="008D0948" w:rsidP="00C05A8A">
                      <w:pPr>
                        <w:jc w:val="center"/>
                        <w:rPr>
                          <w:rFonts w:ascii="Times New Roman" w:hAnsi="Times New Roman" w:cs="Times New Roman"/>
                          <w:i/>
                          <w:sz w:val="28"/>
                          <w:szCs w:val="28"/>
                        </w:rPr>
                      </w:pPr>
                      <w:r w:rsidRPr="00223C01">
                        <w:rPr>
                          <w:rFonts w:ascii="Times New Roman" w:hAnsi="Times New Roman" w:cs="Times New Roman"/>
                          <w:i/>
                          <w:sz w:val="28"/>
                          <w:szCs w:val="28"/>
                        </w:rPr>
                        <w:fldChar w:fldCharType="begin"/>
                      </w:r>
                      <w:r w:rsidRPr="00223C01">
                        <w:rPr>
                          <w:rFonts w:ascii="Times New Roman" w:hAnsi="Times New Roman" w:cs="Times New Roman"/>
                          <w:i/>
                          <w:sz w:val="28"/>
                          <w:szCs w:val="28"/>
                        </w:rPr>
                        <w:instrText>PAGE   \* MERGEFORMAT</w:instrText>
                      </w:r>
                      <w:r w:rsidRPr="00223C01">
                        <w:rPr>
                          <w:rFonts w:ascii="Times New Roman" w:hAnsi="Times New Roman" w:cs="Times New Roman"/>
                          <w:i/>
                          <w:sz w:val="28"/>
                          <w:szCs w:val="28"/>
                        </w:rPr>
                        <w:fldChar w:fldCharType="separate"/>
                      </w:r>
                      <w:r w:rsidRPr="0084489A">
                        <w:rPr>
                          <w:rFonts w:ascii="Times New Roman" w:hAnsi="Times New Roman" w:cs="Times New Roman"/>
                          <w:i/>
                          <w:noProof/>
                          <w:sz w:val="28"/>
                          <w:szCs w:val="28"/>
                          <w:lang w:val="ru-RU"/>
                        </w:rPr>
                        <w:t>6</w:t>
                      </w:r>
                      <w:r w:rsidRPr="00223C01">
                        <w:rPr>
                          <w:rFonts w:ascii="Times New Roman" w:hAnsi="Times New Roman" w:cs="Times New Roman"/>
                          <w:i/>
                          <w:sz w:val="28"/>
                          <w:szCs w:val="28"/>
                        </w:rPr>
                        <w:fldChar w:fldCharType="end"/>
                      </w:r>
                    </w:p>
                  </w:txbxContent>
                </v:textbox>
              </v:rect>
              <v:rect id="Rectangle 40" o:spid="_x0000_s1143" style="position:absolute;left:9123;top:19241;width:8326;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14:paraId="55E6CEDA" w14:textId="578CFE09" w:rsidR="008D0948" w:rsidRPr="00697BC1" w:rsidRDefault="008D0948" w:rsidP="00B85ED6">
                      <w:pPr>
                        <w:jc w:val="center"/>
                        <w:rPr>
                          <w:color w:val="FF0000"/>
                        </w:rPr>
                      </w:pPr>
                      <w:r w:rsidRPr="00B85ED6">
                        <w:rPr>
                          <w:rFonts w:ascii="Times New Roman" w:eastAsia="Times New Roman" w:hAnsi="Times New Roman" w:cs="Times New Roman"/>
                          <w:b/>
                          <w:sz w:val="36"/>
                          <w:szCs w:val="36"/>
                          <w:lang w:val="ru-RU" w:eastAsia="ru-RU"/>
                        </w:rPr>
                        <w:t>ДП.</w:t>
                      </w:r>
                      <w:r>
                        <w:rPr>
                          <w:rFonts w:ascii="Times New Roman" w:eastAsia="Times New Roman" w:hAnsi="Times New Roman" w:cs="Times New Roman"/>
                          <w:b/>
                          <w:sz w:val="36"/>
                          <w:szCs w:val="36"/>
                          <w:lang w:val="ru-RU" w:eastAsia="ru-RU"/>
                        </w:rPr>
                        <w:t>ИИ15</w:t>
                      </w:r>
                      <w:r w:rsidRPr="00B85ED6">
                        <w:rPr>
                          <w:rFonts w:ascii="Times New Roman" w:eastAsia="Times New Roman" w:hAnsi="Times New Roman" w:cs="Times New Roman"/>
                          <w:b/>
                          <w:sz w:val="36"/>
                          <w:szCs w:val="36"/>
                          <w:lang w:val="ru-RU" w:eastAsia="ru-RU"/>
                        </w:rPr>
                        <w:t>.</w:t>
                      </w:r>
                      <w:bookmarkStart w:id="37" w:name="_Hlk72588711"/>
                      <w:r>
                        <w:rPr>
                          <w:rFonts w:ascii="Times New Roman" w:eastAsia="Times New Roman" w:hAnsi="Times New Roman" w:cs="Times New Roman"/>
                          <w:b/>
                          <w:sz w:val="36"/>
                          <w:szCs w:val="36"/>
                          <w:lang w:val="ru-RU" w:eastAsia="ru-RU"/>
                        </w:rPr>
                        <w:t>170124</w:t>
                      </w:r>
                      <w:r w:rsidRPr="00B85ED6">
                        <w:rPr>
                          <w:rFonts w:ascii="Times New Roman" w:eastAsia="Times New Roman" w:hAnsi="Times New Roman" w:cs="Times New Roman"/>
                          <w:b/>
                          <w:sz w:val="36"/>
                          <w:szCs w:val="36"/>
                          <w:lang w:val="ru-RU" w:eastAsia="ru-RU"/>
                        </w:rPr>
                        <w:t>-</w:t>
                      </w:r>
                      <w:r w:rsidRPr="00B85ED6">
                        <w:rPr>
                          <w:rFonts w:ascii="Times New Roman" w:eastAsia="Times New Roman" w:hAnsi="Times New Roman" w:cs="Times New Roman"/>
                          <w:b/>
                          <w:sz w:val="36"/>
                          <w:szCs w:val="36"/>
                          <w:lang w:val="en-US" w:eastAsia="ru-RU"/>
                        </w:rPr>
                        <w:t>07</w:t>
                      </w:r>
                      <w:bookmarkEnd w:id="37"/>
                      <w:r w:rsidRPr="00B85ED6">
                        <w:rPr>
                          <w:rFonts w:ascii="Times New Roman" w:eastAsia="Times New Roman" w:hAnsi="Times New Roman" w:cs="Times New Roman"/>
                          <w:b/>
                          <w:sz w:val="36"/>
                          <w:szCs w:val="36"/>
                          <w:lang w:val="ru-RU" w:eastAsia="ru-RU"/>
                        </w:rPr>
                        <w:t xml:space="preserve"> 81 00</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C6B05" w14:textId="77777777" w:rsidR="008D0948" w:rsidRDefault="008D0948" w:rsidP="00AF4AD7">
    <w:pPr>
      <w:pStyle w:val="a6"/>
      <w:tabs>
        <w:tab w:val="clear" w:pos="4536"/>
        <w:tab w:val="clear" w:pos="9072"/>
        <w:tab w:val="left" w:pos="59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A54"/>
    <w:multiLevelType w:val="hybridMultilevel"/>
    <w:tmpl w:val="69324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74F5"/>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C333C1"/>
    <w:multiLevelType w:val="multilevel"/>
    <w:tmpl w:val="3170E6EC"/>
    <w:lvl w:ilvl="0">
      <w:start w:val="1"/>
      <w:numFmt w:val="decimal"/>
      <w:pStyle w:val="a"/>
      <w:lvlText w:val="%1"/>
      <w:lvlJc w:val="left"/>
      <w:pPr>
        <w:ind w:left="390" w:hanging="390"/>
      </w:pPr>
      <w:rPr>
        <w:rFonts w:hint="default"/>
      </w:rPr>
    </w:lvl>
    <w:lvl w:ilvl="1">
      <w:start w:val="1"/>
      <w:numFmt w:val="decimal"/>
      <w:lvlText w:val="%1.%2"/>
      <w:lvlJc w:val="left"/>
      <w:pPr>
        <w:ind w:left="816" w:hanging="390"/>
      </w:pPr>
      <w:rPr>
        <w:rFonts w:hint="default"/>
        <w:color w:val="auto"/>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1A7823B8"/>
    <w:multiLevelType w:val="hybridMultilevel"/>
    <w:tmpl w:val="115403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B53767A"/>
    <w:multiLevelType w:val="hybridMultilevel"/>
    <w:tmpl w:val="0BF2AF76"/>
    <w:lvl w:ilvl="0" w:tplc="4E44FEB2">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38A"/>
    <w:multiLevelType w:val="hybridMultilevel"/>
    <w:tmpl w:val="27AE9CE2"/>
    <w:lvl w:ilvl="0" w:tplc="04230001">
      <w:start w:val="1"/>
      <w:numFmt w:val="bullet"/>
      <w:lvlText w:val=""/>
      <w:lvlJc w:val="left"/>
      <w:pPr>
        <w:ind w:left="1429" w:hanging="360"/>
      </w:pPr>
      <w:rPr>
        <w:rFonts w:ascii="Symbol" w:hAnsi="Symbol" w:hint="default"/>
      </w:rPr>
    </w:lvl>
    <w:lvl w:ilvl="1" w:tplc="04230003">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6" w15:restartNumberingAfterBreak="0">
    <w:nsid w:val="218B0EB6"/>
    <w:multiLevelType w:val="hybridMultilevel"/>
    <w:tmpl w:val="42C29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150EC"/>
    <w:multiLevelType w:val="hybridMultilevel"/>
    <w:tmpl w:val="3B9E72DC"/>
    <w:lvl w:ilvl="0" w:tplc="B858784A">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8" w15:restartNumberingAfterBreak="0">
    <w:nsid w:val="30143D8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3142D7"/>
    <w:multiLevelType w:val="hybridMultilevel"/>
    <w:tmpl w:val="E206B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9A1A94"/>
    <w:multiLevelType w:val="hybridMultilevel"/>
    <w:tmpl w:val="CDD61118"/>
    <w:lvl w:ilvl="0" w:tplc="04230001">
      <w:start w:val="1"/>
      <w:numFmt w:val="bullet"/>
      <w:lvlText w:val=""/>
      <w:lvlJc w:val="left"/>
      <w:pPr>
        <w:ind w:left="1429" w:hanging="360"/>
      </w:pPr>
      <w:rPr>
        <w:rFonts w:ascii="Symbol" w:hAnsi="Symbol" w:hint="default"/>
      </w:rPr>
    </w:lvl>
    <w:lvl w:ilvl="1" w:tplc="04230003">
      <w:start w:val="1"/>
      <w:numFmt w:val="bullet"/>
      <w:lvlText w:val="o"/>
      <w:lvlJc w:val="left"/>
      <w:pPr>
        <w:ind w:left="2149" w:hanging="360"/>
      </w:pPr>
      <w:rPr>
        <w:rFonts w:ascii="Courier New" w:hAnsi="Courier New" w:cs="Courier New" w:hint="default"/>
      </w:rPr>
    </w:lvl>
    <w:lvl w:ilvl="2" w:tplc="04230001">
      <w:start w:val="1"/>
      <w:numFmt w:val="bullet"/>
      <w:lvlText w:val=""/>
      <w:lvlJc w:val="left"/>
      <w:pPr>
        <w:ind w:left="3214" w:hanging="705"/>
      </w:pPr>
      <w:rPr>
        <w:rFonts w:ascii="Symbol" w:hAnsi="Symbol"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39EE20B8"/>
    <w:multiLevelType w:val="hybridMultilevel"/>
    <w:tmpl w:val="F7367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BA84AEE"/>
    <w:multiLevelType w:val="hybridMultilevel"/>
    <w:tmpl w:val="E7F07222"/>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07461EE"/>
    <w:multiLevelType w:val="hybridMultilevel"/>
    <w:tmpl w:val="7ABE5F62"/>
    <w:lvl w:ilvl="0" w:tplc="4E44FEB2">
      <w:start w:val="1"/>
      <w:numFmt w:val="bullet"/>
      <w:lvlText w:val=""/>
      <w:lvlJc w:val="left"/>
      <w:pPr>
        <w:ind w:left="720" w:hanging="360"/>
      </w:pPr>
      <w:rPr>
        <w:rFonts w:ascii="Symbol" w:hAnsi="Symbol" w:hint="default"/>
      </w:rPr>
    </w:lvl>
    <w:lvl w:ilvl="1" w:tplc="E1D2EFA6">
      <w:start w:val="1"/>
      <w:numFmt w:val="bullet"/>
      <w:lvlText w:val="-"/>
      <w:lvlJc w:val="left"/>
      <w:pPr>
        <w:ind w:left="1440" w:hanging="360"/>
      </w:pPr>
      <w:rPr>
        <w:rFonts w:ascii="Sylfaen" w:hAnsi="Sylfae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F011E"/>
    <w:multiLevelType w:val="hybridMultilevel"/>
    <w:tmpl w:val="1A0218F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5" w15:restartNumberingAfterBreak="0">
    <w:nsid w:val="48A930A2"/>
    <w:multiLevelType w:val="hybridMultilevel"/>
    <w:tmpl w:val="C7522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8B21070"/>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8A535B"/>
    <w:multiLevelType w:val="hybridMultilevel"/>
    <w:tmpl w:val="795AE702"/>
    <w:lvl w:ilvl="0" w:tplc="04230001">
      <w:start w:val="1"/>
      <w:numFmt w:val="bullet"/>
      <w:lvlText w:val=""/>
      <w:lvlJc w:val="left"/>
      <w:pPr>
        <w:ind w:left="1429" w:hanging="360"/>
      </w:pPr>
      <w:rPr>
        <w:rFonts w:ascii="Symbol" w:hAnsi="Symbol" w:hint="default"/>
      </w:rPr>
    </w:lvl>
    <w:lvl w:ilvl="1" w:tplc="04230003">
      <w:start w:val="1"/>
      <w:numFmt w:val="bullet"/>
      <w:lvlText w:val="o"/>
      <w:lvlJc w:val="left"/>
      <w:pPr>
        <w:ind w:left="2149" w:hanging="360"/>
      </w:pPr>
      <w:rPr>
        <w:rFonts w:ascii="Courier New" w:hAnsi="Courier New" w:cs="Courier New" w:hint="default"/>
      </w:rPr>
    </w:lvl>
    <w:lvl w:ilvl="2" w:tplc="B35A11B2">
      <w:numFmt w:val="bullet"/>
      <w:lvlText w:val="•"/>
      <w:lvlJc w:val="left"/>
      <w:pPr>
        <w:ind w:left="3214" w:hanging="705"/>
      </w:pPr>
      <w:rPr>
        <w:rFonts w:ascii="Times New Roman" w:eastAsiaTheme="minorHAnsi" w:hAnsi="Times New Roman" w:cs="Times New Roman"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8" w15:restartNumberingAfterBreak="0">
    <w:nsid w:val="4BB238C7"/>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2156A9"/>
    <w:multiLevelType w:val="hybridMultilevel"/>
    <w:tmpl w:val="A0520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9165DAF"/>
    <w:multiLevelType w:val="hybridMultilevel"/>
    <w:tmpl w:val="ADD42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666FA6"/>
    <w:multiLevelType w:val="hybridMultilevel"/>
    <w:tmpl w:val="23782C7E"/>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5B8D0859"/>
    <w:multiLevelType w:val="hybridMultilevel"/>
    <w:tmpl w:val="BDAC2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CE100F3"/>
    <w:multiLevelType w:val="hybridMultilevel"/>
    <w:tmpl w:val="543CE02A"/>
    <w:lvl w:ilvl="0" w:tplc="04230001">
      <w:start w:val="1"/>
      <w:numFmt w:val="bullet"/>
      <w:lvlText w:val=""/>
      <w:lvlJc w:val="left"/>
      <w:pPr>
        <w:ind w:left="1414" w:hanging="705"/>
      </w:pPr>
      <w:rPr>
        <w:rFonts w:ascii="Symbol" w:hAnsi="Symbol"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24" w15:restartNumberingAfterBreak="0">
    <w:nsid w:val="62D31255"/>
    <w:multiLevelType w:val="hybridMultilevel"/>
    <w:tmpl w:val="DD500362"/>
    <w:lvl w:ilvl="0" w:tplc="637CFD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3C70A1F"/>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69346A"/>
    <w:multiLevelType w:val="multilevel"/>
    <w:tmpl w:val="042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647564"/>
    <w:multiLevelType w:val="hybridMultilevel"/>
    <w:tmpl w:val="94E0C4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052473D"/>
    <w:multiLevelType w:val="multilevel"/>
    <w:tmpl w:val="73E6D84E"/>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9" w15:restartNumberingAfterBreak="0">
    <w:nsid w:val="72FB495F"/>
    <w:multiLevelType w:val="hybridMultilevel"/>
    <w:tmpl w:val="8B56C376"/>
    <w:lvl w:ilvl="0" w:tplc="04230001">
      <w:start w:val="1"/>
      <w:numFmt w:val="bullet"/>
      <w:lvlText w:val=""/>
      <w:lvlJc w:val="left"/>
      <w:pPr>
        <w:ind w:left="1500" w:hanging="360"/>
      </w:pPr>
      <w:rPr>
        <w:rFonts w:ascii="Symbol" w:hAnsi="Symbol" w:hint="default"/>
      </w:rPr>
    </w:lvl>
    <w:lvl w:ilvl="1" w:tplc="04230003" w:tentative="1">
      <w:start w:val="1"/>
      <w:numFmt w:val="bullet"/>
      <w:lvlText w:val="o"/>
      <w:lvlJc w:val="left"/>
      <w:pPr>
        <w:ind w:left="2220" w:hanging="360"/>
      </w:pPr>
      <w:rPr>
        <w:rFonts w:ascii="Courier New" w:hAnsi="Courier New" w:cs="Courier New" w:hint="default"/>
      </w:rPr>
    </w:lvl>
    <w:lvl w:ilvl="2" w:tplc="04230005" w:tentative="1">
      <w:start w:val="1"/>
      <w:numFmt w:val="bullet"/>
      <w:lvlText w:val=""/>
      <w:lvlJc w:val="left"/>
      <w:pPr>
        <w:ind w:left="2940" w:hanging="360"/>
      </w:pPr>
      <w:rPr>
        <w:rFonts w:ascii="Wingdings" w:hAnsi="Wingdings" w:hint="default"/>
      </w:rPr>
    </w:lvl>
    <w:lvl w:ilvl="3" w:tplc="04230001" w:tentative="1">
      <w:start w:val="1"/>
      <w:numFmt w:val="bullet"/>
      <w:lvlText w:val=""/>
      <w:lvlJc w:val="left"/>
      <w:pPr>
        <w:ind w:left="3660" w:hanging="360"/>
      </w:pPr>
      <w:rPr>
        <w:rFonts w:ascii="Symbol" w:hAnsi="Symbol" w:hint="default"/>
      </w:rPr>
    </w:lvl>
    <w:lvl w:ilvl="4" w:tplc="04230003" w:tentative="1">
      <w:start w:val="1"/>
      <w:numFmt w:val="bullet"/>
      <w:lvlText w:val="o"/>
      <w:lvlJc w:val="left"/>
      <w:pPr>
        <w:ind w:left="4380" w:hanging="360"/>
      </w:pPr>
      <w:rPr>
        <w:rFonts w:ascii="Courier New" w:hAnsi="Courier New" w:cs="Courier New" w:hint="default"/>
      </w:rPr>
    </w:lvl>
    <w:lvl w:ilvl="5" w:tplc="04230005" w:tentative="1">
      <w:start w:val="1"/>
      <w:numFmt w:val="bullet"/>
      <w:lvlText w:val=""/>
      <w:lvlJc w:val="left"/>
      <w:pPr>
        <w:ind w:left="5100" w:hanging="360"/>
      </w:pPr>
      <w:rPr>
        <w:rFonts w:ascii="Wingdings" w:hAnsi="Wingdings" w:hint="default"/>
      </w:rPr>
    </w:lvl>
    <w:lvl w:ilvl="6" w:tplc="04230001" w:tentative="1">
      <w:start w:val="1"/>
      <w:numFmt w:val="bullet"/>
      <w:lvlText w:val=""/>
      <w:lvlJc w:val="left"/>
      <w:pPr>
        <w:ind w:left="5820" w:hanging="360"/>
      </w:pPr>
      <w:rPr>
        <w:rFonts w:ascii="Symbol" w:hAnsi="Symbol" w:hint="default"/>
      </w:rPr>
    </w:lvl>
    <w:lvl w:ilvl="7" w:tplc="04230003" w:tentative="1">
      <w:start w:val="1"/>
      <w:numFmt w:val="bullet"/>
      <w:lvlText w:val="o"/>
      <w:lvlJc w:val="left"/>
      <w:pPr>
        <w:ind w:left="6540" w:hanging="360"/>
      </w:pPr>
      <w:rPr>
        <w:rFonts w:ascii="Courier New" w:hAnsi="Courier New" w:cs="Courier New" w:hint="default"/>
      </w:rPr>
    </w:lvl>
    <w:lvl w:ilvl="8" w:tplc="04230005" w:tentative="1">
      <w:start w:val="1"/>
      <w:numFmt w:val="bullet"/>
      <w:lvlText w:val=""/>
      <w:lvlJc w:val="left"/>
      <w:pPr>
        <w:ind w:left="7260" w:hanging="360"/>
      </w:pPr>
      <w:rPr>
        <w:rFonts w:ascii="Wingdings" w:hAnsi="Wingdings" w:hint="default"/>
      </w:rPr>
    </w:lvl>
  </w:abstractNum>
  <w:abstractNum w:abstractNumId="30" w15:restartNumberingAfterBreak="0">
    <w:nsid w:val="76CA7B31"/>
    <w:multiLevelType w:val="hybridMultilevel"/>
    <w:tmpl w:val="C5E685D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1" w15:restartNumberingAfterBreak="0">
    <w:nsid w:val="7CB62383"/>
    <w:multiLevelType w:val="hybridMultilevel"/>
    <w:tmpl w:val="3132C20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7E2C33A2"/>
    <w:multiLevelType w:val="hybridMultilevel"/>
    <w:tmpl w:val="20CCB088"/>
    <w:lvl w:ilvl="0" w:tplc="E8C429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17"/>
  </w:num>
  <w:num w:numId="3">
    <w:abstractNumId w:val="18"/>
  </w:num>
  <w:num w:numId="4">
    <w:abstractNumId w:val="26"/>
  </w:num>
  <w:num w:numId="5">
    <w:abstractNumId w:val="1"/>
  </w:num>
  <w:num w:numId="6">
    <w:abstractNumId w:val="16"/>
  </w:num>
  <w:num w:numId="7">
    <w:abstractNumId w:val="25"/>
  </w:num>
  <w:num w:numId="8">
    <w:abstractNumId w:val="8"/>
  </w:num>
  <w:num w:numId="9">
    <w:abstractNumId w:val="5"/>
  </w:num>
  <w:num w:numId="10">
    <w:abstractNumId w:val="28"/>
  </w:num>
  <w:num w:numId="11">
    <w:abstractNumId w:val="14"/>
  </w:num>
  <w:num w:numId="12">
    <w:abstractNumId w:val="30"/>
  </w:num>
  <w:num w:numId="13">
    <w:abstractNumId w:val="21"/>
  </w:num>
  <w:num w:numId="14">
    <w:abstractNumId w:val="29"/>
  </w:num>
  <w:num w:numId="15">
    <w:abstractNumId w:val="7"/>
  </w:num>
  <w:num w:numId="16">
    <w:abstractNumId w:val="23"/>
  </w:num>
  <w:num w:numId="17">
    <w:abstractNumId w:val="10"/>
  </w:num>
  <w:num w:numId="18">
    <w:abstractNumId w:val="22"/>
  </w:num>
  <w:num w:numId="19">
    <w:abstractNumId w:val="19"/>
  </w:num>
  <w:num w:numId="20">
    <w:abstractNumId w:val="3"/>
  </w:num>
  <w:num w:numId="21">
    <w:abstractNumId w:val="27"/>
  </w:num>
  <w:num w:numId="22">
    <w:abstractNumId w:val="15"/>
  </w:num>
  <w:num w:numId="23">
    <w:abstractNumId w:val="11"/>
  </w:num>
  <w:num w:numId="24">
    <w:abstractNumId w:val="20"/>
  </w:num>
  <w:num w:numId="25">
    <w:abstractNumId w:val="6"/>
  </w:num>
  <w:num w:numId="26">
    <w:abstractNumId w:val="9"/>
  </w:num>
  <w:num w:numId="27">
    <w:abstractNumId w:val="12"/>
  </w:num>
  <w:num w:numId="28">
    <w:abstractNumId w:val="31"/>
  </w:num>
  <w:num w:numId="29">
    <w:abstractNumId w:val="24"/>
  </w:num>
  <w:num w:numId="30">
    <w:abstractNumId w:val="32"/>
  </w:num>
  <w:num w:numId="31">
    <w:abstractNumId w:val="0"/>
  </w:num>
  <w:num w:numId="32">
    <w:abstractNumId w:val="13"/>
  </w:num>
  <w:num w:numId="33">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2C"/>
    <w:rsid w:val="00002E43"/>
    <w:rsid w:val="00005B23"/>
    <w:rsid w:val="00006DBF"/>
    <w:rsid w:val="00015A14"/>
    <w:rsid w:val="0001648E"/>
    <w:rsid w:val="00016E47"/>
    <w:rsid w:val="000205ED"/>
    <w:rsid w:val="00025400"/>
    <w:rsid w:val="0003397D"/>
    <w:rsid w:val="00033F96"/>
    <w:rsid w:val="00034410"/>
    <w:rsid w:val="00041594"/>
    <w:rsid w:val="00047AD5"/>
    <w:rsid w:val="00067223"/>
    <w:rsid w:val="00080FFB"/>
    <w:rsid w:val="00081431"/>
    <w:rsid w:val="00087091"/>
    <w:rsid w:val="00091253"/>
    <w:rsid w:val="000912E5"/>
    <w:rsid w:val="00092065"/>
    <w:rsid w:val="00093C91"/>
    <w:rsid w:val="00094514"/>
    <w:rsid w:val="000956BF"/>
    <w:rsid w:val="000A045C"/>
    <w:rsid w:val="000B1421"/>
    <w:rsid w:val="000B4B2D"/>
    <w:rsid w:val="000C12E5"/>
    <w:rsid w:val="000D201A"/>
    <w:rsid w:val="000D795D"/>
    <w:rsid w:val="000E0314"/>
    <w:rsid w:val="000E0D48"/>
    <w:rsid w:val="000E1327"/>
    <w:rsid w:val="000F76D7"/>
    <w:rsid w:val="00101266"/>
    <w:rsid w:val="001031CF"/>
    <w:rsid w:val="0010435B"/>
    <w:rsid w:val="00113B13"/>
    <w:rsid w:val="001167C1"/>
    <w:rsid w:val="00117426"/>
    <w:rsid w:val="00120220"/>
    <w:rsid w:val="001215D5"/>
    <w:rsid w:val="00125A89"/>
    <w:rsid w:val="001260BC"/>
    <w:rsid w:val="00127C90"/>
    <w:rsid w:val="0013162E"/>
    <w:rsid w:val="00131A1A"/>
    <w:rsid w:val="0014012E"/>
    <w:rsid w:val="00145B9E"/>
    <w:rsid w:val="001477C8"/>
    <w:rsid w:val="0015428A"/>
    <w:rsid w:val="00162BEE"/>
    <w:rsid w:val="0016573B"/>
    <w:rsid w:val="00167BD9"/>
    <w:rsid w:val="00170827"/>
    <w:rsid w:val="001769DD"/>
    <w:rsid w:val="00187F2F"/>
    <w:rsid w:val="0019034A"/>
    <w:rsid w:val="001A778A"/>
    <w:rsid w:val="001B0F35"/>
    <w:rsid w:val="001B431A"/>
    <w:rsid w:val="001B685C"/>
    <w:rsid w:val="001C0617"/>
    <w:rsid w:val="001C07C1"/>
    <w:rsid w:val="001C0A0D"/>
    <w:rsid w:val="001C3407"/>
    <w:rsid w:val="001D01DB"/>
    <w:rsid w:val="001D1F4A"/>
    <w:rsid w:val="001D2487"/>
    <w:rsid w:val="001D32FF"/>
    <w:rsid w:val="001E1B66"/>
    <w:rsid w:val="001E5BF8"/>
    <w:rsid w:val="001E65E5"/>
    <w:rsid w:val="001F75E7"/>
    <w:rsid w:val="00212ADC"/>
    <w:rsid w:val="002165D9"/>
    <w:rsid w:val="002220B9"/>
    <w:rsid w:val="00224FD8"/>
    <w:rsid w:val="002260C2"/>
    <w:rsid w:val="002307BD"/>
    <w:rsid w:val="00230DE4"/>
    <w:rsid w:val="00232172"/>
    <w:rsid w:val="00233448"/>
    <w:rsid w:val="00233727"/>
    <w:rsid w:val="00234D06"/>
    <w:rsid w:val="00244E43"/>
    <w:rsid w:val="00272FBF"/>
    <w:rsid w:val="00273138"/>
    <w:rsid w:val="00280157"/>
    <w:rsid w:val="00283599"/>
    <w:rsid w:val="002855D4"/>
    <w:rsid w:val="002A27F9"/>
    <w:rsid w:val="002A3B0A"/>
    <w:rsid w:val="002A5EBC"/>
    <w:rsid w:val="002A5EE3"/>
    <w:rsid w:val="002A7A64"/>
    <w:rsid w:val="002B27B5"/>
    <w:rsid w:val="002B3B3D"/>
    <w:rsid w:val="002C39B0"/>
    <w:rsid w:val="002D03E5"/>
    <w:rsid w:val="002D0B5A"/>
    <w:rsid w:val="002D18D3"/>
    <w:rsid w:val="002D4FE2"/>
    <w:rsid w:val="002E410D"/>
    <w:rsid w:val="002E571D"/>
    <w:rsid w:val="002E6BAC"/>
    <w:rsid w:val="002F41E6"/>
    <w:rsid w:val="002F69B1"/>
    <w:rsid w:val="0030104B"/>
    <w:rsid w:val="003112D6"/>
    <w:rsid w:val="00312A96"/>
    <w:rsid w:val="00315CCA"/>
    <w:rsid w:val="00316D1A"/>
    <w:rsid w:val="00321A59"/>
    <w:rsid w:val="0032440D"/>
    <w:rsid w:val="00324C0B"/>
    <w:rsid w:val="003375B7"/>
    <w:rsid w:val="00363136"/>
    <w:rsid w:val="003856B3"/>
    <w:rsid w:val="00386279"/>
    <w:rsid w:val="00391E39"/>
    <w:rsid w:val="00394A57"/>
    <w:rsid w:val="003A3FF5"/>
    <w:rsid w:val="003B1EC6"/>
    <w:rsid w:val="003B43D3"/>
    <w:rsid w:val="003B61E8"/>
    <w:rsid w:val="003D403C"/>
    <w:rsid w:val="003D4730"/>
    <w:rsid w:val="003D7CDE"/>
    <w:rsid w:val="004010A3"/>
    <w:rsid w:val="00401B7D"/>
    <w:rsid w:val="00406741"/>
    <w:rsid w:val="004130F1"/>
    <w:rsid w:val="00416087"/>
    <w:rsid w:val="004166B2"/>
    <w:rsid w:val="004202BA"/>
    <w:rsid w:val="00420453"/>
    <w:rsid w:val="00420557"/>
    <w:rsid w:val="00445DFA"/>
    <w:rsid w:val="00447014"/>
    <w:rsid w:val="004478E9"/>
    <w:rsid w:val="004507AD"/>
    <w:rsid w:val="00451F5F"/>
    <w:rsid w:val="00457A40"/>
    <w:rsid w:val="0046342E"/>
    <w:rsid w:val="00467926"/>
    <w:rsid w:val="00475B4A"/>
    <w:rsid w:val="004824CA"/>
    <w:rsid w:val="00485399"/>
    <w:rsid w:val="00485539"/>
    <w:rsid w:val="004855F3"/>
    <w:rsid w:val="00486E93"/>
    <w:rsid w:val="004A5715"/>
    <w:rsid w:val="004C40E1"/>
    <w:rsid w:val="004D293F"/>
    <w:rsid w:val="004E46A4"/>
    <w:rsid w:val="004E6714"/>
    <w:rsid w:val="004F0D89"/>
    <w:rsid w:val="004F369A"/>
    <w:rsid w:val="004F6E86"/>
    <w:rsid w:val="004F79BB"/>
    <w:rsid w:val="00501F0A"/>
    <w:rsid w:val="00514717"/>
    <w:rsid w:val="00523283"/>
    <w:rsid w:val="005234B0"/>
    <w:rsid w:val="00542EA2"/>
    <w:rsid w:val="00544B2F"/>
    <w:rsid w:val="0055097F"/>
    <w:rsid w:val="00550D6A"/>
    <w:rsid w:val="005521CB"/>
    <w:rsid w:val="00560A96"/>
    <w:rsid w:val="00560C0B"/>
    <w:rsid w:val="005652E8"/>
    <w:rsid w:val="00567331"/>
    <w:rsid w:val="0057587B"/>
    <w:rsid w:val="005801AA"/>
    <w:rsid w:val="00583C7B"/>
    <w:rsid w:val="005874F9"/>
    <w:rsid w:val="0059027C"/>
    <w:rsid w:val="00592547"/>
    <w:rsid w:val="00597FB7"/>
    <w:rsid w:val="005B7BE7"/>
    <w:rsid w:val="005C053A"/>
    <w:rsid w:val="005C2DBF"/>
    <w:rsid w:val="005D59B6"/>
    <w:rsid w:val="005D656C"/>
    <w:rsid w:val="005E387B"/>
    <w:rsid w:val="005F2C94"/>
    <w:rsid w:val="005F519B"/>
    <w:rsid w:val="0060364B"/>
    <w:rsid w:val="00622A86"/>
    <w:rsid w:val="00623E75"/>
    <w:rsid w:val="00624562"/>
    <w:rsid w:val="006325E5"/>
    <w:rsid w:val="00635356"/>
    <w:rsid w:val="00641784"/>
    <w:rsid w:val="00650595"/>
    <w:rsid w:val="00661EB8"/>
    <w:rsid w:val="006712B9"/>
    <w:rsid w:val="006755F9"/>
    <w:rsid w:val="006806A8"/>
    <w:rsid w:val="00693264"/>
    <w:rsid w:val="00697BC1"/>
    <w:rsid w:val="00697EE5"/>
    <w:rsid w:val="006B000A"/>
    <w:rsid w:val="006B0A16"/>
    <w:rsid w:val="006B2043"/>
    <w:rsid w:val="006B4CCD"/>
    <w:rsid w:val="006C2DEE"/>
    <w:rsid w:val="006E3A26"/>
    <w:rsid w:val="006E5C67"/>
    <w:rsid w:val="006F54BB"/>
    <w:rsid w:val="007008C6"/>
    <w:rsid w:val="00701FC7"/>
    <w:rsid w:val="00702037"/>
    <w:rsid w:val="00702C2D"/>
    <w:rsid w:val="00705186"/>
    <w:rsid w:val="00712717"/>
    <w:rsid w:val="007155EA"/>
    <w:rsid w:val="0072641B"/>
    <w:rsid w:val="00733ADF"/>
    <w:rsid w:val="00743536"/>
    <w:rsid w:val="00754BC1"/>
    <w:rsid w:val="00754E56"/>
    <w:rsid w:val="00761E02"/>
    <w:rsid w:val="00763E97"/>
    <w:rsid w:val="00770C61"/>
    <w:rsid w:val="00777912"/>
    <w:rsid w:val="00790300"/>
    <w:rsid w:val="00791FC8"/>
    <w:rsid w:val="00797326"/>
    <w:rsid w:val="007B5EF0"/>
    <w:rsid w:val="007B7948"/>
    <w:rsid w:val="007C5156"/>
    <w:rsid w:val="007C6097"/>
    <w:rsid w:val="007D189C"/>
    <w:rsid w:val="007D3526"/>
    <w:rsid w:val="007D546E"/>
    <w:rsid w:val="007D6608"/>
    <w:rsid w:val="007D7753"/>
    <w:rsid w:val="007E0A74"/>
    <w:rsid w:val="007E1D7B"/>
    <w:rsid w:val="007E6BBD"/>
    <w:rsid w:val="007E7CAC"/>
    <w:rsid w:val="007F20B7"/>
    <w:rsid w:val="0081012D"/>
    <w:rsid w:val="0082418F"/>
    <w:rsid w:val="00824AF8"/>
    <w:rsid w:val="0083076F"/>
    <w:rsid w:val="00831D27"/>
    <w:rsid w:val="00832FFA"/>
    <w:rsid w:val="008355EC"/>
    <w:rsid w:val="0084489A"/>
    <w:rsid w:val="00863917"/>
    <w:rsid w:val="00875253"/>
    <w:rsid w:val="008770C4"/>
    <w:rsid w:val="00877CB9"/>
    <w:rsid w:val="00877EB8"/>
    <w:rsid w:val="00882556"/>
    <w:rsid w:val="00883720"/>
    <w:rsid w:val="00883F9F"/>
    <w:rsid w:val="00892367"/>
    <w:rsid w:val="00894679"/>
    <w:rsid w:val="008A2BE9"/>
    <w:rsid w:val="008A3B41"/>
    <w:rsid w:val="008A5FE3"/>
    <w:rsid w:val="008B12CD"/>
    <w:rsid w:val="008B74E0"/>
    <w:rsid w:val="008D0948"/>
    <w:rsid w:val="008D1458"/>
    <w:rsid w:val="008D5073"/>
    <w:rsid w:val="008E0A15"/>
    <w:rsid w:val="008E60BB"/>
    <w:rsid w:val="008E7916"/>
    <w:rsid w:val="008F03D4"/>
    <w:rsid w:val="008F19D8"/>
    <w:rsid w:val="008F710D"/>
    <w:rsid w:val="008F7F82"/>
    <w:rsid w:val="00903C1B"/>
    <w:rsid w:val="00906121"/>
    <w:rsid w:val="0091432C"/>
    <w:rsid w:val="0091632C"/>
    <w:rsid w:val="009163C9"/>
    <w:rsid w:val="0092011D"/>
    <w:rsid w:val="00931AFD"/>
    <w:rsid w:val="00933C22"/>
    <w:rsid w:val="00937A81"/>
    <w:rsid w:val="00945CBD"/>
    <w:rsid w:val="009779B0"/>
    <w:rsid w:val="00977A7F"/>
    <w:rsid w:val="00980F3E"/>
    <w:rsid w:val="00981476"/>
    <w:rsid w:val="00987E3F"/>
    <w:rsid w:val="00991754"/>
    <w:rsid w:val="00993D93"/>
    <w:rsid w:val="009976D4"/>
    <w:rsid w:val="009A0ADF"/>
    <w:rsid w:val="009B1E68"/>
    <w:rsid w:val="009B2304"/>
    <w:rsid w:val="009B57A1"/>
    <w:rsid w:val="009C3424"/>
    <w:rsid w:val="009D178C"/>
    <w:rsid w:val="009D34B0"/>
    <w:rsid w:val="009D7137"/>
    <w:rsid w:val="009D794E"/>
    <w:rsid w:val="009D79EC"/>
    <w:rsid w:val="009D7DA4"/>
    <w:rsid w:val="009E4349"/>
    <w:rsid w:val="009E6C77"/>
    <w:rsid w:val="009F0073"/>
    <w:rsid w:val="009F23FA"/>
    <w:rsid w:val="009F7450"/>
    <w:rsid w:val="00A049CD"/>
    <w:rsid w:val="00A05915"/>
    <w:rsid w:val="00A06BCC"/>
    <w:rsid w:val="00A103A6"/>
    <w:rsid w:val="00A12A2D"/>
    <w:rsid w:val="00A1712B"/>
    <w:rsid w:val="00A20549"/>
    <w:rsid w:val="00A25EF2"/>
    <w:rsid w:val="00A27B4B"/>
    <w:rsid w:val="00A31897"/>
    <w:rsid w:val="00A31B9F"/>
    <w:rsid w:val="00A3395D"/>
    <w:rsid w:val="00A346C8"/>
    <w:rsid w:val="00A52832"/>
    <w:rsid w:val="00A52CAD"/>
    <w:rsid w:val="00A53379"/>
    <w:rsid w:val="00A5583A"/>
    <w:rsid w:val="00A569F9"/>
    <w:rsid w:val="00A716FA"/>
    <w:rsid w:val="00A77EEC"/>
    <w:rsid w:val="00A83733"/>
    <w:rsid w:val="00A8586D"/>
    <w:rsid w:val="00A86FF2"/>
    <w:rsid w:val="00A90916"/>
    <w:rsid w:val="00A96196"/>
    <w:rsid w:val="00AA39EF"/>
    <w:rsid w:val="00AA5216"/>
    <w:rsid w:val="00AA6E12"/>
    <w:rsid w:val="00AB1E2C"/>
    <w:rsid w:val="00AC19FE"/>
    <w:rsid w:val="00AD2DB3"/>
    <w:rsid w:val="00AD32F7"/>
    <w:rsid w:val="00AD7617"/>
    <w:rsid w:val="00AF01CD"/>
    <w:rsid w:val="00AF4AD7"/>
    <w:rsid w:val="00AF7D47"/>
    <w:rsid w:val="00B05A26"/>
    <w:rsid w:val="00B06525"/>
    <w:rsid w:val="00B065B3"/>
    <w:rsid w:val="00B120A0"/>
    <w:rsid w:val="00B16980"/>
    <w:rsid w:val="00B44070"/>
    <w:rsid w:val="00B5460C"/>
    <w:rsid w:val="00B54C97"/>
    <w:rsid w:val="00B561B9"/>
    <w:rsid w:val="00B56B5C"/>
    <w:rsid w:val="00B65652"/>
    <w:rsid w:val="00B66CFF"/>
    <w:rsid w:val="00B70103"/>
    <w:rsid w:val="00B72DCF"/>
    <w:rsid w:val="00B8037C"/>
    <w:rsid w:val="00B813F9"/>
    <w:rsid w:val="00B85BBB"/>
    <w:rsid w:val="00B85ED6"/>
    <w:rsid w:val="00B876B1"/>
    <w:rsid w:val="00B953A2"/>
    <w:rsid w:val="00B95597"/>
    <w:rsid w:val="00B962FF"/>
    <w:rsid w:val="00BA08AF"/>
    <w:rsid w:val="00BA0FD6"/>
    <w:rsid w:val="00BA348A"/>
    <w:rsid w:val="00BA4429"/>
    <w:rsid w:val="00BB3012"/>
    <w:rsid w:val="00BB4CC2"/>
    <w:rsid w:val="00BB5A33"/>
    <w:rsid w:val="00BB5B07"/>
    <w:rsid w:val="00BB7758"/>
    <w:rsid w:val="00BC2D6E"/>
    <w:rsid w:val="00BC4440"/>
    <w:rsid w:val="00BE0059"/>
    <w:rsid w:val="00BE0BB3"/>
    <w:rsid w:val="00BE20D0"/>
    <w:rsid w:val="00BE4B67"/>
    <w:rsid w:val="00BF143D"/>
    <w:rsid w:val="00BF2148"/>
    <w:rsid w:val="00BF51BA"/>
    <w:rsid w:val="00C05A8A"/>
    <w:rsid w:val="00C246A6"/>
    <w:rsid w:val="00C26C0F"/>
    <w:rsid w:val="00C40841"/>
    <w:rsid w:val="00C449BB"/>
    <w:rsid w:val="00C463FC"/>
    <w:rsid w:val="00C657B0"/>
    <w:rsid w:val="00C76DB1"/>
    <w:rsid w:val="00C820F2"/>
    <w:rsid w:val="00C93B0A"/>
    <w:rsid w:val="00C9772E"/>
    <w:rsid w:val="00CA0A91"/>
    <w:rsid w:val="00CA1D3C"/>
    <w:rsid w:val="00CA3D1A"/>
    <w:rsid w:val="00CB0130"/>
    <w:rsid w:val="00CB1706"/>
    <w:rsid w:val="00CD285C"/>
    <w:rsid w:val="00CE1C84"/>
    <w:rsid w:val="00CE6421"/>
    <w:rsid w:val="00CF0EB2"/>
    <w:rsid w:val="00CF1579"/>
    <w:rsid w:val="00CF46B8"/>
    <w:rsid w:val="00CF5964"/>
    <w:rsid w:val="00D0053A"/>
    <w:rsid w:val="00D14E3F"/>
    <w:rsid w:val="00D15258"/>
    <w:rsid w:val="00D23A0F"/>
    <w:rsid w:val="00D249CC"/>
    <w:rsid w:val="00D326D4"/>
    <w:rsid w:val="00D428BE"/>
    <w:rsid w:val="00D46031"/>
    <w:rsid w:val="00D46FAA"/>
    <w:rsid w:val="00D5242C"/>
    <w:rsid w:val="00D52B11"/>
    <w:rsid w:val="00D556DE"/>
    <w:rsid w:val="00D5640A"/>
    <w:rsid w:val="00D60AC7"/>
    <w:rsid w:val="00D6127E"/>
    <w:rsid w:val="00D6189F"/>
    <w:rsid w:val="00D7245E"/>
    <w:rsid w:val="00D75CD9"/>
    <w:rsid w:val="00D82407"/>
    <w:rsid w:val="00D90A55"/>
    <w:rsid w:val="00D92803"/>
    <w:rsid w:val="00D93DD0"/>
    <w:rsid w:val="00DA13DC"/>
    <w:rsid w:val="00DA3633"/>
    <w:rsid w:val="00DC278A"/>
    <w:rsid w:val="00DC3762"/>
    <w:rsid w:val="00DC4AC6"/>
    <w:rsid w:val="00DC5EB3"/>
    <w:rsid w:val="00DD0FDF"/>
    <w:rsid w:val="00DD39E4"/>
    <w:rsid w:val="00DD434F"/>
    <w:rsid w:val="00DD6C12"/>
    <w:rsid w:val="00DD6DF5"/>
    <w:rsid w:val="00DE7086"/>
    <w:rsid w:val="00E03879"/>
    <w:rsid w:val="00E03987"/>
    <w:rsid w:val="00E20253"/>
    <w:rsid w:val="00E30BCD"/>
    <w:rsid w:val="00E31139"/>
    <w:rsid w:val="00E474B0"/>
    <w:rsid w:val="00E50246"/>
    <w:rsid w:val="00E627B0"/>
    <w:rsid w:val="00E66030"/>
    <w:rsid w:val="00E66EBB"/>
    <w:rsid w:val="00E67021"/>
    <w:rsid w:val="00E710E8"/>
    <w:rsid w:val="00E737C8"/>
    <w:rsid w:val="00E775B9"/>
    <w:rsid w:val="00E80E4C"/>
    <w:rsid w:val="00E81B74"/>
    <w:rsid w:val="00E92C2A"/>
    <w:rsid w:val="00EA2101"/>
    <w:rsid w:val="00EA22C4"/>
    <w:rsid w:val="00EA4C8E"/>
    <w:rsid w:val="00EA6CAA"/>
    <w:rsid w:val="00EB3842"/>
    <w:rsid w:val="00EB3F92"/>
    <w:rsid w:val="00EB415C"/>
    <w:rsid w:val="00EC079C"/>
    <w:rsid w:val="00EC5BD1"/>
    <w:rsid w:val="00EC728B"/>
    <w:rsid w:val="00EC7661"/>
    <w:rsid w:val="00ED108C"/>
    <w:rsid w:val="00ED42C0"/>
    <w:rsid w:val="00ED5DA6"/>
    <w:rsid w:val="00EE3A5A"/>
    <w:rsid w:val="00EE7577"/>
    <w:rsid w:val="00EF0526"/>
    <w:rsid w:val="00EF0C2D"/>
    <w:rsid w:val="00EF4078"/>
    <w:rsid w:val="00F018BA"/>
    <w:rsid w:val="00F03F4D"/>
    <w:rsid w:val="00F046DF"/>
    <w:rsid w:val="00F04B99"/>
    <w:rsid w:val="00F04DD1"/>
    <w:rsid w:val="00F1327C"/>
    <w:rsid w:val="00F22FC2"/>
    <w:rsid w:val="00F27383"/>
    <w:rsid w:val="00F32B5D"/>
    <w:rsid w:val="00F41CE2"/>
    <w:rsid w:val="00F45C89"/>
    <w:rsid w:val="00F46EAC"/>
    <w:rsid w:val="00F54783"/>
    <w:rsid w:val="00F56321"/>
    <w:rsid w:val="00F571A8"/>
    <w:rsid w:val="00F57743"/>
    <w:rsid w:val="00F65713"/>
    <w:rsid w:val="00F67AE7"/>
    <w:rsid w:val="00F72373"/>
    <w:rsid w:val="00F752B4"/>
    <w:rsid w:val="00F762E7"/>
    <w:rsid w:val="00F8294A"/>
    <w:rsid w:val="00F92790"/>
    <w:rsid w:val="00F95F5C"/>
    <w:rsid w:val="00FA40AB"/>
    <w:rsid w:val="00FA433D"/>
    <w:rsid w:val="00FA52CF"/>
    <w:rsid w:val="00FA6C8E"/>
    <w:rsid w:val="00FA7115"/>
    <w:rsid w:val="00FA75A8"/>
    <w:rsid w:val="00FA797F"/>
    <w:rsid w:val="00FB3E3B"/>
    <w:rsid w:val="00FB450D"/>
    <w:rsid w:val="00FC0DC9"/>
    <w:rsid w:val="00FC0F2C"/>
    <w:rsid w:val="00FD47DA"/>
    <w:rsid w:val="00FE46D0"/>
    <w:rsid w:val="00FE65A2"/>
    <w:rsid w:val="00FE6FE3"/>
    <w:rsid w:val="00FF0178"/>
    <w:rsid w:val="00FF12DA"/>
    <w:rsid w:val="00FF4708"/>
    <w:rsid w:val="00FF58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A92B"/>
  <w15:docId w15:val="{BC96179A-7611-4E87-B463-EC6129E2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FB3E3B"/>
  </w:style>
  <w:style w:type="paragraph" w:styleId="1">
    <w:name w:val="heading 1"/>
    <w:basedOn w:val="a0"/>
    <w:next w:val="a0"/>
    <w:link w:val="10"/>
    <w:qFormat/>
    <w:rsid w:val="00CE64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qFormat/>
    <w:rsid w:val="00EA22C4"/>
    <w:pPr>
      <w:keepNext/>
      <w:tabs>
        <w:tab w:val="num" w:pos="1440"/>
      </w:tabs>
      <w:spacing w:before="240" w:after="60" w:line="240" w:lineRule="auto"/>
      <w:outlineLvl w:val="1"/>
    </w:pPr>
    <w:rPr>
      <w:rFonts w:ascii="Arial" w:eastAsia="Times New Roman" w:hAnsi="Arial" w:cs="Times New Roman"/>
      <w:b/>
      <w:i/>
      <w:sz w:val="24"/>
      <w:szCs w:val="20"/>
      <w:lang w:val="ru-RU" w:eastAsia="ru-RU"/>
    </w:rPr>
  </w:style>
  <w:style w:type="paragraph" w:styleId="3">
    <w:name w:val="heading 3"/>
    <w:basedOn w:val="a0"/>
    <w:next w:val="a0"/>
    <w:link w:val="30"/>
    <w:qFormat/>
    <w:rsid w:val="00EA22C4"/>
    <w:pPr>
      <w:keepNext/>
      <w:tabs>
        <w:tab w:val="num" w:pos="720"/>
      </w:tabs>
      <w:spacing w:before="240" w:after="60" w:line="240" w:lineRule="auto"/>
      <w:ind w:left="720" w:hanging="432"/>
      <w:outlineLvl w:val="2"/>
    </w:pPr>
    <w:rPr>
      <w:rFonts w:ascii="Arial" w:eastAsia="Times New Roman" w:hAnsi="Arial" w:cs="Times New Roman"/>
      <w:sz w:val="24"/>
      <w:szCs w:val="20"/>
      <w:lang w:val="ru-RU" w:eastAsia="ru-RU"/>
    </w:rPr>
  </w:style>
  <w:style w:type="paragraph" w:styleId="4">
    <w:name w:val="heading 4"/>
    <w:basedOn w:val="a0"/>
    <w:next w:val="a0"/>
    <w:link w:val="40"/>
    <w:qFormat/>
    <w:rsid w:val="00EA22C4"/>
    <w:pPr>
      <w:keepNext/>
      <w:tabs>
        <w:tab w:val="num" w:pos="864"/>
      </w:tabs>
      <w:spacing w:before="240" w:after="60" w:line="240" w:lineRule="auto"/>
      <w:ind w:left="864" w:hanging="144"/>
      <w:outlineLvl w:val="3"/>
    </w:pPr>
    <w:rPr>
      <w:rFonts w:ascii="Arial" w:eastAsia="Times New Roman" w:hAnsi="Arial" w:cs="Times New Roman"/>
      <w:b/>
      <w:sz w:val="24"/>
      <w:szCs w:val="20"/>
      <w:lang w:val="ru-RU" w:eastAsia="ru-RU"/>
    </w:rPr>
  </w:style>
  <w:style w:type="paragraph" w:styleId="5">
    <w:name w:val="heading 5"/>
    <w:basedOn w:val="a0"/>
    <w:next w:val="a0"/>
    <w:link w:val="50"/>
    <w:qFormat/>
    <w:rsid w:val="00EA22C4"/>
    <w:pPr>
      <w:tabs>
        <w:tab w:val="num" w:pos="1008"/>
      </w:tabs>
      <w:spacing w:before="240" w:after="60" w:line="240" w:lineRule="auto"/>
      <w:ind w:left="1008" w:hanging="432"/>
      <w:outlineLvl w:val="4"/>
    </w:pPr>
    <w:rPr>
      <w:rFonts w:ascii="Times New Roman" w:eastAsia="Times New Roman" w:hAnsi="Times New Roman" w:cs="Times New Roman"/>
      <w:szCs w:val="20"/>
      <w:lang w:val="ru-RU" w:eastAsia="ru-RU"/>
    </w:rPr>
  </w:style>
  <w:style w:type="paragraph" w:styleId="6">
    <w:name w:val="heading 6"/>
    <w:basedOn w:val="a0"/>
    <w:next w:val="a0"/>
    <w:link w:val="60"/>
    <w:qFormat/>
    <w:rsid w:val="00EA22C4"/>
    <w:pPr>
      <w:tabs>
        <w:tab w:val="num" w:pos="1152"/>
      </w:tabs>
      <w:spacing w:before="240" w:after="60" w:line="240" w:lineRule="auto"/>
      <w:ind w:left="1152" w:hanging="432"/>
      <w:outlineLvl w:val="5"/>
    </w:pPr>
    <w:rPr>
      <w:rFonts w:ascii="Times New Roman" w:eastAsia="Times New Roman" w:hAnsi="Times New Roman" w:cs="Times New Roman"/>
      <w:i/>
      <w:szCs w:val="20"/>
      <w:lang w:val="ru-RU" w:eastAsia="ru-RU"/>
    </w:rPr>
  </w:style>
  <w:style w:type="paragraph" w:styleId="7">
    <w:name w:val="heading 7"/>
    <w:basedOn w:val="a0"/>
    <w:next w:val="a0"/>
    <w:link w:val="70"/>
    <w:qFormat/>
    <w:rsid w:val="00EA22C4"/>
    <w:pPr>
      <w:keepNext/>
      <w:tabs>
        <w:tab w:val="num" w:pos="1296"/>
      </w:tabs>
      <w:spacing w:after="0" w:line="240" w:lineRule="auto"/>
      <w:ind w:left="1296" w:hanging="288"/>
      <w:outlineLvl w:val="6"/>
    </w:pPr>
    <w:rPr>
      <w:rFonts w:ascii="Arial" w:eastAsia="Times New Roman" w:hAnsi="Arial" w:cs="Times New Roman"/>
      <w:b/>
      <w:i/>
      <w:sz w:val="16"/>
      <w:szCs w:val="20"/>
      <w:lang w:val="ru-RU" w:eastAsia="ru-RU"/>
    </w:rPr>
  </w:style>
  <w:style w:type="paragraph" w:styleId="8">
    <w:name w:val="heading 8"/>
    <w:basedOn w:val="a0"/>
    <w:next w:val="a0"/>
    <w:link w:val="80"/>
    <w:qFormat/>
    <w:rsid w:val="00EA22C4"/>
    <w:pPr>
      <w:keepNext/>
      <w:tabs>
        <w:tab w:val="num" w:pos="1440"/>
      </w:tabs>
      <w:spacing w:after="0" w:line="240" w:lineRule="auto"/>
      <w:ind w:left="1440" w:hanging="432"/>
      <w:jc w:val="center"/>
      <w:outlineLvl w:val="7"/>
    </w:pPr>
    <w:rPr>
      <w:rFonts w:ascii="Arial" w:eastAsia="Times New Roman" w:hAnsi="Arial" w:cs="Times New Roman"/>
      <w:i/>
      <w:sz w:val="32"/>
      <w:szCs w:val="20"/>
      <w:lang w:val="ru-RU" w:eastAsia="ru-RU"/>
    </w:rPr>
  </w:style>
  <w:style w:type="paragraph" w:styleId="9">
    <w:name w:val="heading 9"/>
    <w:basedOn w:val="a0"/>
    <w:next w:val="a0"/>
    <w:link w:val="90"/>
    <w:qFormat/>
    <w:rsid w:val="00EA22C4"/>
    <w:pPr>
      <w:keepNext/>
      <w:tabs>
        <w:tab w:val="num" w:pos="1584"/>
      </w:tabs>
      <w:spacing w:after="0" w:line="240" w:lineRule="auto"/>
      <w:ind w:left="1584" w:hanging="144"/>
      <w:outlineLvl w:val="8"/>
    </w:pPr>
    <w:rPr>
      <w:rFonts w:ascii="Arial" w:eastAsia="Times New Roman" w:hAnsi="Arial" w:cs="Times New Roman"/>
      <w:i/>
      <w:sz w:val="16"/>
      <w:szCs w:val="20"/>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ипломный проект"/>
    <w:basedOn w:val="a0"/>
    <w:link w:val="a5"/>
    <w:qFormat/>
    <w:rsid w:val="00E20253"/>
    <w:pPr>
      <w:spacing w:after="30" w:line="288" w:lineRule="auto"/>
      <w:ind w:firstLine="709"/>
      <w:jc w:val="both"/>
    </w:pPr>
    <w:rPr>
      <w:rFonts w:ascii="Times New Roman" w:hAnsi="Times New Roman"/>
      <w:sz w:val="26"/>
    </w:rPr>
  </w:style>
  <w:style w:type="paragraph" w:styleId="a6">
    <w:name w:val="header"/>
    <w:basedOn w:val="a0"/>
    <w:link w:val="a7"/>
    <w:uiPriority w:val="99"/>
    <w:unhideWhenUsed/>
    <w:rsid w:val="00FC0F2C"/>
    <w:pPr>
      <w:tabs>
        <w:tab w:val="center" w:pos="4536"/>
        <w:tab w:val="right" w:pos="9072"/>
      </w:tabs>
      <w:spacing w:after="0" w:line="240" w:lineRule="auto"/>
    </w:pPr>
  </w:style>
  <w:style w:type="character" w:customStyle="1" w:styleId="a5">
    <w:name w:val="Дипломный проект Знак"/>
    <w:basedOn w:val="a1"/>
    <w:link w:val="a4"/>
    <w:rsid w:val="00E20253"/>
    <w:rPr>
      <w:rFonts w:ascii="Times New Roman" w:hAnsi="Times New Roman"/>
      <w:sz w:val="26"/>
    </w:rPr>
  </w:style>
  <w:style w:type="character" w:customStyle="1" w:styleId="a7">
    <w:name w:val="Верхний колонтитул Знак"/>
    <w:basedOn w:val="a1"/>
    <w:link w:val="a6"/>
    <w:uiPriority w:val="99"/>
    <w:rsid w:val="00FC0F2C"/>
  </w:style>
  <w:style w:type="paragraph" w:styleId="a8">
    <w:name w:val="footer"/>
    <w:basedOn w:val="a0"/>
    <w:link w:val="a9"/>
    <w:uiPriority w:val="99"/>
    <w:unhideWhenUsed/>
    <w:rsid w:val="00FC0F2C"/>
    <w:pPr>
      <w:tabs>
        <w:tab w:val="center" w:pos="4536"/>
        <w:tab w:val="right" w:pos="9072"/>
      </w:tabs>
      <w:spacing w:after="0" w:line="240" w:lineRule="auto"/>
    </w:pPr>
  </w:style>
  <w:style w:type="character" w:customStyle="1" w:styleId="a9">
    <w:name w:val="Нижний колонтитул Знак"/>
    <w:basedOn w:val="a1"/>
    <w:link w:val="a8"/>
    <w:uiPriority w:val="99"/>
    <w:rsid w:val="00FC0F2C"/>
  </w:style>
  <w:style w:type="paragraph" w:customStyle="1" w:styleId="aa">
    <w:name w:val="Чертежный"/>
    <w:rsid w:val="00B44070"/>
    <w:pPr>
      <w:spacing w:after="0" w:line="240" w:lineRule="auto"/>
      <w:jc w:val="both"/>
    </w:pPr>
    <w:rPr>
      <w:rFonts w:ascii="ISOCPEUR" w:eastAsia="Times New Roman" w:hAnsi="ISOCPEUR" w:cs="Times New Roman"/>
      <w:i/>
      <w:sz w:val="28"/>
      <w:szCs w:val="20"/>
      <w:lang w:val="uk-UA" w:eastAsia="ru-RU"/>
    </w:rPr>
  </w:style>
  <w:style w:type="paragraph" w:styleId="ab">
    <w:name w:val="TOC Heading"/>
    <w:basedOn w:val="1"/>
    <w:next w:val="a0"/>
    <w:uiPriority w:val="39"/>
    <w:unhideWhenUsed/>
    <w:qFormat/>
    <w:rsid w:val="00CE6421"/>
    <w:pPr>
      <w:outlineLvl w:val="9"/>
    </w:pPr>
    <w:rPr>
      <w:lang w:eastAsia="be-BY"/>
    </w:rPr>
  </w:style>
  <w:style w:type="character" w:customStyle="1" w:styleId="10">
    <w:name w:val="Заголовок 1 Знак"/>
    <w:basedOn w:val="a1"/>
    <w:link w:val="1"/>
    <w:rsid w:val="00CE6421"/>
    <w:rPr>
      <w:rFonts w:asciiTheme="majorHAnsi" w:eastAsiaTheme="majorEastAsia" w:hAnsiTheme="majorHAnsi" w:cstheme="majorBidi"/>
      <w:color w:val="2E74B5" w:themeColor="accent1" w:themeShade="BF"/>
      <w:sz w:val="32"/>
      <w:szCs w:val="32"/>
    </w:rPr>
  </w:style>
  <w:style w:type="paragraph" w:styleId="11">
    <w:name w:val="toc 1"/>
    <w:basedOn w:val="a0"/>
    <w:next w:val="a0"/>
    <w:autoRedefine/>
    <w:uiPriority w:val="39"/>
    <w:unhideWhenUsed/>
    <w:rsid w:val="00CE6421"/>
    <w:pPr>
      <w:spacing w:after="100"/>
    </w:pPr>
  </w:style>
  <w:style w:type="character" w:styleId="ac">
    <w:name w:val="Hyperlink"/>
    <w:basedOn w:val="a1"/>
    <w:uiPriority w:val="99"/>
    <w:unhideWhenUsed/>
    <w:rsid w:val="00CE6421"/>
    <w:rPr>
      <w:color w:val="0563C1" w:themeColor="hyperlink"/>
      <w:u w:val="single"/>
    </w:rPr>
  </w:style>
  <w:style w:type="paragraph" w:styleId="ad">
    <w:name w:val="List Paragraph"/>
    <w:basedOn w:val="a0"/>
    <w:uiPriority w:val="34"/>
    <w:qFormat/>
    <w:rsid w:val="009D34B0"/>
    <w:pPr>
      <w:ind w:left="720"/>
      <w:contextualSpacing/>
    </w:pPr>
  </w:style>
  <w:style w:type="paragraph" w:customStyle="1" w:styleId="ae">
    <w:name w:val="МОЙ Обычный"/>
    <w:basedOn w:val="af"/>
    <w:link w:val="af0"/>
    <w:qFormat/>
    <w:rsid w:val="009D34B0"/>
    <w:pPr>
      <w:spacing w:line="288" w:lineRule="auto"/>
      <w:ind w:firstLine="851"/>
    </w:pPr>
    <w:rPr>
      <w:rFonts w:ascii="Times New Roman" w:eastAsiaTheme="minorEastAsia" w:hAnsi="Times New Roman" w:cs="Times New Roman"/>
      <w:sz w:val="26"/>
      <w:szCs w:val="26"/>
      <w:lang w:val="ru-RU" w:bidi="en-US"/>
    </w:rPr>
  </w:style>
  <w:style w:type="character" w:customStyle="1" w:styleId="af0">
    <w:name w:val="МОЙ Обычный Знак"/>
    <w:basedOn w:val="a1"/>
    <w:link w:val="ae"/>
    <w:rsid w:val="009D34B0"/>
    <w:rPr>
      <w:rFonts w:ascii="Times New Roman" w:eastAsiaTheme="minorEastAsia" w:hAnsi="Times New Roman" w:cs="Times New Roman"/>
      <w:sz w:val="26"/>
      <w:szCs w:val="26"/>
      <w:lang w:val="ru-RU" w:bidi="en-US"/>
    </w:rPr>
  </w:style>
  <w:style w:type="paragraph" w:styleId="af">
    <w:name w:val="No Spacing"/>
    <w:uiPriority w:val="1"/>
    <w:qFormat/>
    <w:rsid w:val="009D34B0"/>
    <w:pPr>
      <w:spacing w:after="0" w:line="240" w:lineRule="auto"/>
    </w:pPr>
  </w:style>
  <w:style w:type="paragraph" w:customStyle="1" w:styleId="a">
    <w:name w:val="ДП_Заголовок"/>
    <w:basedOn w:val="1"/>
    <w:link w:val="af1"/>
    <w:qFormat/>
    <w:rsid w:val="00081431"/>
    <w:pPr>
      <w:numPr>
        <w:numId w:val="1"/>
      </w:numPr>
      <w:spacing w:before="640" w:after="640"/>
      <w:ind w:left="958" w:hanging="391"/>
    </w:pPr>
    <w:rPr>
      <w:rFonts w:ascii="Times New Roman" w:hAnsi="Times New Roman"/>
      <w:b/>
      <w:color w:val="auto"/>
      <w:sz w:val="28"/>
      <w:szCs w:val="28"/>
      <w:lang w:val="ru-RU"/>
    </w:rPr>
  </w:style>
  <w:style w:type="character" w:customStyle="1" w:styleId="apple-converted-space">
    <w:name w:val="apple-converted-space"/>
    <w:basedOn w:val="a1"/>
    <w:rsid w:val="00420453"/>
  </w:style>
  <w:style w:type="character" w:customStyle="1" w:styleId="af1">
    <w:name w:val="ДП_Заголовок Знак"/>
    <w:basedOn w:val="10"/>
    <w:link w:val="a"/>
    <w:rsid w:val="00081431"/>
    <w:rPr>
      <w:rFonts w:ascii="Times New Roman" w:eastAsiaTheme="majorEastAsia" w:hAnsi="Times New Roman" w:cstheme="majorBidi"/>
      <w:b/>
      <w:color w:val="2E74B5" w:themeColor="accent1" w:themeShade="BF"/>
      <w:sz w:val="28"/>
      <w:szCs w:val="28"/>
      <w:lang w:val="ru-RU"/>
    </w:rPr>
  </w:style>
  <w:style w:type="character" w:styleId="af2">
    <w:name w:val="page number"/>
    <w:basedOn w:val="a1"/>
    <w:rsid w:val="004C40E1"/>
  </w:style>
  <w:style w:type="table" w:styleId="af3">
    <w:name w:val="Table Grid"/>
    <w:basedOn w:val="a2"/>
    <w:uiPriority w:val="39"/>
    <w:rsid w:val="004C4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rsid w:val="00EA22C4"/>
    <w:rPr>
      <w:rFonts w:ascii="Arial" w:eastAsia="Times New Roman" w:hAnsi="Arial" w:cs="Times New Roman"/>
      <w:b/>
      <w:i/>
      <w:sz w:val="24"/>
      <w:szCs w:val="20"/>
      <w:lang w:val="ru-RU" w:eastAsia="ru-RU"/>
    </w:rPr>
  </w:style>
  <w:style w:type="character" w:customStyle="1" w:styleId="30">
    <w:name w:val="Заголовок 3 Знак"/>
    <w:basedOn w:val="a1"/>
    <w:link w:val="3"/>
    <w:rsid w:val="00EA22C4"/>
    <w:rPr>
      <w:rFonts w:ascii="Arial" w:eastAsia="Times New Roman" w:hAnsi="Arial" w:cs="Times New Roman"/>
      <w:sz w:val="24"/>
      <w:szCs w:val="20"/>
      <w:lang w:val="ru-RU" w:eastAsia="ru-RU"/>
    </w:rPr>
  </w:style>
  <w:style w:type="character" w:customStyle="1" w:styleId="40">
    <w:name w:val="Заголовок 4 Знак"/>
    <w:basedOn w:val="a1"/>
    <w:link w:val="4"/>
    <w:rsid w:val="00EA22C4"/>
    <w:rPr>
      <w:rFonts w:ascii="Arial" w:eastAsia="Times New Roman" w:hAnsi="Arial" w:cs="Times New Roman"/>
      <w:b/>
      <w:sz w:val="24"/>
      <w:szCs w:val="20"/>
      <w:lang w:val="ru-RU" w:eastAsia="ru-RU"/>
    </w:rPr>
  </w:style>
  <w:style w:type="character" w:customStyle="1" w:styleId="50">
    <w:name w:val="Заголовок 5 Знак"/>
    <w:basedOn w:val="a1"/>
    <w:link w:val="5"/>
    <w:rsid w:val="00EA22C4"/>
    <w:rPr>
      <w:rFonts w:ascii="Times New Roman" w:eastAsia="Times New Roman" w:hAnsi="Times New Roman" w:cs="Times New Roman"/>
      <w:szCs w:val="20"/>
      <w:lang w:val="ru-RU" w:eastAsia="ru-RU"/>
    </w:rPr>
  </w:style>
  <w:style w:type="character" w:customStyle="1" w:styleId="60">
    <w:name w:val="Заголовок 6 Знак"/>
    <w:basedOn w:val="a1"/>
    <w:link w:val="6"/>
    <w:rsid w:val="00EA22C4"/>
    <w:rPr>
      <w:rFonts w:ascii="Times New Roman" w:eastAsia="Times New Roman" w:hAnsi="Times New Roman" w:cs="Times New Roman"/>
      <w:i/>
      <w:szCs w:val="20"/>
      <w:lang w:val="ru-RU" w:eastAsia="ru-RU"/>
    </w:rPr>
  </w:style>
  <w:style w:type="character" w:customStyle="1" w:styleId="70">
    <w:name w:val="Заголовок 7 Знак"/>
    <w:basedOn w:val="a1"/>
    <w:link w:val="7"/>
    <w:rsid w:val="00EA22C4"/>
    <w:rPr>
      <w:rFonts w:ascii="Arial" w:eastAsia="Times New Roman" w:hAnsi="Arial" w:cs="Times New Roman"/>
      <w:b/>
      <w:i/>
      <w:sz w:val="16"/>
      <w:szCs w:val="20"/>
      <w:lang w:val="ru-RU" w:eastAsia="ru-RU"/>
    </w:rPr>
  </w:style>
  <w:style w:type="character" w:customStyle="1" w:styleId="80">
    <w:name w:val="Заголовок 8 Знак"/>
    <w:basedOn w:val="a1"/>
    <w:link w:val="8"/>
    <w:rsid w:val="00EA22C4"/>
    <w:rPr>
      <w:rFonts w:ascii="Arial" w:eastAsia="Times New Roman" w:hAnsi="Arial" w:cs="Times New Roman"/>
      <w:i/>
      <w:sz w:val="32"/>
      <w:szCs w:val="20"/>
      <w:lang w:val="ru-RU" w:eastAsia="ru-RU"/>
    </w:rPr>
  </w:style>
  <w:style w:type="character" w:customStyle="1" w:styleId="90">
    <w:name w:val="Заголовок 9 Знак"/>
    <w:basedOn w:val="a1"/>
    <w:link w:val="9"/>
    <w:rsid w:val="00EA22C4"/>
    <w:rPr>
      <w:rFonts w:ascii="Arial" w:eastAsia="Times New Roman" w:hAnsi="Arial" w:cs="Times New Roman"/>
      <w:i/>
      <w:sz w:val="16"/>
      <w:szCs w:val="20"/>
      <w:lang w:val="ru-RU" w:eastAsia="ru-RU"/>
    </w:rPr>
  </w:style>
  <w:style w:type="character" w:customStyle="1" w:styleId="sentence">
    <w:name w:val="sentence"/>
    <w:basedOn w:val="a1"/>
    <w:rsid w:val="00EA6CAA"/>
  </w:style>
  <w:style w:type="table" w:customStyle="1" w:styleId="12">
    <w:name w:val="Сетка таблицы светлая1"/>
    <w:basedOn w:val="a2"/>
    <w:uiPriority w:val="40"/>
    <w:rsid w:val="007008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ter-table">
    <w:name w:val="After-table"/>
    <w:basedOn w:val="a0"/>
    <w:next w:val="a0"/>
    <w:rsid w:val="00790300"/>
    <w:pPr>
      <w:spacing w:before="200" w:after="0" w:line="288" w:lineRule="auto"/>
      <w:ind w:firstLine="709"/>
      <w:jc w:val="both"/>
    </w:pPr>
    <w:rPr>
      <w:rFonts w:ascii="Times New Roman" w:eastAsia="Times New Roman" w:hAnsi="Times New Roman" w:cs="Times New Roman"/>
      <w:sz w:val="28"/>
      <w:szCs w:val="24"/>
      <w:lang w:val="ru-RU" w:eastAsia="ru-RU"/>
    </w:rPr>
  </w:style>
  <w:style w:type="paragraph" w:customStyle="1" w:styleId="t-formula-desc">
    <w:name w:val="t-formula-desc"/>
    <w:basedOn w:val="a0"/>
    <w:next w:val="a0"/>
    <w:rsid w:val="00790300"/>
    <w:pPr>
      <w:spacing w:after="0" w:line="288" w:lineRule="auto"/>
      <w:ind w:left="454" w:hanging="454"/>
      <w:jc w:val="both"/>
    </w:pPr>
    <w:rPr>
      <w:rFonts w:ascii="Times New Roman" w:eastAsia="Times New Roman" w:hAnsi="Times New Roman" w:cs="Times New Roman"/>
      <w:sz w:val="28"/>
      <w:szCs w:val="24"/>
      <w:lang w:val="ru-RU" w:eastAsia="ru-RU"/>
    </w:rPr>
  </w:style>
  <w:style w:type="paragraph" w:customStyle="1" w:styleId="table">
    <w:name w:val="table"/>
    <w:basedOn w:val="a0"/>
    <w:rsid w:val="00790300"/>
    <w:pPr>
      <w:spacing w:after="0" w:line="240" w:lineRule="auto"/>
      <w:jc w:val="both"/>
    </w:pPr>
    <w:rPr>
      <w:rFonts w:ascii="Times New Roman" w:eastAsia="Times New Roman" w:hAnsi="Times New Roman" w:cs="Times New Roman"/>
      <w:sz w:val="24"/>
      <w:szCs w:val="24"/>
      <w:lang w:val="ru-RU" w:eastAsia="ru-RU"/>
    </w:rPr>
  </w:style>
  <w:style w:type="paragraph" w:customStyle="1" w:styleId="table-header">
    <w:name w:val="table-header"/>
    <w:basedOn w:val="table"/>
    <w:rsid w:val="00790300"/>
    <w:pPr>
      <w:jc w:val="center"/>
    </w:pPr>
    <w:rPr>
      <w:b/>
    </w:rPr>
  </w:style>
  <w:style w:type="paragraph" w:customStyle="1" w:styleId="t-formula">
    <w:name w:val="t-formula"/>
    <w:basedOn w:val="table"/>
    <w:rsid w:val="00790300"/>
    <w:pPr>
      <w:spacing w:before="120" w:after="120"/>
      <w:jc w:val="center"/>
    </w:pPr>
    <w:rPr>
      <w:sz w:val="28"/>
      <w:szCs w:val="20"/>
    </w:rPr>
  </w:style>
  <w:style w:type="paragraph" w:customStyle="1" w:styleId="table-title">
    <w:name w:val="table-title"/>
    <w:basedOn w:val="a0"/>
    <w:next w:val="a0"/>
    <w:rsid w:val="00790300"/>
    <w:pPr>
      <w:spacing w:before="120" w:after="0" w:line="288" w:lineRule="auto"/>
      <w:ind w:left="57"/>
      <w:jc w:val="both"/>
    </w:pPr>
    <w:rPr>
      <w:rFonts w:ascii="Times New Roman" w:eastAsia="Times New Roman" w:hAnsi="Times New Roman" w:cs="Times New Roman"/>
      <w:sz w:val="28"/>
      <w:szCs w:val="24"/>
      <w:lang w:val="en-US" w:eastAsia="ru-RU"/>
    </w:rPr>
  </w:style>
  <w:style w:type="paragraph" w:customStyle="1" w:styleId="af4">
    <w:name w:val="основной текст ПЗ"/>
    <w:basedOn w:val="a0"/>
    <w:link w:val="af5"/>
    <w:qFormat/>
    <w:rsid w:val="009D7137"/>
    <w:pPr>
      <w:spacing w:after="0" w:line="288" w:lineRule="auto"/>
      <w:ind w:left="284" w:right="284" w:firstLine="851"/>
      <w:jc w:val="both"/>
    </w:pPr>
    <w:rPr>
      <w:rFonts w:ascii="Times New Roman" w:eastAsia="Times New Roman" w:hAnsi="Times New Roman" w:cs="Times New Roman"/>
      <w:kern w:val="20"/>
      <w:sz w:val="26"/>
      <w:szCs w:val="26"/>
      <w:lang w:val="ru-RU" w:eastAsia="ru-RU"/>
    </w:rPr>
  </w:style>
  <w:style w:type="character" w:customStyle="1" w:styleId="af5">
    <w:name w:val="основной текст ПЗ Знак"/>
    <w:basedOn w:val="a1"/>
    <w:link w:val="af4"/>
    <w:rsid w:val="009D7137"/>
    <w:rPr>
      <w:rFonts w:ascii="Times New Roman" w:eastAsia="Times New Roman" w:hAnsi="Times New Roman" w:cs="Times New Roman"/>
      <w:kern w:val="20"/>
      <w:sz w:val="26"/>
      <w:szCs w:val="26"/>
      <w:lang w:val="ru-RU" w:eastAsia="ru-RU"/>
    </w:rPr>
  </w:style>
  <w:style w:type="character" w:styleId="af6">
    <w:name w:val="Placeholder Text"/>
    <w:basedOn w:val="a1"/>
    <w:uiPriority w:val="99"/>
    <w:semiHidden/>
    <w:rsid w:val="003B1EC6"/>
    <w:rPr>
      <w:color w:val="808080"/>
    </w:rPr>
  </w:style>
  <w:style w:type="paragraph" w:customStyle="1" w:styleId="af7">
    <w:name w:val="Текст_ДП"/>
    <w:link w:val="af8"/>
    <w:rsid w:val="00F57743"/>
    <w:pPr>
      <w:spacing w:after="0" w:line="288" w:lineRule="auto"/>
      <w:ind w:firstLine="851"/>
      <w:jc w:val="both"/>
    </w:pPr>
    <w:rPr>
      <w:rFonts w:ascii="Times New Roman" w:eastAsia="Times New Roman" w:hAnsi="Times New Roman" w:cs="Times New Roman"/>
      <w:bCs/>
      <w:snapToGrid w:val="0"/>
      <w:color w:val="000000"/>
      <w:sz w:val="26"/>
      <w:szCs w:val="26"/>
      <w:lang w:val="ru-RU" w:eastAsia="ru-RU"/>
    </w:rPr>
  </w:style>
  <w:style w:type="character" w:customStyle="1" w:styleId="af8">
    <w:name w:val="Текст_ДП Знак"/>
    <w:link w:val="af7"/>
    <w:rsid w:val="00F57743"/>
    <w:rPr>
      <w:rFonts w:ascii="Times New Roman" w:eastAsia="Times New Roman" w:hAnsi="Times New Roman" w:cs="Times New Roman"/>
      <w:bCs/>
      <w:snapToGrid w:val="0"/>
      <w:color w:val="000000"/>
      <w:sz w:val="26"/>
      <w:szCs w:val="26"/>
      <w:lang w:val="ru-RU" w:eastAsia="ru-RU"/>
    </w:rPr>
  </w:style>
  <w:style w:type="paragraph" w:styleId="af9">
    <w:name w:val="Balloon Text"/>
    <w:basedOn w:val="a0"/>
    <w:link w:val="afa"/>
    <w:uiPriority w:val="99"/>
    <w:semiHidden/>
    <w:unhideWhenUsed/>
    <w:rsid w:val="00635356"/>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635356"/>
    <w:rPr>
      <w:rFonts w:ascii="Tahoma" w:hAnsi="Tahoma" w:cs="Tahoma"/>
      <w:sz w:val="16"/>
      <w:szCs w:val="16"/>
    </w:rPr>
  </w:style>
  <w:style w:type="table" w:styleId="31">
    <w:name w:val="Plain Table 3"/>
    <w:basedOn w:val="a2"/>
    <w:uiPriority w:val="43"/>
    <w:rsid w:val="006B20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b">
    <w:name w:val="Grid Table Light"/>
    <w:basedOn w:val="a2"/>
    <w:uiPriority w:val="40"/>
    <w:rsid w:val="006B20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c">
    <w:name w:val="Unresolved Mention"/>
    <w:basedOn w:val="a1"/>
    <w:uiPriority w:val="99"/>
    <w:semiHidden/>
    <w:unhideWhenUsed/>
    <w:rsid w:val="009F7450"/>
    <w:rPr>
      <w:color w:val="605E5C"/>
      <w:shd w:val="clear" w:color="auto" w:fill="E1DFDD"/>
    </w:rPr>
  </w:style>
  <w:style w:type="character" w:styleId="afd">
    <w:name w:val="FollowedHyperlink"/>
    <w:basedOn w:val="a1"/>
    <w:uiPriority w:val="99"/>
    <w:semiHidden/>
    <w:unhideWhenUsed/>
    <w:rsid w:val="009F7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441">
      <w:bodyDiv w:val="1"/>
      <w:marLeft w:val="0"/>
      <w:marRight w:val="0"/>
      <w:marTop w:val="0"/>
      <w:marBottom w:val="0"/>
      <w:divBdr>
        <w:top w:val="none" w:sz="0" w:space="0" w:color="auto"/>
        <w:left w:val="none" w:sz="0" w:space="0" w:color="auto"/>
        <w:bottom w:val="none" w:sz="0" w:space="0" w:color="auto"/>
        <w:right w:val="none" w:sz="0" w:space="0" w:color="auto"/>
      </w:divBdr>
    </w:div>
    <w:div w:id="364449769">
      <w:bodyDiv w:val="1"/>
      <w:marLeft w:val="0"/>
      <w:marRight w:val="0"/>
      <w:marTop w:val="0"/>
      <w:marBottom w:val="0"/>
      <w:divBdr>
        <w:top w:val="none" w:sz="0" w:space="0" w:color="auto"/>
        <w:left w:val="none" w:sz="0" w:space="0" w:color="auto"/>
        <w:bottom w:val="none" w:sz="0" w:space="0" w:color="auto"/>
        <w:right w:val="none" w:sz="0" w:space="0" w:color="auto"/>
      </w:divBdr>
    </w:div>
    <w:div w:id="477500836">
      <w:bodyDiv w:val="1"/>
      <w:marLeft w:val="0"/>
      <w:marRight w:val="0"/>
      <w:marTop w:val="0"/>
      <w:marBottom w:val="0"/>
      <w:divBdr>
        <w:top w:val="none" w:sz="0" w:space="0" w:color="auto"/>
        <w:left w:val="none" w:sz="0" w:space="0" w:color="auto"/>
        <w:bottom w:val="none" w:sz="0" w:space="0" w:color="auto"/>
        <w:right w:val="none" w:sz="0" w:space="0" w:color="auto"/>
      </w:divBdr>
    </w:div>
    <w:div w:id="508719446">
      <w:bodyDiv w:val="1"/>
      <w:marLeft w:val="0"/>
      <w:marRight w:val="0"/>
      <w:marTop w:val="0"/>
      <w:marBottom w:val="0"/>
      <w:divBdr>
        <w:top w:val="none" w:sz="0" w:space="0" w:color="auto"/>
        <w:left w:val="none" w:sz="0" w:space="0" w:color="auto"/>
        <w:bottom w:val="none" w:sz="0" w:space="0" w:color="auto"/>
        <w:right w:val="none" w:sz="0" w:space="0" w:color="auto"/>
      </w:divBdr>
    </w:div>
    <w:div w:id="575172138">
      <w:bodyDiv w:val="1"/>
      <w:marLeft w:val="0"/>
      <w:marRight w:val="0"/>
      <w:marTop w:val="0"/>
      <w:marBottom w:val="0"/>
      <w:divBdr>
        <w:top w:val="none" w:sz="0" w:space="0" w:color="auto"/>
        <w:left w:val="none" w:sz="0" w:space="0" w:color="auto"/>
        <w:bottom w:val="none" w:sz="0" w:space="0" w:color="auto"/>
        <w:right w:val="none" w:sz="0" w:space="0" w:color="auto"/>
      </w:divBdr>
    </w:div>
    <w:div w:id="642198299">
      <w:bodyDiv w:val="1"/>
      <w:marLeft w:val="0"/>
      <w:marRight w:val="0"/>
      <w:marTop w:val="0"/>
      <w:marBottom w:val="0"/>
      <w:divBdr>
        <w:top w:val="none" w:sz="0" w:space="0" w:color="auto"/>
        <w:left w:val="none" w:sz="0" w:space="0" w:color="auto"/>
        <w:bottom w:val="none" w:sz="0" w:space="0" w:color="auto"/>
        <w:right w:val="none" w:sz="0" w:space="0" w:color="auto"/>
      </w:divBdr>
    </w:div>
    <w:div w:id="848760538">
      <w:bodyDiv w:val="1"/>
      <w:marLeft w:val="0"/>
      <w:marRight w:val="0"/>
      <w:marTop w:val="0"/>
      <w:marBottom w:val="0"/>
      <w:divBdr>
        <w:top w:val="none" w:sz="0" w:space="0" w:color="auto"/>
        <w:left w:val="none" w:sz="0" w:space="0" w:color="auto"/>
        <w:bottom w:val="none" w:sz="0" w:space="0" w:color="auto"/>
        <w:right w:val="none" w:sz="0" w:space="0" w:color="auto"/>
      </w:divBdr>
    </w:div>
    <w:div w:id="980303927">
      <w:bodyDiv w:val="1"/>
      <w:marLeft w:val="0"/>
      <w:marRight w:val="0"/>
      <w:marTop w:val="0"/>
      <w:marBottom w:val="0"/>
      <w:divBdr>
        <w:top w:val="none" w:sz="0" w:space="0" w:color="auto"/>
        <w:left w:val="none" w:sz="0" w:space="0" w:color="auto"/>
        <w:bottom w:val="none" w:sz="0" w:space="0" w:color="auto"/>
        <w:right w:val="none" w:sz="0" w:space="0" w:color="auto"/>
      </w:divBdr>
    </w:div>
    <w:div w:id="1193346234">
      <w:bodyDiv w:val="1"/>
      <w:marLeft w:val="0"/>
      <w:marRight w:val="0"/>
      <w:marTop w:val="0"/>
      <w:marBottom w:val="0"/>
      <w:divBdr>
        <w:top w:val="none" w:sz="0" w:space="0" w:color="auto"/>
        <w:left w:val="none" w:sz="0" w:space="0" w:color="auto"/>
        <w:bottom w:val="none" w:sz="0" w:space="0" w:color="auto"/>
        <w:right w:val="none" w:sz="0" w:space="0" w:color="auto"/>
      </w:divBdr>
    </w:div>
    <w:div w:id="1229800044">
      <w:bodyDiv w:val="1"/>
      <w:marLeft w:val="0"/>
      <w:marRight w:val="0"/>
      <w:marTop w:val="0"/>
      <w:marBottom w:val="0"/>
      <w:divBdr>
        <w:top w:val="none" w:sz="0" w:space="0" w:color="auto"/>
        <w:left w:val="none" w:sz="0" w:space="0" w:color="auto"/>
        <w:bottom w:val="none" w:sz="0" w:space="0" w:color="auto"/>
        <w:right w:val="none" w:sz="0" w:space="0" w:color="auto"/>
      </w:divBdr>
    </w:div>
    <w:div w:id="1406760300">
      <w:bodyDiv w:val="1"/>
      <w:marLeft w:val="0"/>
      <w:marRight w:val="0"/>
      <w:marTop w:val="0"/>
      <w:marBottom w:val="0"/>
      <w:divBdr>
        <w:top w:val="none" w:sz="0" w:space="0" w:color="auto"/>
        <w:left w:val="none" w:sz="0" w:space="0" w:color="auto"/>
        <w:bottom w:val="none" w:sz="0" w:space="0" w:color="auto"/>
        <w:right w:val="none" w:sz="0" w:space="0" w:color="auto"/>
      </w:divBdr>
    </w:div>
    <w:div w:id="1470395065">
      <w:bodyDiv w:val="1"/>
      <w:marLeft w:val="0"/>
      <w:marRight w:val="0"/>
      <w:marTop w:val="0"/>
      <w:marBottom w:val="0"/>
      <w:divBdr>
        <w:top w:val="none" w:sz="0" w:space="0" w:color="auto"/>
        <w:left w:val="none" w:sz="0" w:space="0" w:color="auto"/>
        <w:bottom w:val="none" w:sz="0" w:space="0" w:color="auto"/>
        <w:right w:val="none" w:sz="0" w:space="0" w:color="auto"/>
      </w:divBdr>
    </w:div>
    <w:div w:id="1774007540">
      <w:bodyDiv w:val="1"/>
      <w:marLeft w:val="0"/>
      <w:marRight w:val="0"/>
      <w:marTop w:val="0"/>
      <w:marBottom w:val="0"/>
      <w:divBdr>
        <w:top w:val="none" w:sz="0" w:space="0" w:color="auto"/>
        <w:left w:val="none" w:sz="0" w:space="0" w:color="auto"/>
        <w:bottom w:val="none" w:sz="0" w:space="0" w:color="auto"/>
        <w:right w:val="none" w:sz="0" w:space="0" w:color="auto"/>
      </w:divBdr>
    </w:div>
    <w:div w:id="21388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4C631-9AA2-4FBD-8C14-F06D7C3E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2495</Words>
  <Characters>14222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Александр Буров</cp:lastModifiedBy>
  <cp:revision>3</cp:revision>
  <dcterms:created xsi:type="dcterms:W3CDTF">2021-05-24T08:12:00Z</dcterms:created>
  <dcterms:modified xsi:type="dcterms:W3CDTF">2021-05-24T08:22:00Z</dcterms:modified>
</cp:coreProperties>
</file>