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智能控制作业一：隶属度函数</w:t>
      </w:r>
    </w:p>
    <w:p>
      <w:pPr>
        <w:jc w:val="center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2150248 姚天亮 自动化</w:t>
      </w:r>
    </w:p>
    <w:p>
      <w:pPr>
        <w:jc w:val="center"/>
      </w:pPr>
      <w:r>
        <w:rPr>
          <w:rFonts w:hint="eastAsia"/>
        </w:rPr>
        <w:t>课堂实例参数及图片</w:t>
      </w:r>
    </w:p>
    <w:p/>
    <w:p>
      <w:r>
        <w:rPr>
          <w:rFonts w:hint="eastAsia"/>
        </w:rPr>
        <w:t>六种隶属度函数分别对应上图六张图形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2835910"/>
            <wp:effectExtent l="0" t="0" r="254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如上图，探究六种隶属度函数钟各个参数的值的意义</w:t>
      </w:r>
    </w:p>
    <w:p>
      <w:r>
        <w:rPr>
          <w:rFonts w:hint="eastAsia"/>
        </w:rPr>
        <w:t>（1）高斯型隶属度函数：</w:t>
      </w:r>
    </w:p>
    <w:p>
      <w:pPr>
        <w:ind w:firstLine="420"/>
      </w:pPr>
      <w:r>
        <w:rPr>
          <w:rFonts w:hint="eastAsia"/>
        </w:rPr>
        <w:t>由于取对应不同c值，图示中两条线呈现不同的结果可知，同样c值时，sigma越大，对应相同x值，隶属度越高；在c值不同时，两条曲线的水平位置发生平移。</w:t>
      </w:r>
    </w:p>
    <w:p/>
    <w:p>
      <w:r>
        <w:rPr>
          <w:rFonts w:hint="eastAsia"/>
        </w:rPr>
        <w:t>（2）广义钟形隶属度函数：</w:t>
      </w:r>
    </w:p>
    <w:p>
      <w:pPr>
        <w:ind w:firstLine="420"/>
      </w:pPr>
      <w:r>
        <w:rPr>
          <w:rFonts w:hint="eastAsia"/>
        </w:rPr>
        <w:t>取对应不同的c值，两条曲线发生水平方向上的平移；a和b取值的改变可以改变隶属度函数大于零点五部分的 “水平宽度”。</w:t>
      </w:r>
    </w:p>
    <w:p>
      <w:pPr>
        <w:ind w:firstLine="420"/>
      </w:pPr>
    </w:p>
    <w:p>
      <w:r>
        <w:rPr>
          <w:rFonts w:hint="eastAsia"/>
        </w:rPr>
        <w:t>（3）</w:t>
      </w:r>
      <w:r>
        <w:t>S</w:t>
      </w:r>
      <w:r>
        <w:rPr>
          <w:rFonts w:hint="eastAsia"/>
        </w:rPr>
        <w:t>型隶属度函数：</w:t>
      </w:r>
    </w:p>
    <w:p>
      <w:r>
        <w:tab/>
      </w:r>
      <w:r>
        <w:rPr>
          <w:rFonts w:hint="eastAsia"/>
        </w:rPr>
        <w:t>a的取值正负决定了隶属度函数的开口方向，而a的绝对值大小决定了隶属度函数的陡峭程度，c决定了隶属度函数在水平方向上的平移初值。</w:t>
      </w:r>
    </w:p>
    <w:p/>
    <w:p>
      <w:r>
        <w:rPr>
          <w:rFonts w:hint="eastAsia"/>
        </w:rPr>
        <w:t>（4）梯形隶属度函数：</w:t>
      </w:r>
    </w:p>
    <w:p>
      <w:r>
        <w:tab/>
      </w:r>
      <w:r>
        <w:rPr>
          <w:rFonts w:hint="eastAsia"/>
        </w:rPr>
        <w:t>a和d确定梯形的左右和x轴相交两点的位置，b和c确定梯形两腰的斜率，通过改变这些参数可以改变梯形隶属度函数的图像。</w:t>
      </w:r>
    </w:p>
    <w:p/>
    <w:p>
      <w:r>
        <w:rPr>
          <w:rFonts w:hint="eastAsia"/>
        </w:rPr>
        <w:t>（5）三角形隶属度函数：</w:t>
      </w:r>
    </w:p>
    <w:p>
      <w:r>
        <w:tab/>
      </w:r>
      <w:r>
        <w:rPr>
          <w:rFonts w:hint="eastAsia"/>
        </w:rPr>
        <w:t>a和c可以确定三角形两边与x轴相交的位置，而参数b可以确定三角形“峰”的水平位置，此时两腰的斜率也会随之改变。</w:t>
      </w:r>
    </w:p>
    <w:p/>
    <w:p>
      <w:r>
        <w:rPr>
          <w:rFonts w:hint="eastAsia"/>
        </w:rPr>
        <w:t>（6）</w:t>
      </w:r>
      <w:r>
        <w:t>Z</w:t>
      </w:r>
      <w:r>
        <w:rPr>
          <w:rFonts w:hint="eastAsia"/>
        </w:rPr>
        <w:t>形隶属度函数：</w:t>
      </w:r>
    </w:p>
    <w:p>
      <w:r>
        <w:tab/>
      </w:r>
      <w:r>
        <w:t>A</w:t>
      </w:r>
      <w:r>
        <w:rPr>
          <w:rFonts w:hint="eastAsia"/>
        </w:rPr>
        <w:t>可以确定函数下降的初始点，b可以确定函数交汇到水平线的交汇点。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附录一 </w:t>
      </w:r>
      <w:r>
        <w:rPr>
          <w:sz w:val="24"/>
          <w:szCs w:val="24"/>
        </w:rPr>
        <w:t>MATLAB</w:t>
      </w:r>
      <w:r>
        <w:rPr>
          <w:rFonts w:hint="eastAsia"/>
          <w:sz w:val="24"/>
          <w:szCs w:val="24"/>
        </w:rPr>
        <w:t>代码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x=-10:0.01:10;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figure;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sigma1=3;sigma2=4;c11=2;c12=1;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y11=gaussmf(x,[sigma1,c11]);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y12=gaussmf(x,[sigma2,c11]);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y13=gaussmf(x,[sigma2,c12]);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plot(x,y11,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,x,y12,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'--'</w:t>
      </w:r>
      <w:r>
        <w:rPr>
          <w:rFonts w:ascii="Consolas" w:hAnsi="Consolas" w:eastAsia="宋体" w:cs="宋体"/>
          <w:kern w:val="0"/>
          <w:sz w:val="20"/>
          <w:szCs w:val="20"/>
        </w:rPr>
        <w:t>,x,y13,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'sigma=3,c=2'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'sigma=4,c=2'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'sigma=4,c=1'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a21=5;a22=2;b21=2;b22=4;c21=0;c22=1;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y21=gbellmf(x,[a21,b21,c21]);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y22=gbellmf(x,[a21,b21,c22]);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y23=gbellmf(x,[a22,b21,c22]);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y24=gbellmf(x,[a21,b22,c21]);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plot(x,y21,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,x,y22,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,x,y23,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,x,y24,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'a=5,b=2,c=0'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'a=5,b=2,c=1'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'a=3,b=2,c=0'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'a=5,b=4,c=0'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a31=2;a32=-2;a33=-1;c3=0;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y31=sigmf(x,[a31,c3]);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y32=sigmf(x,[a32,c3]);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y33=sigmf(x,[a33,c3]);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subplot(2,3,3);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plot(x,y31,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,x,y32,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'--'</w:t>
      </w:r>
      <w:r>
        <w:rPr>
          <w:rFonts w:ascii="Consolas" w:hAnsi="Consolas" w:eastAsia="宋体" w:cs="宋体"/>
          <w:kern w:val="0"/>
          <w:sz w:val="20"/>
          <w:szCs w:val="20"/>
        </w:rPr>
        <w:t>,x,y33,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'a1=2'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'a2=-2'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'a3=-1'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a4=-8;a41=-6;b4=-4;b41=-6;c4=4;c41=6;d4=8;d41=6;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y4=trapmf(x,[a4,b4,c4,d4]);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y41=trapmf(x,[a41,b4,c4,d4]);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y42=trapmf(x,[a4,b41,c4,d4]);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y43=trapmf(x,[a4,b4,c41,d4]);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y44=trapmf(x,[a4,b4,c4,d41]);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plot(x,y4,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,x,y41,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,x,y42,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,x,y43,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,x,y44,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'a=-8,b=-4,c=4,d=8'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'a=-6,b=-4,c=4,d=8'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'a=-8,b=-6,c=4,d=8'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'a=-8,b=-4,c=6,d=8'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'a=-8,b=-4,c=4,d=6'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a5=-4;a51=-2;b5=2;b51=4;c5=7;c51=5;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y5=trimf(x,[a5,b5,c5]);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y51=trimf(x,[a51,b5,c5]);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y52=trimf(x,[a5,b51,c5]);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y53=trimf(x,[a5,b5,c51]);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subplot(2,3,5);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plot(x,y5,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,x,y51,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,x,y52,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,x,y53,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'a=-4,b=2,c=7'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'a=-2,b=2,c=7'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'a=-4,b=4,c=7'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'a=-4,b=2,c=5'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a6=-4;a61=-2;b6=7;b61=5;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y6=zmf(x,[a6,b6]);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y61=zmf(x,[a61,b6]);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y62=zmf(x,[a6,b61]);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subplot(2,3,6);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plot(x,y6,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,x,y61,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,x,y62,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'a=-2,b=7'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'a=-4,b=5'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D6689C"/>
    <w:rsid w:val="00072611"/>
    <w:rsid w:val="00093351"/>
    <w:rsid w:val="000E6EA8"/>
    <w:rsid w:val="00233579"/>
    <w:rsid w:val="002E6EAC"/>
    <w:rsid w:val="003139DE"/>
    <w:rsid w:val="003333B3"/>
    <w:rsid w:val="005769C8"/>
    <w:rsid w:val="00635C3F"/>
    <w:rsid w:val="0085039F"/>
    <w:rsid w:val="00A10706"/>
    <w:rsid w:val="00B04AB5"/>
    <w:rsid w:val="00D36D62"/>
    <w:rsid w:val="00D6689C"/>
    <w:rsid w:val="00DB0302"/>
    <w:rsid w:val="00DF1F5B"/>
    <w:rsid w:val="00E60D6D"/>
    <w:rsid w:val="00E66A05"/>
    <w:rsid w:val="1A5A2730"/>
    <w:rsid w:val="30F83C31"/>
    <w:rsid w:val="5DD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556</Words>
  <Characters>2124</Characters>
  <Lines>16</Lines>
  <Paragraphs>4</Paragraphs>
  <TotalTime>94</TotalTime>
  <ScaleCrop>false</ScaleCrop>
  <LinksUpToDate>false</LinksUpToDate>
  <CharactersWithSpaces>2150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2022-09-15T05:35:00Z</dcterms:created>
  <dc:creator>157330413@qq.com</dc:creator>
  <cp:lastModifiedBy>YTL</cp:lastModifiedBy>
  <dcterms:modified xsi:type="dcterms:W3CDTF">2024-01-02T08:44:50Z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32404A24BE4C4052823FD8D38821D0B9_12</vt:lpwstr>
  </property>
</Properties>
</file>