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10F8" w14:textId="7B777976" w:rsidR="00664FE0" w:rsidRPr="00664FE0" w:rsidRDefault="00664FE0" w:rsidP="00664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                     </w:t>
      </w:r>
      <w:r w:rsidRPr="00664FE0">
        <w:rPr>
          <w:rFonts w:ascii="Times New Roman" w:eastAsia="Times New Roman" w:hAnsi="Times New Roman" w:cs="Times New Roman"/>
          <w:bCs/>
          <w:kern w:val="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10 Pic Push</w:t>
      </w:r>
    </w:p>
    <w:p w14:paraId="096CEB54" w14:textId="77777777" w:rsidR="00664FE0" w:rsidRDefault="00664FE0" w:rsidP="00664FE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Summary: </w:t>
      </w:r>
    </w:p>
    <w:p w14:paraId="6A5705B9" w14:textId="68FB3D56" w:rsidR="00664FE0" w:rsidRPr="00664FE0" w:rsidRDefault="00664FE0" w:rsidP="00664FE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Modular Content Transformation System</w:t>
      </w:r>
    </w:p>
    <w:p w14:paraId="27838192" w14:textId="77777777" w:rsidR="00664FE0" w:rsidRPr="00664FE0" w:rsidRDefault="00664FE0" w:rsidP="00664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I've restructured the 10 Pic Push workflow to be part of a larger, reusable Content Alchemist ecosystem. Here's what makes this architecture future-ready:</w:t>
      </w:r>
    </w:p>
    <w:p w14:paraId="7B0E7F13" w14:textId="77777777" w:rsidR="00664FE0" w:rsidRPr="00664FE0" w:rsidRDefault="00664FE0" w:rsidP="00664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4FE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664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Modules Created:</w:t>
      </w:r>
    </w:p>
    <w:p w14:paraId="762DEF37" w14:textId="77777777" w:rsidR="00664FE0" w:rsidRPr="00664FE0" w:rsidRDefault="00664FE0" w:rsidP="00664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 Voice Engine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 xml:space="preserve"> - The universal translator that turns user inputs into a comprehensive brand profile. This becomes the "source of truth" for all content generation across products.</w:t>
      </w:r>
    </w:p>
    <w:p w14:paraId="5B3EFFCC" w14:textId="77777777" w:rsidR="00664FE0" w:rsidRPr="00664FE0" w:rsidRDefault="00664FE0" w:rsidP="00664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Generator Framework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 xml:space="preserve"> - A flexible engine that adapts to any content type (reels, emails, carousels, etc.) while maintaining brand consistency.</w:t>
      </w:r>
    </w:p>
    <w:p w14:paraId="1AE827D4" w14:textId="77777777" w:rsidR="00664FE0" w:rsidRPr="00664FE0" w:rsidRDefault="00664FE0" w:rsidP="00664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&amp; Safety Gate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 xml:space="preserve"> - Standardized validation ensuring all content meets quality and safety standards.</w:t>
      </w:r>
    </w:p>
    <w:p w14:paraId="574CA703" w14:textId="77777777" w:rsidR="00664FE0" w:rsidRPr="00664FE0" w:rsidRDefault="00664FE0" w:rsidP="00664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Alchemist Voice Module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 xml:space="preserve"> - Provides consistent mystical encouragement across all products, maintaining the emotional journey.</w:t>
      </w:r>
    </w:p>
    <w:p w14:paraId="32B0045E" w14:textId="77777777" w:rsidR="00664FE0" w:rsidRPr="00664FE0" w:rsidRDefault="00664FE0" w:rsidP="00664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Universal Output Formatter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 xml:space="preserve"> - Adapts content for different delivery methods (mobile preview, API, email templates, downloads).</w:t>
      </w:r>
    </w:p>
    <w:p w14:paraId="25A461AB" w14:textId="77777777" w:rsidR="00664FE0" w:rsidRPr="00664FE0" w:rsidRDefault="00664FE0" w:rsidP="00664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4FE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664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Smart Architecture Decisions:</w:t>
      </w:r>
    </w:p>
    <w:p w14:paraId="2E439698" w14:textId="77777777" w:rsidR="00664FE0" w:rsidRPr="00664FE0" w:rsidRDefault="00664FE0" w:rsidP="00664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Source of Truth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: Update brand voice logic once, affects all products</w:t>
      </w:r>
    </w:p>
    <w:p w14:paraId="71F504E8" w14:textId="77777777" w:rsidR="00664FE0" w:rsidRPr="00664FE0" w:rsidRDefault="00664FE0" w:rsidP="00664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Plug-and-Play Design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: New products can mix and match modules</w:t>
      </w:r>
    </w:p>
    <w:p w14:paraId="5FCA2141" w14:textId="77777777" w:rsidR="00664FE0" w:rsidRPr="00664FE0" w:rsidRDefault="00664FE0" w:rsidP="00664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Data Flow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: Standardized JSON schemas between modules</w:t>
      </w:r>
    </w:p>
    <w:p w14:paraId="686AA6E2" w14:textId="77777777" w:rsidR="00664FE0" w:rsidRPr="00664FE0" w:rsidRDefault="00664FE0" w:rsidP="00664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: Modules adapt behavior based on product context</w:t>
      </w:r>
    </w:p>
    <w:p w14:paraId="5E9117FF" w14:textId="77777777" w:rsidR="00664FE0" w:rsidRPr="00664FE0" w:rsidRDefault="00664FE0" w:rsidP="00664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: Built-in versioning for safe updates and rollbacks</w:t>
      </w:r>
    </w:p>
    <w:p w14:paraId="7F52810D" w14:textId="77777777" w:rsidR="00664FE0" w:rsidRPr="00664FE0" w:rsidRDefault="00664FE0" w:rsidP="00664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4FE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664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It Works for Different Products:</w:t>
      </w:r>
    </w:p>
    <w:p w14:paraId="1B2DD3C0" w14:textId="77777777" w:rsidR="00664FE0" w:rsidRPr="00664FE0" w:rsidRDefault="00664FE0" w:rsidP="00664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 Pic Push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: Uses all modules with "social" context and mobile preview output</w:t>
      </w:r>
    </w:p>
    <w:p w14:paraId="48212253" w14:textId="77777777" w:rsidR="00664FE0" w:rsidRPr="00664FE0" w:rsidRDefault="00664FE0" w:rsidP="00664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Builder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: Same brand engine, different content type, email template output</w:t>
      </w:r>
    </w:p>
    <w:p w14:paraId="3A2E9F1F" w14:textId="77777777" w:rsidR="00664FE0" w:rsidRPr="00664FE0" w:rsidRDefault="00664FE0" w:rsidP="00664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Drop Kit</w:t>
      </w: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: Same brand engine, weekly content type, download package output</w:t>
      </w:r>
    </w:p>
    <w:p w14:paraId="299B415A" w14:textId="77777777" w:rsidR="00664FE0" w:rsidRPr="00664FE0" w:rsidRDefault="00664FE0" w:rsidP="00664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4FE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🔮</w:t>
      </w:r>
      <w:r w:rsidRPr="00664F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Future Extensibility:</w:t>
      </w:r>
    </w:p>
    <w:p w14:paraId="4426F269" w14:textId="77777777" w:rsidR="00664FE0" w:rsidRPr="00664FE0" w:rsidRDefault="00664FE0" w:rsidP="00664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The modular system allows you to:</w:t>
      </w:r>
    </w:p>
    <w:p w14:paraId="252E8262" w14:textId="77777777" w:rsidR="00664FE0" w:rsidRPr="00664FE0" w:rsidRDefault="00664FE0" w:rsidP="00664F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Add new content types without touching existing code</w:t>
      </w:r>
    </w:p>
    <w:p w14:paraId="044CB416" w14:textId="77777777" w:rsidR="00664FE0" w:rsidRPr="00664FE0" w:rsidRDefault="00664FE0" w:rsidP="00664F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A/B test different versions of modules</w:t>
      </w:r>
    </w:p>
    <w:p w14:paraId="0DA5523D" w14:textId="77777777" w:rsidR="00664FE0" w:rsidRPr="00664FE0" w:rsidRDefault="00664FE0" w:rsidP="00664F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Scale horizontally by running modules independently</w:t>
      </w:r>
    </w:p>
    <w:p w14:paraId="1A50A203" w14:textId="77777777" w:rsidR="00664FE0" w:rsidRPr="00664FE0" w:rsidRDefault="00664FE0" w:rsidP="00664F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Track performance metrics per module</w:t>
      </w:r>
    </w:p>
    <w:p w14:paraId="22641B3E" w14:textId="77777777" w:rsidR="00664FE0" w:rsidRPr="00664FE0" w:rsidRDefault="00664FE0" w:rsidP="00664F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Build new products in hours instead of weeks</w:t>
      </w:r>
    </w:p>
    <w:p w14:paraId="7575DE4E" w14:textId="77777777" w:rsidR="00664FE0" w:rsidRPr="00664FE0" w:rsidRDefault="00664FE0" w:rsidP="00664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4FE0">
        <w:rPr>
          <w:rFonts w:ascii="Times New Roman" w:eastAsia="Times New Roman" w:hAnsi="Times New Roman" w:cs="Times New Roman"/>
          <w:kern w:val="0"/>
          <w14:ligatures w14:val="none"/>
        </w:rPr>
        <w:t>This architecture transforms Content Alchemist from a collection of separate tools into a unified content transformation platform, where each product benefits from improvements to the core modules. The "10 Pic Push" workflow now serves as both a standalone product and a blueprint for how future products integrate with the modular system.</w:t>
      </w:r>
    </w:p>
    <w:p w14:paraId="6F56FFCE" w14:textId="77777777" w:rsidR="00D618FB" w:rsidRPr="00D618FB" w:rsidRDefault="00D618FB" w:rsidP="00D61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I'll create a comprehensive n8n workflow for "10 Pic Push" that transforms user inputs into an inspiring brand discovery experience. This workflow includes creative enhancements like vision-based aesthetic analysis and personalized encouragement.## Summary</w:t>
      </w:r>
    </w:p>
    <w:p w14:paraId="77A07BD1" w14:textId="77777777" w:rsidR="00D618FB" w:rsidRPr="00D618FB" w:rsidRDefault="00D618FB" w:rsidP="00D61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I've created a comprehensive n8n workflow for "10 Pic Push" that transforms user photos and quiz answers into a personalized brand discovery experience. Here's what makes this implementation special:</w:t>
      </w:r>
    </w:p>
    <w:p w14:paraId="62BAF609" w14:textId="77777777" w:rsidR="00D618FB" w:rsidRPr="00D618FB" w:rsidRDefault="00D618FB" w:rsidP="00D61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8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D618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Features Delivered:</w:t>
      </w:r>
    </w:p>
    <w:p w14:paraId="397DB3E0" w14:textId="77777777" w:rsidR="00D618FB" w:rsidRPr="00D618FB" w:rsidRDefault="00D618FB" w:rsidP="00D618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Modular Workflow</w:t>
      </w:r>
      <w:r w:rsidRPr="00D618FB">
        <w:rPr>
          <w:rFonts w:ascii="Times New Roman" w:eastAsia="Times New Roman" w:hAnsi="Times New Roman" w:cs="Times New Roman"/>
          <w:kern w:val="0"/>
          <w14:ligatures w14:val="none"/>
        </w:rPr>
        <w:t xml:space="preserve"> - 11 interconnected nodes that process inputs through brand analysis, content generation, and personalized encouragement</w:t>
      </w:r>
    </w:p>
    <w:p w14:paraId="266A74D7" w14:textId="77777777" w:rsidR="00D618FB" w:rsidRPr="00D618FB" w:rsidRDefault="00D618FB" w:rsidP="00D618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"The Alchemist" Experience</w:t>
      </w:r>
      <w:r w:rsidRPr="00D618FB">
        <w:rPr>
          <w:rFonts w:ascii="Times New Roman" w:eastAsia="Times New Roman" w:hAnsi="Times New Roman" w:cs="Times New Roman"/>
          <w:kern w:val="0"/>
          <w14:ligatures w14:val="none"/>
        </w:rPr>
        <w:t xml:space="preserve"> - A mystical yet practical persona that guides users through their brand transformation, making the technical process feel magical</w:t>
      </w:r>
    </w:p>
    <w:p w14:paraId="5D111520" w14:textId="77777777" w:rsidR="00D618FB" w:rsidRPr="00D618FB" w:rsidRDefault="00D618FB" w:rsidP="00D618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Vision-Enhanced Branding</w:t>
      </w:r>
      <w:r w:rsidRPr="00D618FB">
        <w:rPr>
          <w:rFonts w:ascii="Times New Roman" w:eastAsia="Times New Roman" w:hAnsi="Times New Roman" w:cs="Times New Roman"/>
          <w:kern w:val="0"/>
          <w14:ligatures w14:val="none"/>
        </w:rPr>
        <w:t xml:space="preserve"> - Uses AI vision analysis to extract aesthetic insights from uploaded images, ensuring visual and written content align perfectly</w:t>
      </w:r>
    </w:p>
    <w:p w14:paraId="73644F3A" w14:textId="77777777" w:rsidR="00D618FB" w:rsidRPr="00D618FB" w:rsidRDefault="00D618FB" w:rsidP="00D618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Multi-Format Content Generation</w:t>
      </w: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4065C5" w14:textId="77777777" w:rsidR="00D618FB" w:rsidRPr="00D618FB" w:rsidRDefault="00D618FB" w:rsidP="00D61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3 Reel concepts with hooks, scripts, and visual notes</w:t>
      </w:r>
    </w:p>
    <w:p w14:paraId="438D2097" w14:textId="77777777" w:rsidR="00D618FB" w:rsidRPr="00D618FB" w:rsidRDefault="00D618FB" w:rsidP="00D61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2 Carousel designs (educational + inspirational)</w:t>
      </w:r>
    </w:p>
    <w:p w14:paraId="18281B85" w14:textId="77777777" w:rsidR="00D618FB" w:rsidRPr="00D618FB" w:rsidRDefault="00D618FB" w:rsidP="00D61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3 Scroll-stopping hook lines</w:t>
      </w:r>
    </w:p>
    <w:p w14:paraId="55B48EEA" w14:textId="77777777" w:rsidR="00D618FB" w:rsidRPr="00D618FB" w:rsidRDefault="00D618FB" w:rsidP="00D61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All tailored to the user's unique brand voice</w:t>
      </w:r>
    </w:p>
    <w:p w14:paraId="0ADB796F" w14:textId="77777777" w:rsidR="00D618FB" w:rsidRPr="00D618FB" w:rsidRDefault="00D618FB" w:rsidP="00D618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Enhancements</w:t>
      </w: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CE434F" w14:textId="77777777" w:rsidR="00D618FB" w:rsidRPr="00D618FB" w:rsidRDefault="00D618FB" w:rsidP="00D61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Safety content filtering</w:t>
      </w:r>
    </w:p>
    <w:p w14:paraId="23F8F914" w14:textId="77777777" w:rsidR="00D618FB" w:rsidRPr="00D618FB" w:rsidRDefault="00D618FB" w:rsidP="00D61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Optimal posting time suggestions based on brand type</w:t>
      </w:r>
    </w:p>
    <w:p w14:paraId="217843C4" w14:textId="77777777" w:rsidR="00D618FB" w:rsidRPr="00D618FB" w:rsidRDefault="00D618FB" w:rsidP="00D61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Platform prioritization matching content to channels</w:t>
      </w:r>
    </w:p>
    <w:p w14:paraId="1DCC8554" w14:textId="77777777" w:rsidR="00D618FB" w:rsidRPr="00D618FB" w:rsidRDefault="00D618FB" w:rsidP="00D61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kern w:val="0"/>
          <w14:ligatures w14:val="none"/>
        </w:rPr>
        <w:t>Firebase storage for future personalization</w:t>
      </w:r>
    </w:p>
    <w:p w14:paraId="4A23BA29" w14:textId="77777777" w:rsidR="00D618FB" w:rsidRPr="00D618FB" w:rsidRDefault="00D618FB" w:rsidP="00D61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8F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D618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Creative Decisions That Elevate the Experience:</w:t>
      </w:r>
    </w:p>
    <w:p w14:paraId="57A99E25" w14:textId="77777777" w:rsidR="00D618FB" w:rsidRPr="00D618FB" w:rsidRDefault="00D618FB" w:rsidP="00D618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Processing</w:t>
      </w:r>
      <w:r w:rsidRPr="00D618FB">
        <w:rPr>
          <w:rFonts w:ascii="Times New Roman" w:eastAsia="Times New Roman" w:hAnsi="Times New Roman" w:cs="Times New Roman"/>
          <w:kern w:val="0"/>
          <w14:ligatures w14:val="none"/>
        </w:rPr>
        <w:t xml:space="preserve"> - Brand voice generation feeds multiple content creators simultaneously for speed</w:t>
      </w:r>
    </w:p>
    <w:p w14:paraId="2124D6D2" w14:textId="77777777" w:rsidR="00D618FB" w:rsidRPr="00D618FB" w:rsidRDefault="00D618FB" w:rsidP="00D618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 Journey</w:t>
      </w:r>
      <w:r w:rsidRPr="00D618FB">
        <w:rPr>
          <w:rFonts w:ascii="Times New Roman" w:eastAsia="Times New Roman" w:hAnsi="Times New Roman" w:cs="Times New Roman"/>
          <w:kern w:val="0"/>
          <w14:ligatures w14:val="none"/>
        </w:rPr>
        <w:t xml:space="preserve"> - Each touchpoint reinforces transformation and possibility</w:t>
      </w:r>
    </w:p>
    <w:p w14:paraId="1D5206EA" w14:textId="77777777" w:rsidR="00D618FB" w:rsidRPr="00D618FB" w:rsidRDefault="00D618FB" w:rsidP="00D618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Magic</w:t>
      </w:r>
      <w:r w:rsidRPr="00D618FB">
        <w:rPr>
          <w:rFonts w:ascii="Times New Roman" w:eastAsia="Times New Roman" w:hAnsi="Times New Roman" w:cs="Times New Roman"/>
          <w:kern w:val="0"/>
          <w14:ligatures w14:val="none"/>
        </w:rPr>
        <w:t xml:space="preserve"> - Mystical language paired with actionable, specific outputs</w:t>
      </w:r>
    </w:p>
    <w:p w14:paraId="6EE00391" w14:textId="77777777" w:rsidR="00D618FB" w:rsidRPr="00D618FB" w:rsidRDefault="00D618FB" w:rsidP="00D618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Design</w:t>
      </w:r>
      <w:r w:rsidRPr="00D618FB">
        <w:rPr>
          <w:rFonts w:ascii="Times New Roman" w:eastAsia="Times New Roman" w:hAnsi="Times New Roman" w:cs="Times New Roman"/>
          <w:kern w:val="0"/>
          <w14:ligatures w14:val="none"/>
        </w:rPr>
        <w:t xml:space="preserve"> - Structured for easy carousel preview on mobile devices</w:t>
      </w:r>
    </w:p>
    <w:p w14:paraId="22F5B33C" w14:textId="77777777" w:rsidR="00D618FB" w:rsidRPr="00D618FB" w:rsidRDefault="00D618FB" w:rsidP="00D618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Future-Ready</w:t>
      </w:r>
      <w:r w:rsidRPr="00D618FB">
        <w:rPr>
          <w:rFonts w:ascii="Times New Roman" w:eastAsia="Times New Roman" w:hAnsi="Times New Roman" w:cs="Times New Roman"/>
          <w:kern w:val="0"/>
          <w14:ligatures w14:val="none"/>
        </w:rPr>
        <w:t xml:space="preserve"> - Modular design allows easy addition of new content types</w:t>
      </w:r>
    </w:p>
    <w:p w14:paraId="46E9CB74" w14:textId="77777777" w:rsidR="00D618FB" w:rsidRPr="00D618FB" w:rsidRDefault="00D618FB" w:rsidP="00D61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8F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workflow transforms a simple "upload photos + answer questions" interaction into an inspiring brand discovery journey that leaves users excited and equipped to start creating content. It's not just automation—it's transformation.</w:t>
      </w:r>
    </w:p>
    <w:p w14:paraId="5CAFDF7E" w14:textId="7BEA94D5" w:rsidR="002A278D" w:rsidRDefault="002A278D" w:rsidP="002A278D"/>
    <w:sectPr w:rsidR="002A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848B9"/>
    <w:multiLevelType w:val="multilevel"/>
    <w:tmpl w:val="2694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94859"/>
    <w:multiLevelType w:val="multilevel"/>
    <w:tmpl w:val="8DF4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85CC9"/>
    <w:multiLevelType w:val="multilevel"/>
    <w:tmpl w:val="AC46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164A2"/>
    <w:multiLevelType w:val="multilevel"/>
    <w:tmpl w:val="D2AA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76B76"/>
    <w:multiLevelType w:val="multilevel"/>
    <w:tmpl w:val="C31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73146"/>
    <w:multiLevelType w:val="multilevel"/>
    <w:tmpl w:val="076E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067169">
    <w:abstractNumId w:val="2"/>
  </w:num>
  <w:num w:numId="2" w16cid:durableId="604850811">
    <w:abstractNumId w:val="1"/>
  </w:num>
  <w:num w:numId="3" w16cid:durableId="181164747">
    <w:abstractNumId w:val="0"/>
  </w:num>
  <w:num w:numId="4" w16cid:durableId="2127234699">
    <w:abstractNumId w:val="4"/>
  </w:num>
  <w:num w:numId="5" w16cid:durableId="1050150856">
    <w:abstractNumId w:val="5"/>
  </w:num>
  <w:num w:numId="6" w16cid:durableId="593392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8D"/>
    <w:rsid w:val="00025E02"/>
    <w:rsid w:val="001313B2"/>
    <w:rsid w:val="002A278D"/>
    <w:rsid w:val="0033736D"/>
    <w:rsid w:val="006060D7"/>
    <w:rsid w:val="00664FE0"/>
    <w:rsid w:val="00D6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5C11C"/>
  <w15:chartTrackingRefBased/>
  <w15:docId w15:val="{BF616B75-E647-D045-AEBA-DA69609F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78D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66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4F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3</cp:revision>
  <dcterms:created xsi:type="dcterms:W3CDTF">2025-07-10T12:11:00Z</dcterms:created>
  <dcterms:modified xsi:type="dcterms:W3CDTF">2025-07-10T13:14:00Z</dcterms:modified>
</cp:coreProperties>
</file>