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8FAB9" w14:textId="77777777" w:rsidR="00915A3A" w:rsidRPr="00915A3A" w:rsidRDefault="00915A3A" w:rsidP="00765BCC">
      <w:pPr>
        <w:spacing w:after="0" w:line="240" w:lineRule="auto"/>
        <w:rPr>
          <w:rFonts w:ascii="Times New Roman" w:eastAsia="Times New Roman" w:hAnsi="Times New Roman" w:cs="Times New Roman"/>
          <w:kern w:val="0"/>
          <w14:ligatures w14:val="none"/>
        </w:rPr>
      </w:pPr>
      <w:r w:rsidRPr="00915A3A">
        <w:rPr>
          <w:rFonts w:ascii="Times New Roman" w:eastAsia="Times New Roman" w:hAnsi="Times New Roman" w:cs="Times New Roman"/>
          <w:noProof/>
          <w:kern w:val="0"/>
          <w14:ligatures w14:val="none"/>
        </w:rPr>
        <mc:AlternateContent>
          <mc:Choice Requires="wps">
            <w:drawing>
              <wp:inline distT="0" distB="0" distL="0" distR="0" wp14:anchorId="4083D9DD" wp14:editId="1D49BA8B">
                <wp:extent cx="5943600" cy="1270"/>
                <wp:effectExtent l="0" t="31750" r="0" b="36830"/>
                <wp:docPr id="67715439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BEDEA26"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2AD59A66" w14:textId="77777777" w:rsidR="000A6F25" w:rsidRDefault="000A6F25" w:rsidP="00765BCC">
      <w:pPr>
        <w:spacing w:after="0" w:line="240" w:lineRule="auto"/>
        <w:rPr>
          <w:rFonts w:ascii="Apple Color Emoji" w:hAnsi="Apple Color Emoji" w:cs="Apple Color Emoji"/>
          <w:b/>
          <w:bCs/>
          <w:kern w:val="0"/>
          <w14:ligatures w14:val="none"/>
        </w:rPr>
      </w:pPr>
    </w:p>
    <w:p w14:paraId="0E574FEB" w14:textId="1342D310" w:rsidR="00915A3A" w:rsidRPr="00915A3A" w:rsidRDefault="00915A3A" w:rsidP="000A6F25">
      <w:pPr>
        <w:spacing w:after="0" w:line="240" w:lineRule="auto"/>
        <w:ind w:left="720" w:firstLine="720"/>
        <w:rPr>
          <w:rFonts w:ascii="Times New Roman" w:hAnsi="Times New Roman" w:cs="Times New Roman"/>
          <w:b/>
          <w:bCs/>
          <w:kern w:val="0"/>
          <w14:ligatures w14:val="none"/>
        </w:rPr>
      </w:pPr>
      <w:r w:rsidRPr="00915A3A">
        <w:rPr>
          <w:rFonts w:ascii="Times New Roman" w:hAnsi="Times New Roman" w:cs="Times New Roman"/>
          <w:b/>
          <w:bCs/>
          <w:kern w:val="0"/>
          <w14:ligatures w14:val="none"/>
        </w:rPr>
        <w:t xml:space="preserve">Unleash Your Creative Superpower with NODE_OUT and Clay-I! </w:t>
      </w:r>
    </w:p>
    <w:p w14:paraId="46A1B380" w14:textId="77777777" w:rsidR="00915A3A" w:rsidRPr="00915A3A" w:rsidRDefault="00915A3A" w:rsidP="00765BCC">
      <w:pPr>
        <w:spacing w:after="0" w:line="240" w:lineRule="auto"/>
        <w:rPr>
          <w:rFonts w:ascii="Times New Roman" w:hAnsi="Times New Roman" w:cs="Times New Roman"/>
          <w:kern w:val="0"/>
          <w14:ligatures w14:val="none"/>
        </w:rPr>
      </w:pPr>
    </w:p>
    <w:p w14:paraId="44701A21" w14:textId="3E50DBA5" w:rsidR="00915A3A" w:rsidRPr="00915A3A" w:rsidRDefault="00915A3A" w:rsidP="00765BCC">
      <w:pPr>
        <w:spacing w:after="0" w:line="240" w:lineRule="auto"/>
        <w:rPr>
          <w:rFonts w:ascii="Times New Roman" w:hAnsi="Times New Roman" w:cs="Times New Roman"/>
          <w:kern w:val="0"/>
          <w14:ligatures w14:val="none"/>
        </w:rPr>
      </w:pPr>
      <w:r w:rsidRPr="00915A3A">
        <w:rPr>
          <w:rFonts w:ascii="Times New Roman" w:hAnsi="Times New Roman" w:cs="Times New Roman"/>
          <w:kern w:val="0"/>
          <w14:ligatures w14:val="none"/>
        </w:rPr>
        <w:t xml:space="preserve">In a world where </w:t>
      </w:r>
      <w:bookmarkStart w:id="0" w:name="_Int_xZ7QnD9l"/>
      <w:r w:rsidRPr="00915A3A">
        <w:rPr>
          <w:rFonts w:ascii="Times New Roman" w:hAnsi="Times New Roman" w:cs="Times New Roman"/>
          <w:kern w:val="0"/>
          <w14:ligatures w14:val="none"/>
        </w:rPr>
        <w:t>everyone’s</w:t>
      </w:r>
      <w:bookmarkEnd w:id="0"/>
      <w:r w:rsidRPr="00915A3A">
        <w:rPr>
          <w:rFonts w:ascii="Times New Roman" w:hAnsi="Times New Roman" w:cs="Times New Roman"/>
          <w:kern w:val="0"/>
          <w14:ligatures w14:val="none"/>
        </w:rPr>
        <w:t xml:space="preserve"> tapping into automation and workflows, staying ahead of the curve means transforming ideas into action at lightning speed. Imagine having a personal AI assistant</w:t>
      </w:r>
      <w:r w:rsidR="004D6413">
        <w:rPr>
          <w:rFonts w:ascii="Times New Roman" w:hAnsi="Times New Roman" w:cs="Times New Roman"/>
          <w:kern w:val="0"/>
          <w14:ligatures w14:val="none"/>
        </w:rPr>
        <w:t xml:space="preserve">, who has his own custom suite of tools to decide what to use from </w:t>
      </w:r>
      <w:r w:rsidR="00E86FEC">
        <w:rPr>
          <w:rFonts w:ascii="Times New Roman" w:hAnsi="Times New Roman" w:cs="Times New Roman"/>
          <w:kern w:val="0"/>
          <w14:ligatures w14:val="none"/>
        </w:rPr>
        <w:t>based on nothing but you,</w:t>
      </w:r>
      <w:r w:rsidRPr="00915A3A">
        <w:rPr>
          <w:rFonts w:ascii="Times New Roman" w:hAnsi="Times New Roman" w:cs="Times New Roman"/>
          <w:kern w:val="0"/>
          <w14:ligatures w14:val="none"/>
        </w:rPr>
        <w:t xml:space="preserve"> that not only remembers every brilliant idea </w:t>
      </w:r>
      <w:bookmarkStart w:id="1" w:name="_Int_pgMBqNsM"/>
      <w:r w:rsidRPr="00915A3A">
        <w:rPr>
          <w:rFonts w:ascii="Times New Roman" w:hAnsi="Times New Roman" w:cs="Times New Roman"/>
          <w:kern w:val="0"/>
          <w14:ligatures w14:val="none"/>
        </w:rPr>
        <w:t>you’ve</w:t>
      </w:r>
      <w:bookmarkEnd w:id="1"/>
      <w:r w:rsidRPr="00915A3A">
        <w:rPr>
          <w:rFonts w:ascii="Times New Roman" w:hAnsi="Times New Roman" w:cs="Times New Roman"/>
          <w:kern w:val="0"/>
          <w14:ligatures w14:val="none"/>
        </w:rPr>
        <w:t xml:space="preserve"> ever had but also turns them into a week’s worth of engaging content</w:t>
      </w:r>
      <w:r w:rsidR="00E86FEC">
        <w:rPr>
          <w:rFonts w:ascii="Times New Roman" w:hAnsi="Times New Roman" w:cs="Times New Roman"/>
          <w:kern w:val="0"/>
          <w14:ligatures w14:val="none"/>
        </w:rPr>
        <w:t xml:space="preserve"> in ways not </w:t>
      </w:r>
      <w:r w:rsidR="00481F20">
        <w:rPr>
          <w:rFonts w:ascii="Times New Roman" w:hAnsi="Times New Roman" w:cs="Times New Roman"/>
          <w:kern w:val="0"/>
          <w14:ligatures w14:val="none"/>
        </w:rPr>
        <w:t xml:space="preserve">yet explored. </w:t>
      </w:r>
      <w:r w:rsidRPr="00915A3A">
        <w:rPr>
          <w:rFonts w:ascii="Times New Roman" w:hAnsi="Times New Roman" w:cs="Times New Roman"/>
          <w:kern w:val="0"/>
          <w14:ligatures w14:val="none"/>
        </w:rPr>
        <w:t>Welcome to the future with NODE_OUT and Clay-I!</w:t>
      </w:r>
    </w:p>
    <w:p w14:paraId="1BA73BA8" w14:textId="77777777" w:rsidR="00915A3A" w:rsidRPr="00915A3A" w:rsidRDefault="00915A3A" w:rsidP="00765BCC">
      <w:pPr>
        <w:spacing w:after="0" w:line="240" w:lineRule="auto"/>
        <w:rPr>
          <w:rFonts w:ascii="Times New Roman" w:hAnsi="Times New Roman" w:cs="Times New Roman"/>
          <w:kern w:val="0"/>
          <w14:ligatures w14:val="none"/>
        </w:rPr>
      </w:pPr>
    </w:p>
    <w:p w14:paraId="3990802B" w14:textId="77777777" w:rsidR="000A6F25" w:rsidRDefault="000A6F25" w:rsidP="00765BCC">
      <w:pPr>
        <w:spacing w:after="0" w:line="240" w:lineRule="auto"/>
        <w:outlineLvl w:val="2"/>
        <w:rPr>
          <w:rFonts w:ascii="Times New Roman" w:eastAsia="Times New Roman" w:hAnsi="Times New Roman" w:cs="Times New Roman"/>
          <w:b/>
          <w:bCs/>
          <w:kern w:val="0"/>
          <w:sz w:val="27"/>
          <w:szCs w:val="27"/>
          <w14:ligatures w14:val="none"/>
        </w:rPr>
      </w:pPr>
    </w:p>
    <w:p w14:paraId="3067F1D5" w14:textId="77777777" w:rsidR="000A6F25" w:rsidRDefault="000A6F25" w:rsidP="00765BCC">
      <w:pPr>
        <w:spacing w:after="0" w:line="240" w:lineRule="auto"/>
        <w:outlineLvl w:val="2"/>
        <w:rPr>
          <w:rFonts w:ascii="Times New Roman" w:eastAsia="Times New Roman" w:hAnsi="Times New Roman" w:cs="Times New Roman"/>
          <w:b/>
          <w:bCs/>
          <w:kern w:val="0"/>
          <w:sz w:val="27"/>
          <w:szCs w:val="27"/>
          <w14:ligatures w14:val="none"/>
        </w:rPr>
      </w:pPr>
    </w:p>
    <w:p w14:paraId="380459F3" w14:textId="77777777" w:rsidR="000A6F25" w:rsidRDefault="00915A3A" w:rsidP="000A6F25">
      <w:pPr>
        <w:spacing w:after="0" w:line="240" w:lineRule="auto"/>
        <w:jc w:val="center"/>
        <w:outlineLvl w:val="2"/>
        <w:rPr>
          <w:rFonts w:ascii="Times New Roman" w:eastAsia="Times New Roman" w:hAnsi="Times New Roman" w:cs="Times New Roman"/>
          <w:b/>
          <w:bCs/>
          <w:kern w:val="0"/>
          <w:sz w:val="27"/>
          <w:szCs w:val="27"/>
          <w14:ligatures w14:val="none"/>
        </w:rPr>
      </w:pPr>
      <w:r w:rsidRPr="00915A3A">
        <w:rPr>
          <w:rFonts w:ascii="Times New Roman" w:eastAsia="Times New Roman" w:hAnsi="Times New Roman" w:cs="Times New Roman"/>
          <w:b/>
          <w:bCs/>
          <w:kern w:val="0"/>
          <w:sz w:val="27"/>
          <w:szCs w:val="27"/>
          <w14:ligatures w14:val="none"/>
        </w:rPr>
        <w:t>Meet Clay-I:</w:t>
      </w:r>
    </w:p>
    <w:p w14:paraId="4BFB9D7F" w14:textId="4E874F91" w:rsidR="00915A3A" w:rsidRPr="000A6F25" w:rsidRDefault="00915A3A" w:rsidP="000A6F25">
      <w:pPr>
        <w:spacing w:after="0" w:line="240" w:lineRule="auto"/>
        <w:jc w:val="center"/>
        <w:outlineLvl w:val="2"/>
        <w:rPr>
          <w:rFonts w:ascii="Times New Roman" w:eastAsia="Times New Roman" w:hAnsi="Times New Roman" w:cs="Times New Roman"/>
          <w:b/>
          <w:bCs/>
          <w:kern w:val="0"/>
          <w:sz w:val="27"/>
          <w:szCs w:val="27"/>
          <w14:ligatures w14:val="none"/>
        </w:rPr>
      </w:pPr>
      <w:r w:rsidRPr="00915A3A">
        <w:rPr>
          <w:rFonts w:ascii="Times New Roman" w:eastAsia="Times New Roman" w:hAnsi="Times New Roman" w:cs="Times New Roman"/>
          <w:b/>
          <w:bCs/>
          <w:kern w:val="0"/>
          <w:sz w:val="27"/>
          <w:szCs w:val="27"/>
          <w14:ligatures w14:val="none"/>
        </w:rPr>
        <w:t>Your Personal Intelligence Core</w:t>
      </w:r>
    </w:p>
    <w:p w14:paraId="0ED5FADD" w14:textId="77777777" w:rsidR="00915A3A" w:rsidRPr="00915A3A" w:rsidRDefault="00915A3A" w:rsidP="00765BCC">
      <w:pPr>
        <w:spacing w:after="0" w:line="240" w:lineRule="auto"/>
        <w:rPr>
          <w:rFonts w:ascii="Times New Roman" w:hAnsi="Times New Roman" w:cs="Times New Roman"/>
          <w:kern w:val="0"/>
          <w14:ligatures w14:val="none"/>
        </w:rPr>
      </w:pPr>
      <w:r w:rsidRPr="00915A3A">
        <w:rPr>
          <w:rFonts w:ascii="Times New Roman" w:hAnsi="Times New Roman" w:cs="Times New Roman"/>
          <w:kern w:val="0"/>
          <w14:ligatures w14:val="none"/>
        </w:rPr>
        <w:t>Clay-I is more than just an AI—it’s your creative partner. Feed it a book, an article, or even a spark of inspiration, and watch it break down the essence into reusable templates, captivating tones, and metaphor-rich prompts. Whether you’re a content creator, a brand strategist, or a solopreneur, Clay-I ensures your ideas never go to waste.</w:t>
      </w:r>
    </w:p>
    <w:p w14:paraId="4205AF13" w14:textId="77777777" w:rsidR="00915A3A" w:rsidRPr="00915A3A" w:rsidRDefault="00915A3A" w:rsidP="00765BCC">
      <w:pPr>
        <w:spacing w:after="0" w:line="240" w:lineRule="auto"/>
        <w:rPr>
          <w:rFonts w:ascii="Times New Roman" w:hAnsi="Times New Roman" w:cs="Times New Roman"/>
          <w:kern w:val="0"/>
          <w14:ligatures w14:val="none"/>
        </w:rPr>
      </w:pPr>
    </w:p>
    <w:p w14:paraId="20B072FE" w14:textId="77777777" w:rsidR="000A6F25" w:rsidRDefault="000A6F25" w:rsidP="000A6F25">
      <w:pPr>
        <w:spacing w:after="0" w:line="240" w:lineRule="auto"/>
        <w:jc w:val="center"/>
        <w:outlineLvl w:val="2"/>
        <w:rPr>
          <w:rFonts w:ascii="Times New Roman" w:eastAsia="Times New Roman" w:hAnsi="Times New Roman" w:cs="Times New Roman"/>
          <w:b/>
          <w:bCs/>
          <w:kern w:val="0"/>
          <w:sz w:val="27"/>
          <w:szCs w:val="27"/>
          <w14:ligatures w14:val="none"/>
        </w:rPr>
      </w:pPr>
      <w:r w:rsidRPr="00915A3A">
        <w:rPr>
          <w:rFonts w:ascii="Times New Roman" w:eastAsia="Times New Roman" w:hAnsi="Times New Roman" w:cs="Times New Roman"/>
          <w:b/>
          <w:bCs/>
          <w:kern w:val="0"/>
          <w:sz w:val="27"/>
          <w:szCs w:val="27"/>
          <w14:ligatures w14:val="none"/>
        </w:rPr>
        <w:t>Observer</w:t>
      </w:r>
      <w:r>
        <w:rPr>
          <w:rFonts w:ascii="Times New Roman" w:eastAsia="Times New Roman" w:hAnsi="Times New Roman" w:cs="Times New Roman"/>
          <w:b/>
          <w:bCs/>
          <w:kern w:val="0"/>
          <w:sz w:val="27"/>
          <w:szCs w:val="27"/>
          <w14:ligatures w14:val="none"/>
        </w:rPr>
        <w:t>_</w:t>
      </w:r>
      <w:r w:rsidRPr="00915A3A">
        <w:rPr>
          <w:rFonts w:ascii="Times New Roman" w:eastAsia="Times New Roman" w:hAnsi="Times New Roman" w:cs="Times New Roman"/>
          <w:b/>
          <w:bCs/>
          <w:kern w:val="0"/>
          <w:sz w:val="27"/>
          <w:szCs w:val="27"/>
          <w14:ligatures w14:val="none"/>
        </w:rPr>
        <w:t>Node</w:t>
      </w:r>
      <w:r w:rsidR="00915A3A" w:rsidRPr="00915A3A">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ab/>
      </w:r>
    </w:p>
    <w:p w14:paraId="5F2E8D78" w14:textId="4C2E20E3" w:rsidR="00915A3A" w:rsidRPr="000A6F25" w:rsidRDefault="00915A3A" w:rsidP="000A6F25">
      <w:pPr>
        <w:spacing w:after="0" w:line="240" w:lineRule="auto"/>
        <w:jc w:val="center"/>
        <w:outlineLvl w:val="2"/>
        <w:rPr>
          <w:rFonts w:ascii="Times New Roman" w:eastAsia="Times New Roman" w:hAnsi="Times New Roman" w:cs="Times New Roman"/>
          <w:b/>
          <w:bCs/>
          <w:kern w:val="0"/>
          <w:sz w:val="27"/>
          <w:szCs w:val="27"/>
          <w14:ligatures w14:val="none"/>
        </w:rPr>
      </w:pPr>
      <w:r w:rsidRPr="00915A3A">
        <w:rPr>
          <w:rFonts w:ascii="Times New Roman" w:eastAsia="Times New Roman" w:hAnsi="Times New Roman" w:cs="Times New Roman"/>
          <w:b/>
          <w:bCs/>
          <w:kern w:val="0"/>
          <w:sz w:val="27"/>
          <w:szCs w:val="27"/>
          <w14:ligatures w14:val="none"/>
        </w:rPr>
        <w:t>The Ultimate Content Router</w:t>
      </w:r>
    </w:p>
    <w:p w14:paraId="17F61507" w14:textId="77777777" w:rsidR="00915A3A" w:rsidRPr="00915A3A" w:rsidRDefault="00915A3A" w:rsidP="00765BCC">
      <w:pPr>
        <w:spacing w:after="0" w:line="240" w:lineRule="auto"/>
        <w:rPr>
          <w:rFonts w:ascii="Times New Roman" w:hAnsi="Times New Roman" w:cs="Times New Roman"/>
          <w:kern w:val="0"/>
          <w14:ligatures w14:val="none"/>
        </w:rPr>
      </w:pPr>
      <w:r w:rsidRPr="00915A3A">
        <w:rPr>
          <w:rFonts w:ascii="Times New Roman" w:hAnsi="Times New Roman" w:cs="Times New Roman"/>
          <w:kern w:val="0"/>
          <w14:ligatures w14:val="none"/>
        </w:rPr>
        <w:t>Got a URL, a tweet, or a document? ObserverNode is like having a digital librarian and strategist in one. It reads, understands, and decides the best way to handle your content—whether that’s sending it to a Claude model for deep insights, routing it to a specialized scraper, or storing it in Firebase for later use. No more guesswork, just smart, automated decision-making.</w:t>
      </w:r>
    </w:p>
    <w:p w14:paraId="56917E9D" w14:textId="77777777" w:rsidR="00915A3A" w:rsidRPr="00915A3A" w:rsidRDefault="00915A3A" w:rsidP="00765BCC">
      <w:pPr>
        <w:spacing w:after="0" w:line="240" w:lineRule="auto"/>
        <w:rPr>
          <w:rFonts w:ascii="Times New Roman" w:hAnsi="Times New Roman" w:cs="Times New Roman"/>
          <w:kern w:val="0"/>
          <w14:ligatures w14:val="none"/>
        </w:rPr>
      </w:pPr>
    </w:p>
    <w:p w14:paraId="3D11BF74" w14:textId="77777777" w:rsidR="000A6F25" w:rsidRDefault="00915A3A" w:rsidP="000A6F25">
      <w:pPr>
        <w:spacing w:after="0" w:line="240" w:lineRule="auto"/>
        <w:ind w:left="2160" w:firstLine="720"/>
        <w:outlineLvl w:val="2"/>
        <w:rPr>
          <w:rFonts w:ascii="Times New Roman" w:eastAsia="Times New Roman" w:hAnsi="Times New Roman" w:cs="Times New Roman"/>
          <w:b/>
          <w:bCs/>
          <w:kern w:val="0"/>
          <w:sz w:val="27"/>
          <w:szCs w:val="27"/>
          <w14:ligatures w14:val="none"/>
        </w:rPr>
      </w:pPr>
      <w:r w:rsidRPr="00915A3A">
        <w:rPr>
          <w:rFonts w:ascii="Times New Roman" w:eastAsia="Times New Roman" w:hAnsi="Times New Roman" w:cs="Times New Roman"/>
          <w:b/>
          <w:bCs/>
          <w:kern w:val="0"/>
          <w:sz w:val="27"/>
          <w:szCs w:val="27"/>
          <w14:ligatures w14:val="none"/>
        </w:rPr>
        <w:t xml:space="preserve">Content Alchemist: </w:t>
      </w:r>
    </w:p>
    <w:p w14:paraId="44FACD9D" w14:textId="0A49676F" w:rsidR="00915A3A" w:rsidRPr="000A6F25" w:rsidRDefault="00915A3A" w:rsidP="000A6F25">
      <w:pPr>
        <w:spacing w:after="0" w:line="240" w:lineRule="auto"/>
        <w:ind w:left="1440" w:firstLine="720"/>
        <w:outlineLvl w:val="2"/>
        <w:rPr>
          <w:rFonts w:ascii="Times New Roman" w:eastAsia="Times New Roman" w:hAnsi="Times New Roman" w:cs="Times New Roman"/>
          <w:b/>
          <w:bCs/>
          <w:kern w:val="0"/>
          <w:sz w:val="27"/>
          <w:szCs w:val="27"/>
          <w14:ligatures w14:val="none"/>
        </w:rPr>
      </w:pPr>
      <w:r w:rsidRPr="00915A3A">
        <w:rPr>
          <w:rFonts w:ascii="Times New Roman" w:eastAsia="Times New Roman" w:hAnsi="Times New Roman" w:cs="Times New Roman"/>
          <w:b/>
          <w:bCs/>
          <w:kern w:val="0"/>
          <w:sz w:val="27"/>
          <w:szCs w:val="27"/>
          <w14:ligatures w14:val="none"/>
        </w:rPr>
        <w:t>From One Idea to a Week of Content</w:t>
      </w:r>
    </w:p>
    <w:p w14:paraId="64AEC8CA" w14:textId="77777777" w:rsidR="00915A3A" w:rsidRPr="00915A3A" w:rsidRDefault="00915A3A" w:rsidP="00765BCC">
      <w:pPr>
        <w:spacing w:after="0" w:line="240" w:lineRule="auto"/>
        <w:rPr>
          <w:rFonts w:ascii="Times New Roman" w:hAnsi="Times New Roman" w:cs="Times New Roman"/>
          <w:kern w:val="0"/>
          <w14:ligatures w14:val="none"/>
        </w:rPr>
      </w:pPr>
      <w:r w:rsidRPr="00915A3A">
        <w:rPr>
          <w:rFonts w:ascii="Times New Roman" w:hAnsi="Times New Roman" w:cs="Times New Roman"/>
          <w:kern w:val="0"/>
          <w14:ligatures w14:val="none"/>
        </w:rPr>
        <w:t>With the Content Alchemist, you take one piece of content and watch it blossom into a full week’s worth of posts, scripts, and marketing gold. The Drop Kit Generator turns your ideas into structured, actionable outputs—perfect for social media, email campaigns, and beyond. You’ll never run out of content again.</w:t>
      </w:r>
    </w:p>
    <w:p w14:paraId="2059D589" w14:textId="77777777" w:rsidR="00915A3A" w:rsidRPr="00915A3A" w:rsidRDefault="00915A3A" w:rsidP="00765BCC">
      <w:pPr>
        <w:spacing w:after="0" w:line="240" w:lineRule="auto"/>
        <w:rPr>
          <w:rFonts w:ascii="Times New Roman" w:hAnsi="Times New Roman" w:cs="Times New Roman"/>
          <w:kern w:val="0"/>
          <w14:ligatures w14:val="none"/>
        </w:rPr>
      </w:pPr>
    </w:p>
    <w:p w14:paraId="2A001CC2" w14:textId="77777777" w:rsidR="000A6F25" w:rsidRDefault="000A6F25" w:rsidP="000A6F25">
      <w:pPr>
        <w:spacing w:after="0" w:line="240" w:lineRule="auto"/>
        <w:outlineLvl w:val="2"/>
        <w:rPr>
          <w:rFonts w:ascii="Times New Roman" w:eastAsia="Times New Roman" w:hAnsi="Times New Roman" w:cs="Times New Roman"/>
          <w:b/>
          <w:bCs/>
          <w:kern w:val="0"/>
          <w:sz w:val="27"/>
          <w:szCs w:val="27"/>
          <w14:ligatures w14:val="none"/>
        </w:rPr>
      </w:pPr>
    </w:p>
    <w:p w14:paraId="0B770EBF" w14:textId="0DC71869" w:rsidR="00915A3A" w:rsidRPr="000A6F25" w:rsidRDefault="00915A3A" w:rsidP="000A6F25">
      <w:pPr>
        <w:spacing w:after="0" w:line="240" w:lineRule="auto"/>
        <w:ind w:left="2160" w:firstLine="720"/>
        <w:outlineLvl w:val="2"/>
        <w:rPr>
          <w:rFonts w:ascii="Times New Roman" w:eastAsia="Times New Roman" w:hAnsi="Times New Roman" w:cs="Times New Roman"/>
          <w:b/>
          <w:bCs/>
          <w:kern w:val="0"/>
          <w:sz w:val="27"/>
          <w:szCs w:val="27"/>
          <w14:ligatures w14:val="none"/>
        </w:rPr>
      </w:pPr>
      <w:r w:rsidRPr="00915A3A">
        <w:rPr>
          <w:rFonts w:ascii="Times New Roman" w:eastAsia="Times New Roman" w:hAnsi="Times New Roman" w:cs="Times New Roman"/>
          <w:b/>
          <w:bCs/>
          <w:kern w:val="0"/>
          <w:sz w:val="27"/>
          <w:szCs w:val="27"/>
          <w14:ligatures w14:val="none"/>
        </w:rPr>
        <w:t>Automation at Its Finest</w:t>
      </w:r>
    </w:p>
    <w:p w14:paraId="717D7E70" w14:textId="77777777" w:rsidR="00915A3A" w:rsidRPr="00915A3A" w:rsidRDefault="00915A3A" w:rsidP="00765BCC">
      <w:pPr>
        <w:spacing w:after="0" w:line="240" w:lineRule="auto"/>
        <w:rPr>
          <w:rFonts w:ascii="Times New Roman" w:hAnsi="Times New Roman" w:cs="Times New Roman"/>
          <w:kern w:val="0"/>
          <w14:ligatures w14:val="none"/>
        </w:rPr>
      </w:pPr>
      <w:r w:rsidRPr="00915A3A">
        <w:rPr>
          <w:rFonts w:ascii="Times New Roman" w:hAnsi="Times New Roman" w:cs="Times New Roman"/>
          <w:kern w:val="0"/>
          <w14:ligatures w14:val="none"/>
        </w:rPr>
        <w:t>Powered by n8n workflows, everything you create can be automated, scheduled, and integrated seamlessly. Imagine waking up on Monday with your entire week’s content ready to go, perfectly tailored to your audience and brand voice. Plus, with Slack notifications and Firebase storage, you’ll always stay in the loop.</w:t>
      </w:r>
    </w:p>
    <w:p w14:paraId="766892B5" w14:textId="77777777" w:rsidR="00915A3A" w:rsidRPr="00915A3A" w:rsidRDefault="00915A3A" w:rsidP="00765BCC">
      <w:pPr>
        <w:spacing w:after="0" w:line="240" w:lineRule="auto"/>
        <w:rPr>
          <w:rFonts w:ascii="Times New Roman" w:hAnsi="Times New Roman" w:cs="Times New Roman"/>
          <w:kern w:val="0"/>
          <w14:ligatures w14:val="none"/>
        </w:rPr>
      </w:pPr>
    </w:p>
    <w:p w14:paraId="078E2A64" w14:textId="64ABA400" w:rsidR="00915A3A" w:rsidRPr="000A6F25" w:rsidRDefault="00915A3A" w:rsidP="000A6F25">
      <w:pPr>
        <w:spacing w:after="0" w:line="240" w:lineRule="auto"/>
        <w:ind w:left="2160" w:firstLine="720"/>
        <w:outlineLvl w:val="2"/>
        <w:rPr>
          <w:rFonts w:ascii="Times New Roman" w:eastAsia="Times New Roman" w:hAnsi="Times New Roman" w:cs="Times New Roman"/>
          <w:b/>
          <w:bCs/>
          <w:kern w:val="0"/>
          <w:sz w:val="27"/>
          <w:szCs w:val="27"/>
          <w14:ligatures w14:val="none"/>
        </w:rPr>
      </w:pPr>
      <w:r w:rsidRPr="00915A3A">
        <w:rPr>
          <w:rFonts w:ascii="Times New Roman" w:eastAsia="Times New Roman" w:hAnsi="Times New Roman" w:cs="Times New Roman"/>
          <w:b/>
          <w:bCs/>
          <w:kern w:val="0"/>
          <w:sz w:val="27"/>
          <w:szCs w:val="27"/>
          <w14:ligatures w14:val="none"/>
        </w:rPr>
        <w:t>Stay Ahead of the Curve</w:t>
      </w:r>
    </w:p>
    <w:p w14:paraId="73FD0043" w14:textId="7676E83F" w:rsidR="00915A3A" w:rsidRPr="00915A3A" w:rsidRDefault="00915A3A" w:rsidP="00765BCC">
      <w:pPr>
        <w:spacing w:after="0" w:line="240" w:lineRule="auto"/>
        <w:rPr>
          <w:rFonts w:ascii="Times New Roman" w:hAnsi="Times New Roman" w:cs="Times New Roman"/>
          <w:kern w:val="0"/>
          <w14:ligatures w14:val="none"/>
        </w:rPr>
      </w:pPr>
      <w:r w:rsidRPr="00915A3A">
        <w:rPr>
          <w:rFonts w:ascii="Times New Roman" w:hAnsi="Times New Roman" w:cs="Times New Roman"/>
          <w:kern w:val="0"/>
          <w14:ligatures w14:val="none"/>
        </w:rPr>
        <w:t xml:space="preserve">In a landscape where everyone </w:t>
      </w:r>
      <w:r w:rsidR="000A6F25">
        <w:rPr>
          <w:rFonts w:ascii="Times New Roman" w:hAnsi="Times New Roman" w:cs="Times New Roman"/>
          <w:kern w:val="0"/>
          <w14:ligatures w14:val="none"/>
        </w:rPr>
        <w:t>has speed, automation and “Content”</w:t>
      </w:r>
      <w:r w:rsidRPr="00915A3A">
        <w:rPr>
          <w:rFonts w:ascii="Times New Roman" w:hAnsi="Times New Roman" w:cs="Times New Roman"/>
          <w:kern w:val="0"/>
          <w14:ligatures w14:val="none"/>
        </w:rPr>
        <w:t xml:space="preserve">, standing out means pushing the boundaries of what’s possible. The NODE_OUT and Clay-I ecosystem is your </w:t>
      </w:r>
      <w:r w:rsidRPr="00915A3A">
        <w:rPr>
          <w:rFonts w:ascii="Times New Roman" w:hAnsi="Times New Roman" w:cs="Times New Roman"/>
          <w:kern w:val="0"/>
          <w14:ligatures w14:val="none"/>
        </w:rPr>
        <w:lastRenderedPageBreak/>
        <w:t>opportunity to stay ahead, innovate faster, and transform the way you create. Dive into the future of content creation and let your ideas take flight.</w:t>
      </w:r>
    </w:p>
    <w:p w14:paraId="4C00048C" w14:textId="77777777" w:rsidR="00915A3A" w:rsidRPr="00915A3A" w:rsidRDefault="00915A3A" w:rsidP="00765BCC">
      <w:pPr>
        <w:spacing w:after="0" w:line="240" w:lineRule="auto"/>
        <w:rPr>
          <w:rFonts w:ascii="Times New Roman" w:hAnsi="Times New Roman" w:cs="Times New Roman"/>
          <w:kern w:val="0"/>
          <w14:ligatures w14:val="none"/>
        </w:rPr>
      </w:pPr>
    </w:p>
    <w:p w14:paraId="37BB5297" w14:textId="77777777" w:rsidR="00915A3A" w:rsidRPr="00915A3A" w:rsidRDefault="00915A3A" w:rsidP="00765BCC">
      <w:pPr>
        <w:spacing w:after="0" w:line="240" w:lineRule="auto"/>
        <w:rPr>
          <w:rFonts w:ascii="Times New Roman" w:hAnsi="Times New Roman" w:cs="Times New Roman"/>
          <w:kern w:val="0"/>
          <w14:ligatures w14:val="none"/>
        </w:rPr>
      </w:pPr>
      <w:r w:rsidRPr="00915A3A">
        <w:rPr>
          <w:rFonts w:ascii="Times New Roman" w:hAnsi="Times New Roman" w:cs="Times New Roman"/>
          <w:kern w:val="0"/>
          <w14:ligatures w14:val="none"/>
        </w:rPr>
        <w:t xml:space="preserve">Ready to transform your creative process? Let’s build something extraordinary together. Join the revolution and watch your productivity soar! </w:t>
      </w:r>
      <w:r w:rsidRPr="00915A3A">
        <w:rPr>
          <w:rFonts w:ascii="Apple Color Emoji" w:hAnsi="Apple Color Emoji" w:cs="Apple Color Emoji"/>
          <w:kern w:val="0"/>
          <w14:ligatures w14:val="none"/>
        </w:rPr>
        <w:t>✨</w:t>
      </w:r>
    </w:p>
    <w:p w14:paraId="285C3BA1" w14:textId="77777777" w:rsidR="00915A3A" w:rsidRPr="00915A3A" w:rsidRDefault="00915A3A" w:rsidP="00765BCC">
      <w:pPr>
        <w:spacing w:after="0" w:line="240" w:lineRule="auto"/>
        <w:rPr>
          <w:rFonts w:ascii="Times New Roman" w:eastAsia="Times New Roman" w:hAnsi="Times New Roman" w:cs="Times New Roman"/>
          <w:kern w:val="0"/>
          <w14:ligatures w14:val="none"/>
        </w:rPr>
      </w:pPr>
      <w:r w:rsidRPr="00915A3A">
        <w:rPr>
          <w:rFonts w:ascii="Times New Roman" w:eastAsia="Times New Roman" w:hAnsi="Times New Roman" w:cs="Times New Roman"/>
          <w:noProof/>
          <w:kern w:val="0"/>
          <w14:ligatures w14:val="none"/>
        </w:rPr>
        <mc:AlternateContent>
          <mc:Choice Requires="wps">
            <w:drawing>
              <wp:inline distT="0" distB="0" distL="0" distR="0" wp14:anchorId="3086365F" wp14:editId="27E0A61E">
                <wp:extent cx="5943600" cy="1270"/>
                <wp:effectExtent l="0" t="31750" r="0" b="36830"/>
                <wp:docPr id="80553244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5D5B649"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756861FB" w14:textId="77777777" w:rsidR="00915A3A" w:rsidRPr="00915A3A" w:rsidRDefault="00915A3A" w:rsidP="00765BCC">
      <w:pPr>
        <w:spacing w:after="0" w:line="240" w:lineRule="auto"/>
        <w:rPr>
          <w:rFonts w:ascii="Times New Roman" w:hAnsi="Times New Roman" w:cs="Times New Roman"/>
          <w:kern w:val="0"/>
          <w14:ligatures w14:val="none"/>
        </w:rPr>
      </w:pPr>
      <w:r w:rsidRPr="00915A3A">
        <w:rPr>
          <w:rFonts w:ascii="Times New Roman" w:hAnsi="Times New Roman" w:cs="Times New Roman"/>
          <w:kern w:val="0"/>
          <w14:ligatures w14:val="none"/>
        </w:rPr>
        <w:t>This version emphasizes the urgency and opportunity of leveraging these tools to stay ahead in a rapidly evolving digital landscape!</w:t>
      </w:r>
    </w:p>
    <w:p w14:paraId="12B2AA79" w14:textId="77777777" w:rsidR="0040737F" w:rsidRDefault="0040737F" w:rsidP="00765BCC">
      <w:pPr>
        <w:spacing w:after="0" w:line="240" w:lineRule="auto"/>
      </w:pPr>
    </w:p>
    <w:sectPr w:rsidR="0040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intelligence2.xml><?xml version="1.0" encoding="utf-8"?>
<int2:intelligence xmlns:int2="http://schemas.microsoft.com/office/intelligence/2020/intelligence" xmlns:oel="http://schemas.microsoft.com/office/2019/extlst">
  <int2:observations>
    <int2:bookmark int2:bookmarkName="_Int_xZ7QnD9l" int2:invalidationBookmarkName="" int2:hashCode="xryDWNobneNsoy" int2:id="bXiIUbow">
      <int2:state int2:value="Rejected" int2:type="style"/>
    </int2:bookmark>
    <int2:bookmark int2:bookmarkName="_Int_pgMBqNsM" int2:invalidationBookmarkName="" int2:hashCode="je14w593hc7FL3" int2:id="maHzMt05">
      <int2:state int2:value="Rejected" int2:type="styl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7F"/>
    <w:rsid w:val="000933E8"/>
    <w:rsid w:val="000A6F25"/>
    <w:rsid w:val="0033736D"/>
    <w:rsid w:val="0040737F"/>
    <w:rsid w:val="00481F20"/>
    <w:rsid w:val="004D6413"/>
    <w:rsid w:val="00765BCC"/>
    <w:rsid w:val="00915A3A"/>
    <w:rsid w:val="00AA1E45"/>
    <w:rsid w:val="00E8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246C20"/>
  <w15:chartTrackingRefBased/>
  <w15:docId w15:val="{4C225DCD-3A94-3841-B34F-BC89549F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73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3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3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3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3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3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3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3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3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37F"/>
    <w:rPr>
      <w:rFonts w:eastAsiaTheme="majorEastAsia" w:cstheme="majorBidi"/>
      <w:color w:val="272727" w:themeColor="text1" w:themeTint="D8"/>
    </w:rPr>
  </w:style>
  <w:style w:type="paragraph" w:styleId="Title">
    <w:name w:val="Title"/>
    <w:basedOn w:val="Normal"/>
    <w:next w:val="Normal"/>
    <w:link w:val="TitleChar"/>
    <w:uiPriority w:val="10"/>
    <w:qFormat/>
    <w:rsid w:val="00407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37F"/>
    <w:pPr>
      <w:spacing w:before="160"/>
      <w:jc w:val="center"/>
    </w:pPr>
    <w:rPr>
      <w:i/>
      <w:iCs/>
      <w:color w:val="404040" w:themeColor="text1" w:themeTint="BF"/>
    </w:rPr>
  </w:style>
  <w:style w:type="character" w:customStyle="1" w:styleId="QuoteChar">
    <w:name w:val="Quote Char"/>
    <w:basedOn w:val="DefaultParagraphFont"/>
    <w:link w:val="Quote"/>
    <w:uiPriority w:val="29"/>
    <w:rsid w:val="0040737F"/>
    <w:rPr>
      <w:i/>
      <w:iCs/>
      <w:color w:val="404040" w:themeColor="text1" w:themeTint="BF"/>
    </w:rPr>
  </w:style>
  <w:style w:type="paragraph" w:styleId="ListParagraph">
    <w:name w:val="List Paragraph"/>
    <w:basedOn w:val="Normal"/>
    <w:uiPriority w:val="34"/>
    <w:qFormat/>
    <w:rsid w:val="0040737F"/>
    <w:pPr>
      <w:ind w:left="720"/>
      <w:contextualSpacing/>
    </w:pPr>
  </w:style>
  <w:style w:type="character" w:styleId="IntenseEmphasis">
    <w:name w:val="Intense Emphasis"/>
    <w:basedOn w:val="DefaultParagraphFont"/>
    <w:uiPriority w:val="21"/>
    <w:qFormat/>
    <w:rsid w:val="0040737F"/>
    <w:rPr>
      <w:i/>
      <w:iCs/>
      <w:color w:val="0F4761" w:themeColor="accent1" w:themeShade="BF"/>
    </w:rPr>
  </w:style>
  <w:style w:type="paragraph" w:styleId="IntenseQuote">
    <w:name w:val="Intense Quote"/>
    <w:basedOn w:val="Normal"/>
    <w:next w:val="Normal"/>
    <w:link w:val="IntenseQuoteChar"/>
    <w:uiPriority w:val="30"/>
    <w:qFormat/>
    <w:rsid w:val="00407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37F"/>
    <w:rPr>
      <w:i/>
      <w:iCs/>
      <w:color w:val="0F4761" w:themeColor="accent1" w:themeShade="BF"/>
    </w:rPr>
  </w:style>
  <w:style w:type="character" w:styleId="IntenseReference">
    <w:name w:val="Intense Reference"/>
    <w:basedOn w:val="DefaultParagraphFont"/>
    <w:uiPriority w:val="32"/>
    <w:qFormat/>
    <w:rsid w:val="0040737F"/>
    <w:rPr>
      <w:b/>
      <w:bCs/>
      <w:smallCaps/>
      <w:color w:val="0F4761" w:themeColor="accent1" w:themeShade="BF"/>
      <w:spacing w:val="5"/>
    </w:rPr>
  </w:style>
  <w:style w:type="paragraph" w:customStyle="1" w:styleId="p1">
    <w:name w:val="p1"/>
    <w:basedOn w:val="Normal"/>
    <w:rsid w:val="0040737F"/>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40737F"/>
  </w:style>
  <w:style w:type="character" w:customStyle="1" w:styleId="s2">
    <w:name w:val="s2"/>
    <w:basedOn w:val="DefaultParagraphFont"/>
    <w:rsid w:val="00915A3A"/>
  </w:style>
  <w:style w:type="character" w:customStyle="1" w:styleId="s3">
    <w:name w:val="s3"/>
    <w:basedOn w:val="DefaultParagraphFont"/>
    <w:rsid w:val="00915A3A"/>
  </w:style>
  <w:style w:type="paragraph" w:customStyle="1" w:styleId="p3">
    <w:name w:val="p3"/>
    <w:basedOn w:val="Normal"/>
    <w:rsid w:val="00915A3A"/>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07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Hooten</dc:creator>
  <cp:keywords/>
  <dc:description/>
  <cp:lastModifiedBy>Preston Hooten</cp:lastModifiedBy>
  <cp:revision>3</cp:revision>
  <dcterms:created xsi:type="dcterms:W3CDTF">2025-07-10T17:00:00Z</dcterms:created>
  <dcterms:modified xsi:type="dcterms:W3CDTF">2025-07-11T01:21:00Z</dcterms:modified>
</cp:coreProperties>
</file>