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C4EEBD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C81DAB">
        <w:rPr>
          <w:b/>
          <w:sz w:val="24"/>
        </w:rPr>
        <w:t xml:space="preserve"> Amir </w:t>
      </w:r>
      <w:proofErr w:type="spellStart"/>
      <w:r w:rsidR="00C81DAB">
        <w:rPr>
          <w:b/>
          <w:sz w:val="24"/>
        </w:rPr>
        <w:t>Bredy</w:t>
      </w:r>
      <w:proofErr w:type="spellEnd"/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4C41BDFF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C81DAB">
        <w:rPr>
          <w:bCs/>
          <w:sz w:val="24"/>
        </w:rPr>
        <w:t xml:space="preserve">Amir </w:t>
      </w:r>
      <w:proofErr w:type="spellStart"/>
      <w:r w:rsidR="00C81DAB">
        <w:rPr>
          <w:bCs/>
          <w:sz w:val="24"/>
        </w:rPr>
        <w:t>Bredy</w:t>
      </w:r>
      <w:proofErr w:type="spellEnd"/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C81DAB">
        <w:rPr>
          <w:bCs/>
          <w:color w:val="FF0000"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C81DAB">
        <w:rPr>
          <w:bCs/>
          <w:color w:val="00B050"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C81DAB">
        <w:rPr>
          <w:bCs/>
          <w:color w:val="FF0000"/>
          <w:sz w:val="24"/>
          <w:szCs w:val="24"/>
          <w:highlight w:val="yellow"/>
        </w:rPr>
        <w:t>F</w:t>
      </w:r>
      <w:r w:rsidRPr="00C81DAB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D4782">
        <w:rPr>
          <w:color w:val="FF0000"/>
          <w:sz w:val="24"/>
          <w:szCs w:val="24"/>
          <w:highlight w:val="yellow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D4782">
        <w:rPr>
          <w:color w:val="FF0000"/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  <w:shd w:val="clear" w:color="auto" w:fill="FFFFFF"/>
        </w:rPr>
        <w:t>T</w:t>
      </w:r>
      <w:r w:rsidRPr="008D4782">
        <w:rPr>
          <w:color w:val="00B050"/>
          <w:sz w:val="24"/>
          <w:szCs w:val="24"/>
          <w:shd w:val="clear" w:color="auto" w:fill="FFFFFF"/>
        </w:rPr>
        <w:t xml:space="preserve"> </w:t>
      </w:r>
      <w:r w:rsidRPr="00075D0D">
        <w:rPr>
          <w:sz w:val="24"/>
          <w:szCs w:val="24"/>
          <w:shd w:val="clear" w:color="auto" w:fill="FFFFFF"/>
        </w:rPr>
        <w:t xml:space="preserve">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8D4782">
        <w:rPr>
          <w:color w:val="00B050"/>
          <w:sz w:val="24"/>
          <w:szCs w:val="24"/>
        </w:rPr>
        <w:t xml:space="preserve"> </w:t>
      </w:r>
      <w:r w:rsidRPr="00075D0D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D4782">
        <w:rPr>
          <w:bCs/>
          <w:color w:val="FF0000"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D4782">
        <w:rPr>
          <w:bCs/>
          <w:color w:val="00B050"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color w:val="FF0000"/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D4782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8D4782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8D4782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8D4782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 xml:space="preserve">Yes, if the headers for methodC and methodB say </w:t>
      </w:r>
      <w:r w:rsidRPr="008D4782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8D4782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8D4782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8D4782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8D4782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8D4782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8D4782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8D4782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8D4782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8D4782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8D4782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8D4782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8D4782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8D4782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8D4782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8D4782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8D4782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8D4782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8D4782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8D4782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8D4782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103E79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103E79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103E79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103E79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103E79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103E79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103E79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103E79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103E79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103E79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103E79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103E79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103E79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103E79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103E79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 xml:space="preserve">If an exception is raised in a method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 xml:space="preserve"> and there is no try block in </w:t>
      </w:r>
      <w:r w:rsidRPr="00103E79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103E79">
        <w:rPr>
          <w:sz w:val="24"/>
          <w:szCs w:val="24"/>
          <w:highlight w:val="yellow"/>
        </w:rPr>
        <w:t xml:space="preserve">that handles the exception, then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 xml:space="preserve"> exits and the exception propagates to the method that called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103E79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103E79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103E7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103E79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103E7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103E79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103E7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103E79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103E7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103E79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103E79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03E79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37062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D4782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81DAB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Amir Bredy</cp:lastModifiedBy>
  <cp:revision>2</cp:revision>
  <cp:lastPrinted>2023-04-27T20:24:00Z</cp:lastPrinted>
  <dcterms:created xsi:type="dcterms:W3CDTF">2023-04-27T23:38:00Z</dcterms:created>
  <dcterms:modified xsi:type="dcterms:W3CDTF">2023-04-27T23:38:00Z</dcterms:modified>
</cp:coreProperties>
</file>