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>Derleme komutları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990000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tr-TR"/>
        </w:rPr>
        <w:t> </w:t>
      </w:r>
      <w:r>
        <w:rPr>
          <w:rFonts w:eastAsia="Times New Roman" w:cs="Times New Roman" w:ascii="Times new roman" w:hAnsi="Times new roman"/>
          <w:color w:val="990000"/>
          <w:sz w:val="24"/>
          <w:szCs w:val="24"/>
          <w:lang w:eastAsia="tr-TR"/>
        </w:rPr>
        <w:t>#terminalden girdileri alarak(varsa) sonucu gösterir.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31515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ogrenci_numarası.py&lt;input1.txt  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>#input1.txt den girdileri alarak terminalde sonucu gösterir.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31515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ogrenci_numarası.py&lt;input1.txt&gt;myoutput.txt 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>"""input1.txt den girdileri alarak myoutput.txt  dokümanı oluşturarak sonucu buraya yazar """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31515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>diff output1.txt myoutput.txt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 xml:space="preserve"> #output1.txt dokümanı ile myoutput.txt dokümanını karşılaştırır.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31515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>diff --ignore-all-space output1.txt myoutput.txt</w:t>
      </w:r>
      <w:r>
        <w:rPr>
          <w:rFonts w:eastAsia="Times New Roman" w:cs="Times New Roman" w:ascii="Times new roman" w:hAnsi="Times new roman"/>
          <w:b/>
          <w:bCs/>
          <w:color w:val="A31515"/>
          <w:sz w:val="24"/>
          <w:szCs w:val="24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>"""output1.txt dokümanı ile myoutput.txt dokümanını boşlukları dikkate almadan karşılaştırır. """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A31515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A31515"/>
          <w:sz w:val="24"/>
          <w:szCs w:val="24"/>
          <w:u w:val="single"/>
          <w:lang w:eastAsia="tr-TR"/>
        </w:rPr>
      </w:pPr>
      <w:r>
        <w:rPr>
          <w:rFonts w:eastAsia="Times New Roman" w:cs="Times New Roman" w:ascii="Times new roman" w:hAnsi="Times new roman"/>
          <w:b/>
          <w:color w:val="A31515"/>
          <w:sz w:val="24"/>
          <w:szCs w:val="24"/>
          <w:u w:val="single"/>
          <w:lang w:eastAsia="tr-TR"/>
        </w:rPr>
        <w:t>LAB 1 SORU İÇERMEKTEDİR.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lang w:eastAsia="tr-TR"/>
        </w:rPr>
        <w:t xml:space="preserve">SORU 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Yayınların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;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süreli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,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sesli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 ve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akademik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 olarak temsil edildiği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Book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 sınıfına ait bir hiyerarşik yapı oluşturulacaktır. 3 sınıf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da </w:t>
      </w:r>
      <w:r>
        <w:rPr>
          <w:rStyle w:val="SourceText"/>
          <w:rFonts w:ascii="Times new roman" w:hAnsi="Times new roman"/>
          <w:color w:val="000000"/>
          <w:sz w:val="24"/>
          <w:szCs w:val="24"/>
          <w:lang w:eastAsia="tr-TR"/>
        </w:rPr>
        <w:t xml:space="preserve">ortak </w:t>
      </w:r>
      <w:r>
        <w:rPr>
          <w:rStyle w:val="SourceText"/>
          <w:rFonts w:ascii="Times new roman" w:hAnsi="Times new roman"/>
          <w:color w:val="000000"/>
          <w:sz w:val="24"/>
          <w:szCs w:val="24"/>
          <w:lang w:eastAsia="tr-TR"/>
        </w:rPr>
        <w:t>değişkenler</w:t>
      </w:r>
      <w:r>
        <w:rPr>
          <w:rStyle w:val="SourceText"/>
          <w:rFonts w:ascii="Times new roman" w:hAnsi="Times new roman"/>
          <w:color w:val="000000"/>
          <w:sz w:val="24"/>
          <w:szCs w:val="24"/>
          <w:lang w:eastAsia="tr-TR"/>
        </w:rPr>
        <w:t>i miras olarak alacaktır. Ayrıca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 sadece kendine ait olan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değişkenler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 ve bu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değişken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lerin alınmasında kullanılan özel fonksiyonları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da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 bulunmaktadır.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Bu doğrultuda Yayınlara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>ait verilen bilgileri ekrana bastıran bir Python kodu yazınız.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tr-TR"/>
        </w:rPr>
        <w:t xml:space="preserve">Sınıf adı -&gt; </w:t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  <w:lang w:eastAsia="tr-TR"/>
        </w:rPr>
        <w:t>Book</w:t>
      </w:r>
      <w:r>
        <w:rPr>
          <w:rFonts w:eastAsia="Times New Roman" w:cs="Times New Roman" w:ascii="Times new roman" w:hAnsi="Times new roman"/>
          <w:color w:val="FF0000"/>
          <w:sz w:val="24"/>
          <w:szCs w:val="24"/>
          <w:lang w:eastAsia="tr-TR"/>
        </w:rPr>
        <w:t>()</w:t>
      </w:r>
    </w:p>
    <w:p>
      <w:pPr>
        <w:pStyle w:val="PreformattedText"/>
        <w:numPr>
          <w:ilvl w:val="0"/>
          <w:numId w:val="4"/>
        </w:numPr>
        <w:spacing w:lineRule="auto" w:line="240"/>
        <w:jc w:val="both"/>
        <w:rPr/>
      </w:pP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  <w:lang w:eastAsia="tr-TR"/>
        </w:rPr>
        <w:t>title, author, publisher, page_count</w:t>
      </w:r>
      <w:r>
        <w:rPr>
          <w:rStyle w:val="SourceText"/>
          <w:rFonts w:ascii="Times new roman" w:hAnsi="Times new roman"/>
          <w:color w:val="000000"/>
          <w:sz w:val="24"/>
          <w:szCs w:val="24"/>
          <w:lang w:eastAsia="tr-TR"/>
        </w:rPr>
        <w:t xml:space="preserve"> miras için kullanılacak değişkenler</w:t>
      </w:r>
    </w:p>
    <w:p>
      <w:pPr>
        <w:pStyle w:val="PreformattedText"/>
        <w:spacing w:lineRule="auto" w:line="240"/>
        <w:jc w:val="both"/>
        <w:rPr>
          <w:rStyle w:val="SourceText"/>
          <w:rFonts w:ascii="Times new roman" w:hAnsi="Times new roman" w:eastAsia="Times New Roman" w:cs="Times New Roman"/>
          <w:color w:val="FF0000"/>
          <w:sz w:val="24"/>
          <w:szCs w:val="24"/>
          <w:lang w:eastAsia="tr-TR"/>
        </w:rPr>
      </w:pPr>
      <w:r>
        <w:rPr/>
      </w:r>
    </w:p>
    <w:p>
      <w:pPr>
        <w:pStyle w:val="PreformattedText"/>
        <w:spacing w:lineRule="auto" w:line="240"/>
        <w:jc w:val="both"/>
        <w:rPr/>
      </w:pP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  <w:lang w:eastAsia="tr-TR"/>
        </w:rPr>
        <w:t>Periodical Publication</w:t>
      </w:r>
    </w:p>
    <w:p>
      <w:pPr>
        <w:pStyle w:val="PreformattedText"/>
        <w:numPr>
          <w:ilvl w:val="0"/>
          <w:numId w:val="0"/>
        </w:numPr>
        <w:spacing w:lineRule="auto" w:line="240"/>
        <w:ind w:left="720" w:hanging="0"/>
        <w:jc w:val="both"/>
        <w:rPr>
          <w:rFonts w:eastAsia="Times New Roman" w:cs="Times New Roman"/>
          <w:color w:val="000000"/>
          <w:lang w:eastAsia="tr-TR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numPr>
          <w:ilvl w:val="0"/>
          <w:numId w:val="1"/>
        </w:numPr>
        <w:spacing w:lineRule="auto" w:line="240"/>
        <w:jc w:val="both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  <w:lang w:eastAsia="tr-TR"/>
        </w:rPr>
        <w:t>get_period()</w:t>
      </w:r>
      <w:r>
        <w:rPr>
          <w:rStyle w:val="SourceText"/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 xml:space="preserve">: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tr-TR"/>
        </w:rPr>
        <w:t>Yayının hangi sıklıkta çıktığını ifade eden değişkendir (Günlük – Aylık   – Yıllık vs)</w:t>
      </w:r>
      <w:r>
        <w:rPr>
          <w:rStyle w:val="SourceText"/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 xml:space="preserve">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döndürmek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için kullanılır.</w:t>
      </w:r>
    </w:p>
    <w:p>
      <w:pPr>
        <w:pStyle w:val="PreformattedText"/>
        <w:spacing w:lineRule="auto" w:line="240"/>
        <w:jc w:val="both"/>
        <w:rPr>
          <w:rStyle w:val="SourceText"/>
          <w:rFonts w:ascii="Times new roman" w:hAnsi="Times new roman"/>
          <w:b/>
          <w:b/>
          <w:bCs/>
          <w:color w:val="000000" w:themeColor="text1"/>
          <w:sz w:val="24"/>
          <w:szCs w:val="24"/>
          <w:lang w:eastAsia="tr-TR"/>
        </w:rPr>
      </w:pPr>
      <w:r>
        <w:rPr/>
      </w:r>
    </w:p>
    <w:p>
      <w:pPr>
        <w:pStyle w:val="PreformattedText"/>
        <w:spacing w:lineRule="auto" w:line="240"/>
        <w:jc w:val="both"/>
        <w:rPr/>
      </w:pPr>
      <w:r>
        <w:rPr>
          <w:rStyle w:val="SourceText"/>
          <w:rFonts w:ascii="Times new roman" w:hAnsi="Times new roman"/>
          <w:b/>
          <w:bCs/>
          <w:color w:val="000000" w:themeColor="text1"/>
          <w:sz w:val="24"/>
          <w:szCs w:val="24"/>
          <w:lang w:eastAsia="tr-TR"/>
        </w:rPr>
        <w:t>AudioPublication</w:t>
      </w:r>
    </w:p>
    <w:p>
      <w:pPr>
        <w:pStyle w:val="PreformattedText"/>
        <w:spacing w:lineRule="auto" w:line="240"/>
        <w:jc w:val="both"/>
        <w:rPr>
          <w:rStyle w:val="SourceText"/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eastAsia="tr-TR"/>
        </w:rPr>
      </w:pPr>
      <w:r>
        <w:rPr/>
      </w:r>
    </w:p>
    <w:p>
      <w:pPr>
        <w:pStyle w:val="PreformattedText"/>
        <w:numPr>
          <w:ilvl w:val="0"/>
          <w:numId w:val="2"/>
        </w:numPr>
        <w:spacing w:lineRule="auto" w:line="240"/>
        <w:jc w:val="both"/>
        <w:rPr/>
      </w:pP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  <w:lang w:eastAsia="tr-TR"/>
        </w:rPr>
        <w:t>get_</w:t>
      </w:r>
      <w:r>
        <w:rPr>
          <w:rStyle w:val="SourceText"/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 xml:space="preserve">narrator():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tr-TR"/>
        </w:rPr>
        <w:t xml:space="preserve">Seslendiren kişinin kim olduğunu </w:t>
      </w:r>
      <w:r>
        <w:rPr>
          <w:rStyle w:val="SourceText"/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 xml:space="preserve">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döndürmek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için kullanılır.</w:t>
      </w:r>
    </w:p>
    <w:p>
      <w:pPr>
        <w:pStyle w:val="PreformattedText"/>
        <w:spacing w:lineRule="auto" w:line="240"/>
        <w:jc w:val="both"/>
        <w:rPr>
          <w:rStyle w:val="SourceText"/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eastAsia="tr-TR"/>
        </w:rPr>
      </w:pPr>
      <w:r>
        <w:rPr/>
      </w:r>
    </w:p>
    <w:p>
      <w:pPr>
        <w:pStyle w:val="PreformattedText"/>
        <w:spacing w:lineRule="auto" w:line="240"/>
        <w:jc w:val="both"/>
        <w:rPr/>
      </w:pPr>
      <w:r>
        <w:rPr>
          <w:rStyle w:val="SourceText"/>
          <w:rFonts w:ascii="Times new roman" w:hAnsi="Times new roman"/>
          <w:b/>
          <w:bCs/>
          <w:color w:val="000000" w:themeColor="text1"/>
          <w:sz w:val="24"/>
          <w:szCs w:val="24"/>
          <w:lang w:eastAsia="tr-TR"/>
        </w:rPr>
        <w:t>A</w:t>
      </w:r>
      <w:r>
        <w:rPr>
          <w:rStyle w:val="SourceText"/>
          <w:rFonts w:ascii="Times new roman" w:hAnsi="Times new roman"/>
          <w:b/>
          <w:bCs/>
          <w:color w:val="000000" w:themeColor="text1"/>
          <w:sz w:val="24"/>
          <w:szCs w:val="24"/>
          <w:lang w:eastAsia="tr-TR"/>
        </w:rPr>
        <w:t>cademic</w:t>
      </w:r>
      <w:r>
        <w:rPr>
          <w:rStyle w:val="SourceText"/>
          <w:rFonts w:ascii="Times new roman" w:hAnsi="Times new roman"/>
          <w:b/>
          <w:bCs/>
          <w:color w:val="000000" w:themeColor="text1"/>
          <w:sz w:val="24"/>
          <w:szCs w:val="24"/>
          <w:lang w:eastAsia="tr-TR"/>
        </w:rPr>
        <w:t>Publication</w:t>
      </w:r>
    </w:p>
    <w:p>
      <w:pPr>
        <w:pStyle w:val="PreformattedText"/>
        <w:numPr>
          <w:ilvl w:val="0"/>
          <w:numId w:val="0"/>
        </w:numPr>
        <w:spacing w:lineRule="auto" w:line="240"/>
        <w:ind w:left="720" w:hanging="0"/>
        <w:jc w:val="both"/>
        <w:rPr>
          <w:rStyle w:val="SourceText"/>
          <w:rFonts w:ascii="Times new roman" w:hAnsi="Times new roman"/>
          <w:b/>
          <w:b/>
          <w:bCs/>
          <w:color w:val="000000" w:themeColor="text1"/>
          <w:sz w:val="24"/>
          <w:szCs w:val="24"/>
          <w:lang w:eastAsia="tr-TR"/>
        </w:rPr>
      </w:pPr>
      <w:r>
        <w:rPr/>
      </w:r>
    </w:p>
    <w:p>
      <w:pPr>
        <w:pStyle w:val="PreformattedText"/>
        <w:numPr>
          <w:ilvl w:val="0"/>
          <w:numId w:val="0"/>
        </w:numPr>
        <w:spacing w:lineRule="auto" w:line="240"/>
        <w:ind w:left="720" w:hanging="0"/>
        <w:jc w:val="both"/>
        <w:rPr/>
      </w:pPr>
      <w:r>
        <w:rPr>
          <w:rStyle w:val="SourceText"/>
          <w:rFonts w:ascii="Times new roman" w:hAnsi="Times new roman"/>
          <w:b/>
          <w:bCs/>
          <w:color w:val="ED1C24"/>
          <w:sz w:val="24"/>
          <w:szCs w:val="24"/>
          <w:lang w:eastAsia="tr-TR"/>
        </w:rPr>
        <w:t>//</w:t>
      </w:r>
      <w:r>
        <w:rPr>
          <w:rStyle w:val="SourceText"/>
          <w:rFonts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>predefined_papers:</w:t>
      </w:r>
      <w:r>
        <w:rPr>
          <w:rStyle w:val="SourceText"/>
          <w:rFonts w:ascii="Times new roman" w:hAnsi="Times new roman"/>
          <w:b/>
          <w:bCs/>
          <w:color w:val="ED1C24"/>
          <w:sz w:val="24"/>
          <w:szCs w:val="24"/>
          <w:lang w:eastAsia="tr-TR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>Önceden tanımlı bir akademik yayın listesi</w:t>
      </w:r>
      <w:r>
        <w:rPr>
          <w:rStyle w:val="SourceText"/>
          <w:rFonts w:ascii="Times new roman" w:hAnsi="Times new roman"/>
          <w:b w:val="false"/>
          <w:bCs w:val="false"/>
          <w:color w:val="ED1C24"/>
          <w:sz w:val="24"/>
          <w:szCs w:val="24"/>
          <w:lang w:eastAsia="tr-TR"/>
        </w:rPr>
        <w:t xml:space="preserve">ni sınıf içinde tutan değişkendir. </w:t>
      </w:r>
    </w:p>
    <w:p>
      <w:pPr>
        <w:pStyle w:val="PreformattedText"/>
        <w:numPr>
          <w:ilvl w:val="0"/>
          <w:numId w:val="3"/>
        </w:numPr>
        <w:spacing w:lineRule="auto" w:line="240"/>
        <w:jc w:val="both"/>
        <w:rPr/>
      </w:pPr>
      <w:r>
        <w:rPr>
          <w:rStyle w:val="SourceText"/>
          <w:rFonts w:eastAsia="Times New Roman" w:cs="Times New Roman" w:ascii="Times new roman" w:hAnsi="Times new roman"/>
          <w:b/>
          <w:bCs w:val="false"/>
          <w:color w:val="000000" w:themeColor="text1"/>
          <w:sz w:val="24"/>
          <w:szCs w:val="24"/>
          <w:lang w:eastAsia="tr-TR"/>
        </w:rPr>
        <w:t xml:space="preserve">control_and_add_paper():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Önceden tanımlanmış yayınlar içerisinde olup olmadığını kontrol edip bu doğrultuda yayınlar arasına eklenmesini sağlar.</w:t>
      </w:r>
    </w:p>
    <w:p>
      <w:pPr>
        <w:pStyle w:val="PreformattedText"/>
        <w:numPr>
          <w:ilvl w:val="0"/>
          <w:numId w:val="3"/>
        </w:numPr>
        <w:spacing w:lineRule="auto" w:line="240"/>
        <w:jc w:val="both"/>
        <w:rPr>
          <w:b/>
          <w:b/>
          <w:bCs/>
        </w:rPr>
      </w:pPr>
      <w:r>
        <w:rPr>
          <w:rStyle w:val="SourceText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>remove_paper</w:t>
      </w:r>
      <w:r>
        <w:rPr>
          <w:rStyle w:val="SourceText"/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tr-TR"/>
        </w:rPr>
        <w:t xml:space="preserve">():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Y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ayınlar içerisinde olup olmadığını kontrol edip bu doğrultuda yayınlar arasın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dan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çıkarılmasını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sağlar.</w:t>
      </w:r>
    </w:p>
    <w:p>
      <w:pPr>
        <w:pStyle w:val="PreformattedText"/>
        <w:numPr>
          <w:ilvl w:val="0"/>
          <w:numId w:val="3"/>
        </w:numPr>
        <w:spacing w:lineRule="auto" w:line="240"/>
        <w:jc w:val="both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/>
          <w:sz w:val="24"/>
          <w:szCs w:val="24"/>
          <w:lang w:eastAsia="tr-TR"/>
        </w:rPr>
        <w:t>get_papers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sz w:val="24"/>
          <w:szCs w:val="24"/>
          <w:lang w:eastAsia="tr-TR"/>
        </w:rPr>
        <w:t xml:space="preserve">():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Yayınları döndürmek için kullanılır.</w:t>
      </w:r>
    </w:p>
    <w:p>
      <w:pPr>
        <w:pStyle w:val="PreformattedText"/>
        <w:numPr>
          <w:ilvl w:val="0"/>
          <w:numId w:val="3"/>
        </w:numPr>
        <w:spacing w:lineRule="auto" w:line="240"/>
        <w:jc w:val="both"/>
        <w:rPr/>
      </w:pPr>
      <w:r>
        <w:rPr>
          <w:rStyle w:val="SourceText"/>
          <w:rFonts w:ascii="Times new roman" w:hAnsi="Times new roman"/>
          <w:b/>
          <w:bCs/>
          <w:color w:val="000000" w:themeColor="text1"/>
          <w:sz w:val="24"/>
          <w:szCs w:val="24"/>
          <w:lang w:eastAsia="tr-TR"/>
        </w:rPr>
        <w:t>get_field():</w:t>
      </w:r>
      <w:r>
        <w:rPr>
          <w:rStyle w:val="SourceText"/>
          <w:rFonts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 Bilimsel yayının hangi alanda olduğunu</w:t>
      </w:r>
      <w:r>
        <w:rPr>
          <w:rStyle w:val="SourceText"/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 xml:space="preserve">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 xml:space="preserve">döndürmek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eastAsia="tr-TR"/>
        </w:rPr>
        <w:t>için kullanılır.</w:t>
      </w:r>
    </w:p>
    <w:p>
      <w:pPr>
        <w:pStyle w:val="PreformattedText"/>
        <w:numPr>
          <w:ilvl w:val="0"/>
          <w:numId w:val="0"/>
        </w:numPr>
        <w:spacing w:lineRule="auto" w:line="240"/>
        <w:ind w:left="720" w:hanging="0"/>
        <w:jc w:val="both"/>
        <w:rPr>
          <w:rFonts w:eastAsia="Times New Roman" w:cs="Times New Roman"/>
          <w:b w:val="false"/>
          <w:b w:val="false"/>
          <w:bCs w:val="false"/>
          <w:color w:val="000000" w:themeColor="text1"/>
          <w:lang w:eastAsia="tr-TR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367" w:type="dxa"/>
        <w:jc w:val="left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7"/>
      </w:tblGrid>
      <w:tr>
        <w:trPr/>
        <w:tc>
          <w:tcPr>
            <w:tcW w:w="9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eastAsia="tr-TR"/>
              </w:rPr>
              <w:t>Output</w:t>
            </w:r>
          </w:p>
        </w:tc>
      </w:tr>
      <w:tr>
        <w:trPr/>
        <w:tc>
          <w:tcPr>
            <w:tcW w:w="9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ED1C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//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predefined_papers First,Second,Third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eastAsia="tr-TR"/>
              </w:rPr>
              <w:t xml:space="preserve">Frst added to the papers.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 xml:space="preserve">//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add Frst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eastAsia="tr-TR"/>
              </w:rPr>
              <w:t xml:space="preserve">Scnd added to the papers.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 xml:space="preserve">//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add Scnd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eastAsia="tr-TR"/>
              </w:rPr>
              <w:t xml:space="preserve">Third is already in the predefined_papers.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 xml:space="preserve">//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add Third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eastAsia="tr-TR"/>
              </w:rPr>
              <w:t xml:space="preserve">Thir is not in the papers.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//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remove Thir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eastAsia="tr-TR"/>
              </w:rPr>
              <w:t xml:space="preserve">Frst removed from the papers.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//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ED1C24"/>
                <w:sz w:val="24"/>
                <w:szCs w:val="24"/>
                <w:lang w:eastAsia="tr-TR"/>
              </w:rPr>
              <w:t>remove Frst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Academic Publication: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eastAsia="tr-TR"/>
              </w:rPr>
              <w:t xml:space="preserve"> Title: Academic Study, Author: Academic Author, Publisher: Science Publications, Page Count: 300, Field: Computer Science,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Papers: Scnd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Periodical Publication: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eastAsia="tr-TR"/>
              </w:rPr>
              <w:t xml:space="preserve"> Title: Magazine Name, Author: Author Name,Publisher: Publisher,Page Count: 50,Period: Monthly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tr-TR"/>
              </w:rPr>
              <w:t>Audio Publication: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eastAsia="tr-TR"/>
              </w:rPr>
              <w:t xml:space="preserve"> Title: Audiobook Name, Author: Narrator Author,Publisher: Audiobook Publishers,Page Count: 200,Narrator: Narrator Person</w:t>
            </w:r>
          </w:p>
          <w:p>
            <w:pPr>
              <w:pStyle w:val="Normal"/>
              <w:spacing w:lineRule="auto" w:line="240"/>
              <w:jc w:val="both"/>
              <w:rPr>
                <w:rFonts w:eastAsia="Times New Roman" w:cs="Times New Roman"/>
                <w:lang w:eastAsia="tr-T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160"/>
              <w:jc w:val="both"/>
              <w:rPr>
                <w:rFonts w:eastAsia="Times New Roman" w:cs="Times New Roman"/>
                <w:lang w:eastAsia="tr-T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jc w:val="both"/>
        <w:rPr>
          <w:bCs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lang w:eastAsia="tr-TR"/>
        </w:rPr>
      </w:r>
    </w:p>
    <w:p>
      <w:pPr>
        <w:pStyle w:val="Normal"/>
        <w:spacing w:lineRule="auto" w:line="240" w:before="0" w:after="160"/>
        <w:jc w:val="both"/>
        <w:rPr>
          <w:rFonts w:eastAsia="Times New Roman" w:cs="Times New Roman"/>
          <w:lang w:eastAsia="tr-T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7d9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093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8260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5E63B-16A0-4B75-8F5A-43A2F51F1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LibreOffice/6.0.7.3$Linux_X86_64 LibreOffice_project/00m0$Build-3</Application>
  <Pages>2</Pages>
  <Words>301</Words>
  <Characters>2245</Characters>
  <CharactersWithSpaces>2514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2023-11-29T11:07:00Z</dcterms:created>
  <dc:creator>Bugrahan Kalkan</dc:creator>
  <dc:description/>
  <dc:language>tr-TR</dc:language>
  <cp:lastModifiedBy/>
  <dcterms:modified xsi:type="dcterms:W3CDTF">2023-12-07T10:40:01Z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