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80" w:type="dxa"/>
        <w:tblLayout w:type="fixed"/>
        <w:tblLook w:val="04A0" w:firstRow="1" w:lastRow="0" w:firstColumn="1" w:lastColumn="0" w:noHBand="0" w:noVBand="1"/>
      </w:tblPr>
      <w:tblGrid>
        <w:gridCol w:w="9780"/>
      </w:tblGrid>
      <w:tr w:rsidR="00AA6FCD" w:rsidRPr="00AA6FCD" w14:paraId="53273F9B" w14:textId="77777777">
        <w:trPr>
          <w:trHeight w:val="3970"/>
        </w:trPr>
        <w:tc>
          <w:tcPr>
            <w:tcW w:w="9781" w:type="dxa"/>
            <w:shd w:val="clear" w:color="auto" w:fill="0C2854"/>
            <w:vAlign w:val="center"/>
            <w:hideMark/>
          </w:tcPr>
          <w:p w14:paraId="0A5A8CE9" w14:textId="58A27CC2" w:rsidR="00AA6FCD" w:rsidRPr="00AA6FCD" w:rsidRDefault="00AA6FCD" w:rsidP="00AA6FCD">
            <w:pPr>
              <w:spacing w:after="200"/>
              <w:jc w:val="center"/>
              <w:rPr>
                <w:b/>
                <w:bCs/>
              </w:rPr>
            </w:pPr>
            <w:r w:rsidRPr="00AA6FCD">
              <w:rPr>
                <w:b/>
                <w:noProof/>
              </w:rPr>
              <w:drawing>
                <wp:inline distT="0" distB="0" distL="0" distR="0" wp14:anchorId="4847ECF7" wp14:editId="11613106">
                  <wp:extent cx="2524125" cy="695325"/>
                  <wp:effectExtent l="0" t="0" r="9525" b="9525"/>
                  <wp:docPr id="34845733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24125" cy="695325"/>
                          </a:xfrm>
                          <a:prstGeom prst="rect">
                            <a:avLst/>
                          </a:prstGeom>
                          <a:noFill/>
                          <a:ln>
                            <a:noFill/>
                          </a:ln>
                        </pic:spPr>
                      </pic:pic>
                    </a:graphicData>
                  </a:graphic>
                </wp:inline>
              </w:drawing>
            </w:r>
          </w:p>
          <w:p w14:paraId="4EDC7D91" w14:textId="77777777" w:rsidR="00AA6FCD" w:rsidRPr="00AA6FCD" w:rsidRDefault="00AA6FCD" w:rsidP="00AA6FCD">
            <w:pPr>
              <w:spacing w:after="200"/>
              <w:jc w:val="center"/>
              <w:rPr>
                <w:b/>
                <w:bCs/>
              </w:rPr>
            </w:pPr>
            <w:r w:rsidRPr="00AA6FCD">
              <w:rPr>
                <w:b/>
                <w:bCs/>
              </w:rPr>
              <w:t>TOBB EKONOMİ VE TEKNOLOJİ ÜNİVERSİTESİ</w:t>
            </w:r>
          </w:p>
          <w:p w14:paraId="7BCA02FB" w14:textId="77777777" w:rsidR="00AA6FCD" w:rsidRPr="00AA6FCD" w:rsidRDefault="00AA6FCD" w:rsidP="00AA6FCD">
            <w:pPr>
              <w:spacing w:after="200"/>
              <w:jc w:val="center"/>
              <w:rPr>
                <w:b/>
                <w:bCs/>
              </w:rPr>
            </w:pPr>
            <w:r w:rsidRPr="00AA6FCD">
              <w:rPr>
                <w:b/>
                <w:bCs/>
              </w:rPr>
              <w:t>Bilgisayar / Yapay Zekâ Mühendisliği</w:t>
            </w:r>
          </w:p>
          <w:p w14:paraId="0FE15930" w14:textId="77777777" w:rsidR="00AA6FCD" w:rsidRPr="00AA6FCD" w:rsidRDefault="00AA6FCD" w:rsidP="00AA6FCD">
            <w:pPr>
              <w:spacing w:after="200"/>
              <w:jc w:val="center"/>
              <w:rPr>
                <w:b/>
                <w:bCs/>
              </w:rPr>
            </w:pPr>
            <w:r w:rsidRPr="00AA6FCD">
              <w:rPr>
                <w:b/>
                <w:bCs/>
              </w:rPr>
              <w:t>BİL 403 – Sosyal Ağlar</w:t>
            </w:r>
          </w:p>
        </w:tc>
      </w:tr>
    </w:tbl>
    <w:tbl>
      <w:tblPr>
        <w:tblW w:w="9781" w:type="dxa"/>
        <w:tblLook w:val="04A0" w:firstRow="1" w:lastRow="0" w:firstColumn="1" w:lastColumn="0" w:noHBand="0" w:noVBand="1"/>
      </w:tblPr>
      <w:tblGrid>
        <w:gridCol w:w="9781"/>
      </w:tblGrid>
      <w:tr w:rsidR="00AA6FCD" w:rsidRPr="00AA6FCD" w14:paraId="19E0374B" w14:textId="77777777">
        <w:tc>
          <w:tcPr>
            <w:tcW w:w="9781" w:type="dxa"/>
            <w:shd w:val="clear" w:color="auto" w:fill="C8A96A"/>
          </w:tcPr>
          <w:p w14:paraId="23C00DDA" w14:textId="77777777" w:rsidR="00AA6FCD" w:rsidRPr="00AA6FCD" w:rsidRDefault="00AA6FCD" w:rsidP="00AA6FCD">
            <w:pPr>
              <w:spacing w:after="200"/>
              <w:jc w:val="center"/>
              <w:rPr>
                <w:b/>
                <w:bCs/>
              </w:rPr>
            </w:pPr>
          </w:p>
        </w:tc>
      </w:tr>
    </w:tbl>
    <w:p w14:paraId="49B5FC95" w14:textId="77777777" w:rsidR="00AA6FCD" w:rsidRPr="00AA6FCD" w:rsidRDefault="00AA6FCD" w:rsidP="00AA6FCD">
      <w:pPr>
        <w:spacing w:after="200"/>
        <w:jc w:val="center"/>
        <w:rPr>
          <w:b/>
          <w:bCs/>
        </w:rPr>
      </w:pPr>
    </w:p>
    <w:p w14:paraId="65A7ACC7" w14:textId="77777777" w:rsidR="00AA6FCD" w:rsidRDefault="00AA6FCD" w:rsidP="00AA6FCD">
      <w:pPr>
        <w:spacing w:after="200"/>
        <w:jc w:val="center"/>
        <w:rPr>
          <w:b/>
          <w:bCs/>
        </w:rPr>
      </w:pPr>
    </w:p>
    <w:p w14:paraId="009B49CC" w14:textId="77777777" w:rsidR="00607DBB" w:rsidRDefault="00607DBB" w:rsidP="00AA6FCD">
      <w:pPr>
        <w:spacing w:after="200"/>
        <w:jc w:val="center"/>
        <w:rPr>
          <w:b/>
          <w:bCs/>
        </w:rPr>
      </w:pPr>
    </w:p>
    <w:p w14:paraId="549706CA" w14:textId="77777777" w:rsidR="00607DBB" w:rsidRDefault="00607DBB" w:rsidP="00AA6FCD">
      <w:pPr>
        <w:spacing w:after="200"/>
        <w:jc w:val="center"/>
        <w:rPr>
          <w:b/>
          <w:bCs/>
        </w:rPr>
      </w:pPr>
    </w:p>
    <w:p w14:paraId="7E3DB364" w14:textId="77777777" w:rsidR="00607DBB" w:rsidRPr="00AA6FCD" w:rsidRDefault="00607DBB" w:rsidP="00AA6FCD">
      <w:pPr>
        <w:spacing w:after="200"/>
        <w:jc w:val="center"/>
        <w:rPr>
          <w:b/>
          <w:bCs/>
        </w:rPr>
      </w:pPr>
    </w:p>
    <w:p w14:paraId="6C9C4786" w14:textId="77777777" w:rsidR="00AA6FCD" w:rsidRPr="00EF4F46" w:rsidRDefault="00AA6FCD" w:rsidP="00AA6FCD">
      <w:pPr>
        <w:spacing w:after="200"/>
        <w:jc w:val="center"/>
        <w:rPr>
          <w:b/>
          <w:bCs/>
          <w:color w:val="0E2841" w:themeColor="text2"/>
          <w:sz w:val="32"/>
          <w:szCs w:val="32"/>
        </w:rPr>
      </w:pPr>
      <w:r w:rsidRPr="00EF4F46">
        <w:rPr>
          <w:b/>
          <w:bCs/>
          <w:color w:val="0E2841" w:themeColor="text2"/>
          <w:sz w:val="32"/>
          <w:szCs w:val="32"/>
        </w:rPr>
        <w:t>Proje Final Raporu</w:t>
      </w:r>
    </w:p>
    <w:p w14:paraId="335738AF" w14:textId="3070DA35" w:rsidR="00AA6FCD" w:rsidRPr="00EF4F46" w:rsidRDefault="00EF4F46" w:rsidP="00AA6FCD">
      <w:pPr>
        <w:spacing w:after="200"/>
        <w:jc w:val="center"/>
        <w:rPr>
          <w:b/>
          <w:bCs/>
          <w:color w:val="156082" w:themeColor="accent1"/>
          <w:sz w:val="26"/>
          <w:szCs w:val="26"/>
        </w:rPr>
      </w:pPr>
      <w:r w:rsidRPr="00EF4F46">
        <w:rPr>
          <w:b/>
          <w:bCs/>
          <w:color w:val="156082" w:themeColor="accent1"/>
          <w:sz w:val="26"/>
          <w:szCs w:val="26"/>
        </w:rPr>
        <w:t>Film Oyuncu İşbirliği Ağının Graf Teorisi ile Analizi</w:t>
      </w:r>
    </w:p>
    <w:p w14:paraId="421E85BB" w14:textId="77777777" w:rsidR="00AA6FCD" w:rsidRDefault="00AA6FCD" w:rsidP="00AA6FCD">
      <w:pPr>
        <w:spacing w:after="200"/>
        <w:jc w:val="center"/>
        <w:rPr>
          <w:b/>
          <w:bCs/>
        </w:rPr>
      </w:pPr>
    </w:p>
    <w:p w14:paraId="3E1F6A74" w14:textId="77777777" w:rsidR="00EF4F46" w:rsidRDefault="00EF4F46" w:rsidP="00AA6FCD">
      <w:pPr>
        <w:spacing w:after="200"/>
        <w:jc w:val="center"/>
        <w:rPr>
          <w:b/>
          <w:bCs/>
        </w:rPr>
      </w:pPr>
    </w:p>
    <w:p w14:paraId="111731C2" w14:textId="77777777" w:rsidR="00607DBB" w:rsidRPr="00AA6FCD" w:rsidRDefault="00607DBB" w:rsidP="00805AB0">
      <w:pPr>
        <w:spacing w:after="200"/>
        <w:rPr>
          <w:b/>
          <w:bCs/>
        </w:rPr>
      </w:pPr>
    </w:p>
    <w:p w14:paraId="3636B9C2" w14:textId="35A4E839" w:rsidR="00AA6FCD" w:rsidRDefault="00AA6FCD" w:rsidP="00607DBB">
      <w:pPr>
        <w:spacing w:after="200"/>
      </w:pPr>
      <w:r w:rsidRPr="00D509F0">
        <w:rPr>
          <w:color w:val="156082" w:themeColor="accent1"/>
        </w:rPr>
        <w:t xml:space="preserve">Kaynak Kod/ </w:t>
      </w:r>
      <w:proofErr w:type="spellStart"/>
      <w:r w:rsidRPr="00D509F0">
        <w:rPr>
          <w:color w:val="156082" w:themeColor="accent1"/>
        </w:rPr>
        <w:t>Github</w:t>
      </w:r>
      <w:proofErr w:type="spellEnd"/>
      <w:r w:rsidRPr="00D509F0">
        <w:rPr>
          <w:color w:val="156082" w:themeColor="accent1"/>
        </w:rPr>
        <w:t xml:space="preserve"> linki:</w:t>
      </w:r>
      <w:r w:rsidRPr="005F6098">
        <w:t xml:space="preserve"> </w:t>
      </w:r>
      <w:hyperlink r:id="rId8" w:history="1">
        <w:r w:rsidRPr="005F6098">
          <w:rPr>
            <w:rStyle w:val="Kpr"/>
          </w:rPr>
          <w:t>https://github.com/Metekilic0/bil403-graph-teory</w:t>
        </w:r>
      </w:hyperlink>
    </w:p>
    <w:p w14:paraId="4F64DB56" w14:textId="141824AB" w:rsidR="00805AB0" w:rsidRPr="00805AB0" w:rsidRDefault="00805AB0" w:rsidP="00607DBB">
      <w:pPr>
        <w:spacing w:after="200"/>
        <w:rPr>
          <w:b/>
          <w:bCs/>
          <w:color w:val="156082" w:themeColor="accent1"/>
        </w:rPr>
      </w:pPr>
      <w:r w:rsidRPr="00805AB0">
        <w:rPr>
          <w:color w:val="156082" w:themeColor="accent1"/>
        </w:rPr>
        <w:t xml:space="preserve">Video Sunumu / Demo linki: </w:t>
      </w:r>
      <w:hyperlink r:id="rId9" w:history="1">
        <w:r w:rsidRPr="002A3213">
          <w:rPr>
            <w:rStyle w:val="Kpr"/>
          </w:rPr>
          <w:t>https://youtu.be/1BS9KUG5KsA</w:t>
        </w:r>
      </w:hyperlink>
      <w:r w:rsidR="008F28D6">
        <w:rPr>
          <w:color w:val="156082" w:themeColor="accent1"/>
        </w:rPr>
        <w:t xml:space="preserve"> </w:t>
      </w:r>
    </w:p>
    <w:p w14:paraId="548F24EE" w14:textId="77777777" w:rsidR="001765B4" w:rsidRPr="00AA6FCD" w:rsidRDefault="001765B4" w:rsidP="00607DBB">
      <w:pPr>
        <w:spacing w:after="200"/>
        <w:rPr>
          <w:b/>
          <w:bCs/>
        </w:rPr>
      </w:pPr>
    </w:p>
    <w:tbl>
      <w:tblPr>
        <w:tblW w:w="9645" w:type="dxa"/>
        <w:tblLayout w:type="fixed"/>
        <w:tblLook w:val="04A0" w:firstRow="1" w:lastRow="0" w:firstColumn="1" w:lastColumn="0" w:noHBand="0" w:noVBand="1"/>
      </w:tblPr>
      <w:tblGrid>
        <w:gridCol w:w="2837"/>
        <w:gridCol w:w="6808"/>
      </w:tblGrid>
      <w:tr w:rsidR="00AA6FCD" w:rsidRPr="00AA6FCD" w14:paraId="6B0FA641" w14:textId="77777777" w:rsidTr="001765B4">
        <w:trPr>
          <w:trHeight w:val="609"/>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12EFEBA8" w14:textId="1E9085E1" w:rsidR="00AA6FCD" w:rsidRPr="00EF4F46" w:rsidRDefault="001765B4" w:rsidP="00AA6FCD">
            <w:pPr>
              <w:spacing w:after="200"/>
              <w:jc w:val="center"/>
              <w:rPr>
                <w:b/>
                <w:bCs/>
                <w:color w:val="0E2841" w:themeColor="text2"/>
              </w:rPr>
            </w:pPr>
            <w:r w:rsidRPr="00EF4F46">
              <w:rPr>
                <w:b/>
                <w:bCs/>
                <w:color w:val="0E2841" w:themeColor="text2"/>
              </w:rPr>
              <w:t>İsim / Numara</w:t>
            </w:r>
          </w:p>
        </w:tc>
        <w:tc>
          <w:tcPr>
            <w:tcW w:w="6803" w:type="dxa"/>
            <w:tcBorders>
              <w:top w:val="single" w:sz="4" w:space="0" w:color="CFD6E3"/>
              <w:left w:val="single" w:sz="4" w:space="0" w:color="CFD6E3"/>
              <w:bottom w:val="single" w:sz="4" w:space="0" w:color="CFD6E3"/>
              <w:right w:val="single" w:sz="4" w:space="0" w:color="CFD6E3"/>
            </w:tcBorders>
            <w:hideMark/>
          </w:tcPr>
          <w:p w14:paraId="19303FE3" w14:textId="77777777" w:rsidR="00AA6FCD" w:rsidRPr="00EF4F46" w:rsidRDefault="00AA6FCD" w:rsidP="00AA6FCD">
            <w:pPr>
              <w:spacing w:after="200"/>
              <w:jc w:val="center"/>
              <w:rPr>
                <w:b/>
                <w:bCs/>
                <w:color w:val="0E2841" w:themeColor="text2"/>
              </w:rPr>
            </w:pPr>
            <w:r w:rsidRPr="00EF4F46">
              <w:rPr>
                <w:b/>
                <w:bCs/>
                <w:color w:val="0E2841" w:themeColor="text2"/>
              </w:rPr>
              <w:t>Mete KILIÇ- 231401028</w:t>
            </w:r>
          </w:p>
        </w:tc>
      </w:tr>
      <w:tr w:rsidR="00AA6FCD" w:rsidRPr="00AA6FCD" w14:paraId="1130B8CC" w14:textId="77777777">
        <w:trPr>
          <w:trHeight w:val="617"/>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5269EDB2" w14:textId="77777777" w:rsidR="00AA6FCD" w:rsidRPr="00EF4F46" w:rsidRDefault="00AA6FCD" w:rsidP="00AA6FCD">
            <w:pPr>
              <w:spacing w:after="200"/>
              <w:jc w:val="center"/>
              <w:rPr>
                <w:b/>
                <w:bCs/>
                <w:color w:val="0E2841" w:themeColor="text2"/>
              </w:rPr>
            </w:pPr>
            <w:r w:rsidRPr="00EF4F46">
              <w:rPr>
                <w:b/>
                <w:bCs/>
                <w:color w:val="0E2841" w:themeColor="text2"/>
              </w:rPr>
              <w:t>Akademik Dönem</w:t>
            </w:r>
          </w:p>
        </w:tc>
        <w:tc>
          <w:tcPr>
            <w:tcW w:w="6803" w:type="dxa"/>
            <w:tcBorders>
              <w:top w:val="single" w:sz="4" w:space="0" w:color="CFD6E3"/>
              <w:left w:val="single" w:sz="4" w:space="0" w:color="CFD6E3"/>
              <w:bottom w:val="single" w:sz="4" w:space="0" w:color="CFD6E3"/>
              <w:right w:val="single" w:sz="4" w:space="0" w:color="CFD6E3"/>
            </w:tcBorders>
            <w:hideMark/>
          </w:tcPr>
          <w:p w14:paraId="44D096A9" w14:textId="77777777" w:rsidR="00AA6FCD" w:rsidRPr="00EF4F46" w:rsidRDefault="00AA6FCD" w:rsidP="00AA6FCD">
            <w:pPr>
              <w:spacing w:after="200"/>
              <w:jc w:val="center"/>
              <w:rPr>
                <w:b/>
                <w:bCs/>
                <w:color w:val="0E2841" w:themeColor="text2"/>
              </w:rPr>
            </w:pPr>
            <w:r w:rsidRPr="00EF4F46">
              <w:rPr>
                <w:b/>
                <w:bCs/>
                <w:color w:val="0E2841" w:themeColor="text2"/>
              </w:rPr>
              <w:t>2025–2026 Yaz Dönemi</w:t>
            </w:r>
          </w:p>
        </w:tc>
      </w:tr>
      <w:tr w:rsidR="00AA6FCD" w:rsidRPr="00AA6FCD" w14:paraId="79502878" w14:textId="77777777">
        <w:trPr>
          <w:trHeight w:val="617"/>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152E3710" w14:textId="77777777" w:rsidR="00AA6FCD" w:rsidRPr="00EF4F46" w:rsidRDefault="00AA6FCD" w:rsidP="00AA6FCD">
            <w:pPr>
              <w:spacing w:after="200"/>
              <w:jc w:val="center"/>
              <w:rPr>
                <w:b/>
                <w:bCs/>
                <w:color w:val="0E2841" w:themeColor="text2"/>
              </w:rPr>
            </w:pPr>
            <w:r w:rsidRPr="00EF4F46">
              <w:rPr>
                <w:b/>
                <w:bCs/>
                <w:color w:val="0E2841" w:themeColor="text2"/>
              </w:rPr>
              <w:t>Sınıf</w:t>
            </w:r>
          </w:p>
        </w:tc>
        <w:tc>
          <w:tcPr>
            <w:tcW w:w="6803" w:type="dxa"/>
            <w:tcBorders>
              <w:top w:val="single" w:sz="4" w:space="0" w:color="CFD6E3"/>
              <w:left w:val="single" w:sz="4" w:space="0" w:color="CFD6E3"/>
              <w:bottom w:val="single" w:sz="4" w:space="0" w:color="CFD6E3"/>
              <w:right w:val="single" w:sz="4" w:space="0" w:color="CFD6E3"/>
            </w:tcBorders>
            <w:hideMark/>
          </w:tcPr>
          <w:p w14:paraId="29032932" w14:textId="77777777" w:rsidR="00AA6FCD" w:rsidRPr="00EF4F46" w:rsidRDefault="00AA6FCD" w:rsidP="00AA6FCD">
            <w:pPr>
              <w:spacing w:after="200"/>
              <w:jc w:val="center"/>
              <w:rPr>
                <w:b/>
                <w:bCs/>
                <w:color w:val="0E2841" w:themeColor="text2"/>
              </w:rPr>
            </w:pPr>
            <w:r w:rsidRPr="00EF4F46">
              <w:rPr>
                <w:b/>
                <w:bCs/>
                <w:color w:val="0E2841" w:themeColor="text2"/>
              </w:rPr>
              <w:t>4. Sınıf</w:t>
            </w:r>
          </w:p>
        </w:tc>
      </w:tr>
      <w:tr w:rsidR="00AA6FCD" w:rsidRPr="00AA6FCD" w14:paraId="308C5D10" w14:textId="77777777">
        <w:trPr>
          <w:trHeight w:val="617"/>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132D8479" w14:textId="77777777" w:rsidR="00AA6FCD" w:rsidRPr="00EF4F46" w:rsidRDefault="00AA6FCD" w:rsidP="00AA6FCD">
            <w:pPr>
              <w:spacing w:after="200"/>
              <w:jc w:val="center"/>
              <w:rPr>
                <w:b/>
                <w:bCs/>
                <w:color w:val="0E2841" w:themeColor="text2"/>
              </w:rPr>
            </w:pPr>
            <w:r w:rsidRPr="00EF4F46">
              <w:rPr>
                <w:b/>
                <w:bCs/>
                <w:color w:val="0E2841" w:themeColor="text2"/>
              </w:rPr>
              <w:t>Tarih</w:t>
            </w:r>
          </w:p>
        </w:tc>
        <w:tc>
          <w:tcPr>
            <w:tcW w:w="6803" w:type="dxa"/>
            <w:tcBorders>
              <w:top w:val="single" w:sz="4" w:space="0" w:color="CFD6E3"/>
              <w:left w:val="single" w:sz="4" w:space="0" w:color="CFD6E3"/>
              <w:bottom w:val="single" w:sz="4" w:space="0" w:color="CFD6E3"/>
              <w:right w:val="single" w:sz="4" w:space="0" w:color="CFD6E3"/>
            </w:tcBorders>
            <w:hideMark/>
          </w:tcPr>
          <w:p w14:paraId="543FD99E" w14:textId="77777777" w:rsidR="00AA6FCD" w:rsidRPr="00EF4F46" w:rsidRDefault="00AA6FCD" w:rsidP="00AA6FCD">
            <w:pPr>
              <w:spacing w:after="200"/>
              <w:jc w:val="center"/>
              <w:rPr>
                <w:b/>
                <w:bCs/>
                <w:color w:val="0E2841" w:themeColor="text2"/>
              </w:rPr>
            </w:pPr>
            <w:r w:rsidRPr="00EF4F46">
              <w:rPr>
                <w:b/>
                <w:bCs/>
                <w:color w:val="0E2841" w:themeColor="text2"/>
              </w:rPr>
              <w:t>10.07.2026</w:t>
            </w:r>
          </w:p>
        </w:tc>
      </w:tr>
    </w:tbl>
    <w:p w14:paraId="76435F2D" w14:textId="206A55A9" w:rsidR="009378B4" w:rsidRDefault="009378B4" w:rsidP="00AA6FCD">
      <w:pPr>
        <w:spacing w:after="200"/>
        <w:jc w:val="center"/>
      </w:pPr>
    </w:p>
    <w:p w14:paraId="021B10AC" w14:textId="77777777" w:rsidR="00AA6FCD" w:rsidRDefault="00AA6FCD">
      <w:pPr>
        <w:jc w:val="center"/>
      </w:pPr>
    </w:p>
    <w:p w14:paraId="671D5522" w14:textId="77777777" w:rsidR="00862358" w:rsidRDefault="00862358" w:rsidP="00862358"/>
    <w:p w14:paraId="40A55D63" w14:textId="2F2486DC" w:rsidR="009378B4" w:rsidRPr="00E96EF2" w:rsidRDefault="00000000" w:rsidP="00862358">
      <w:pPr>
        <w:rPr>
          <w:b/>
          <w:bCs/>
          <w:color w:val="0E2841" w:themeColor="text2"/>
          <w:sz w:val="30"/>
          <w:szCs w:val="30"/>
        </w:rPr>
      </w:pPr>
      <w:r w:rsidRPr="00E96EF2">
        <w:rPr>
          <w:b/>
          <w:bCs/>
          <w:color w:val="0E2841" w:themeColor="text2"/>
          <w:sz w:val="30"/>
          <w:szCs w:val="30"/>
        </w:rPr>
        <w:lastRenderedPageBreak/>
        <w:t>İçindekiler</w:t>
      </w:r>
    </w:p>
    <w:p w14:paraId="4A4E6B42" w14:textId="77777777" w:rsidR="00862358" w:rsidRDefault="00862358" w:rsidP="00862358"/>
    <w:sdt>
      <w:sdtPr>
        <w:rPr>
          <w:noProof w:val="0"/>
          <w:color w:val="auto"/>
        </w:rPr>
        <w:alias w:val="İçindekiler"/>
        <w:id w:val="1730421503"/>
      </w:sdtPr>
      <w:sdtContent>
        <w:p w14:paraId="104A66C4" w14:textId="4E556FC3" w:rsidR="00E96EF2" w:rsidRPr="00D973E4" w:rsidRDefault="00000000" w:rsidP="00D973E4">
          <w:pPr>
            <w:pStyle w:val="T1"/>
            <w:rPr>
              <w:rFonts w:asciiTheme="minorHAnsi" w:eastAsiaTheme="minorEastAsia" w:hAnsiTheme="minorHAnsi" w:cstheme="minorBidi"/>
              <w:kern w:val="2"/>
              <w14:ligatures w14:val="standardContextual"/>
            </w:rPr>
          </w:pPr>
          <w:r w:rsidRPr="00D973E4">
            <w:fldChar w:fldCharType="begin"/>
          </w:r>
          <w:r w:rsidRPr="00D973E4">
            <w:instrText>TOC \h \o "1-2"</w:instrText>
          </w:r>
          <w:r w:rsidRPr="00D973E4">
            <w:fldChar w:fldCharType="separate"/>
          </w:r>
          <w:hyperlink w:anchor="_Toc234502320" w:history="1">
            <w:r w:rsidR="00E96EF2" w:rsidRPr="00D973E4">
              <w:rPr>
                <w:rStyle w:val="Kpr"/>
              </w:rPr>
              <w:t>Özet</w:t>
            </w:r>
            <w:r w:rsidR="00E96EF2" w:rsidRPr="00D973E4">
              <w:tab/>
            </w:r>
            <w:r w:rsidR="00E96EF2" w:rsidRPr="00D973E4">
              <w:fldChar w:fldCharType="begin"/>
            </w:r>
            <w:r w:rsidR="00E96EF2" w:rsidRPr="00D973E4">
              <w:instrText xml:space="preserve"> PAGEREF _Toc234502320 \h </w:instrText>
            </w:r>
            <w:r w:rsidR="00E96EF2" w:rsidRPr="00D973E4">
              <w:fldChar w:fldCharType="separate"/>
            </w:r>
            <w:r w:rsidR="00E96EF2" w:rsidRPr="00D973E4">
              <w:t>3</w:t>
            </w:r>
            <w:r w:rsidR="00E96EF2" w:rsidRPr="00D973E4">
              <w:fldChar w:fldCharType="end"/>
            </w:r>
          </w:hyperlink>
        </w:p>
        <w:p w14:paraId="11552B66" w14:textId="1EBACEFC"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21" w:history="1">
            <w:r w:rsidRPr="00D973E4">
              <w:rPr>
                <w:rStyle w:val="Kpr"/>
              </w:rPr>
              <w:t>1. Giriş</w:t>
            </w:r>
            <w:r w:rsidRPr="00D973E4">
              <w:tab/>
            </w:r>
            <w:r w:rsidRPr="00D973E4">
              <w:fldChar w:fldCharType="begin"/>
            </w:r>
            <w:r w:rsidRPr="00D973E4">
              <w:instrText xml:space="preserve"> PAGEREF _Toc234502321 \h </w:instrText>
            </w:r>
            <w:r w:rsidRPr="00D973E4">
              <w:fldChar w:fldCharType="separate"/>
            </w:r>
            <w:r w:rsidRPr="00D973E4">
              <w:t>3</w:t>
            </w:r>
            <w:r w:rsidRPr="00D973E4">
              <w:fldChar w:fldCharType="end"/>
            </w:r>
          </w:hyperlink>
        </w:p>
        <w:p w14:paraId="0B6E9265" w14:textId="39D3EE10"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22" w:history="1">
            <w:r w:rsidRPr="00D973E4">
              <w:rPr>
                <w:rStyle w:val="Kpr"/>
              </w:rPr>
              <w:t>2. Metotlar</w:t>
            </w:r>
            <w:r w:rsidRPr="00D973E4">
              <w:tab/>
            </w:r>
            <w:r w:rsidRPr="00D973E4">
              <w:fldChar w:fldCharType="begin"/>
            </w:r>
            <w:r w:rsidRPr="00D973E4">
              <w:instrText xml:space="preserve"> PAGEREF _Toc234502322 \h </w:instrText>
            </w:r>
            <w:r w:rsidRPr="00D973E4">
              <w:fldChar w:fldCharType="separate"/>
            </w:r>
            <w:r w:rsidRPr="00D973E4">
              <w:t>4</w:t>
            </w:r>
            <w:r w:rsidRPr="00D973E4">
              <w:fldChar w:fldCharType="end"/>
            </w:r>
          </w:hyperlink>
        </w:p>
        <w:p w14:paraId="2BF2D1DB" w14:textId="23AF9322"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3" w:history="1">
            <w:r w:rsidRPr="00D973E4">
              <w:rPr>
                <w:rStyle w:val="Kpr"/>
                <w:noProof/>
              </w:rPr>
              <w:t>2.1 Ağ Modelinin Oluşturulması</w:t>
            </w:r>
            <w:r w:rsidRPr="00D973E4">
              <w:rPr>
                <w:noProof/>
              </w:rPr>
              <w:tab/>
            </w:r>
            <w:r w:rsidRPr="00D973E4">
              <w:rPr>
                <w:noProof/>
              </w:rPr>
              <w:fldChar w:fldCharType="begin"/>
            </w:r>
            <w:r w:rsidRPr="00D973E4">
              <w:rPr>
                <w:noProof/>
              </w:rPr>
              <w:instrText xml:space="preserve"> PAGEREF _Toc234502323 \h </w:instrText>
            </w:r>
            <w:r w:rsidRPr="00D973E4">
              <w:rPr>
                <w:noProof/>
              </w:rPr>
            </w:r>
            <w:r w:rsidRPr="00D973E4">
              <w:rPr>
                <w:noProof/>
              </w:rPr>
              <w:fldChar w:fldCharType="separate"/>
            </w:r>
            <w:r w:rsidRPr="00D973E4">
              <w:rPr>
                <w:noProof/>
              </w:rPr>
              <w:t>4</w:t>
            </w:r>
            <w:r w:rsidRPr="00D973E4">
              <w:rPr>
                <w:noProof/>
              </w:rPr>
              <w:fldChar w:fldCharType="end"/>
            </w:r>
          </w:hyperlink>
        </w:p>
        <w:p w14:paraId="1D699BFF" w14:textId="6AEF4998"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4" w:history="1">
            <w:r w:rsidRPr="00D973E4">
              <w:rPr>
                <w:rStyle w:val="Kpr"/>
                <w:noProof/>
              </w:rPr>
              <w:t>2.2 Merkezilik Ölçütleri</w:t>
            </w:r>
            <w:r w:rsidRPr="00D973E4">
              <w:rPr>
                <w:noProof/>
              </w:rPr>
              <w:tab/>
            </w:r>
            <w:r w:rsidRPr="00D973E4">
              <w:rPr>
                <w:noProof/>
              </w:rPr>
              <w:fldChar w:fldCharType="begin"/>
            </w:r>
            <w:r w:rsidRPr="00D973E4">
              <w:rPr>
                <w:noProof/>
              </w:rPr>
              <w:instrText xml:space="preserve"> PAGEREF _Toc234502324 \h </w:instrText>
            </w:r>
            <w:r w:rsidRPr="00D973E4">
              <w:rPr>
                <w:noProof/>
              </w:rPr>
            </w:r>
            <w:r w:rsidRPr="00D973E4">
              <w:rPr>
                <w:noProof/>
              </w:rPr>
              <w:fldChar w:fldCharType="separate"/>
            </w:r>
            <w:r w:rsidRPr="00D973E4">
              <w:rPr>
                <w:noProof/>
              </w:rPr>
              <w:t>4</w:t>
            </w:r>
            <w:r w:rsidRPr="00D973E4">
              <w:rPr>
                <w:noProof/>
              </w:rPr>
              <w:fldChar w:fldCharType="end"/>
            </w:r>
          </w:hyperlink>
        </w:p>
        <w:p w14:paraId="77924C84" w14:textId="57F95031"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5" w:history="1">
            <w:r w:rsidRPr="00D973E4">
              <w:rPr>
                <w:rStyle w:val="Kpr"/>
                <w:noProof/>
              </w:rPr>
              <w:t>2.3 Topluluk Tespiti</w:t>
            </w:r>
            <w:r w:rsidRPr="00D973E4">
              <w:rPr>
                <w:noProof/>
              </w:rPr>
              <w:tab/>
            </w:r>
            <w:r w:rsidRPr="00D973E4">
              <w:rPr>
                <w:noProof/>
              </w:rPr>
              <w:fldChar w:fldCharType="begin"/>
            </w:r>
            <w:r w:rsidRPr="00D973E4">
              <w:rPr>
                <w:noProof/>
              </w:rPr>
              <w:instrText xml:space="preserve"> PAGEREF _Toc234502325 \h </w:instrText>
            </w:r>
            <w:r w:rsidRPr="00D973E4">
              <w:rPr>
                <w:noProof/>
              </w:rPr>
            </w:r>
            <w:r w:rsidRPr="00D973E4">
              <w:rPr>
                <w:noProof/>
              </w:rPr>
              <w:fldChar w:fldCharType="separate"/>
            </w:r>
            <w:r w:rsidRPr="00D973E4">
              <w:rPr>
                <w:noProof/>
              </w:rPr>
              <w:t>5</w:t>
            </w:r>
            <w:r w:rsidRPr="00D973E4">
              <w:rPr>
                <w:noProof/>
              </w:rPr>
              <w:fldChar w:fldCharType="end"/>
            </w:r>
          </w:hyperlink>
        </w:p>
        <w:p w14:paraId="428E5DB6" w14:textId="47A7532D"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6" w:history="1">
            <w:r w:rsidRPr="00D973E4">
              <w:rPr>
                <w:rStyle w:val="Kpr"/>
                <w:noProof/>
              </w:rPr>
              <w:t>2.4 Yapısal Özellikler ve Küçük-Dünya Testi</w:t>
            </w:r>
            <w:r w:rsidRPr="00D973E4">
              <w:rPr>
                <w:noProof/>
              </w:rPr>
              <w:tab/>
            </w:r>
            <w:r w:rsidRPr="00D973E4">
              <w:rPr>
                <w:noProof/>
              </w:rPr>
              <w:fldChar w:fldCharType="begin"/>
            </w:r>
            <w:r w:rsidRPr="00D973E4">
              <w:rPr>
                <w:noProof/>
              </w:rPr>
              <w:instrText xml:space="preserve"> PAGEREF _Toc234502326 \h </w:instrText>
            </w:r>
            <w:r w:rsidRPr="00D973E4">
              <w:rPr>
                <w:noProof/>
              </w:rPr>
            </w:r>
            <w:r w:rsidRPr="00D973E4">
              <w:rPr>
                <w:noProof/>
              </w:rPr>
              <w:fldChar w:fldCharType="separate"/>
            </w:r>
            <w:r w:rsidRPr="00D973E4">
              <w:rPr>
                <w:noProof/>
              </w:rPr>
              <w:t>5</w:t>
            </w:r>
            <w:r w:rsidRPr="00D973E4">
              <w:rPr>
                <w:noProof/>
              </w:rPr>
              <w:fldChar w:fldCharType="end"/>
            </w:r>
          </w:hyperlink>
        </w:p>
        <w:p w14:paraId="6AADEF66" w14:textId="10C2AD9D"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7" w:history="1">
            <w:r w:rsidRPr="00D973E4">
              <w:rPr>
                <w:rStyle w:val="Kpr"/>
                <w:noProof/>
              </w:rPr>
              <w:t>2.5 Dayanıklılık, Klik ve K-Core Analizleri</w:t>
            </w:r>
            <w:r w:rsidRPr="00D973E4">
              <w:rPr>
                <w:noProof/>
              </w:rPr>
              <w:tab/>
            </w:r>
            <w:r w:rsidRPr="00D973E4">
              <w:rPr>
                <w:noProof/>
              </w:rPr>
              <w:fldChar w:fldCharType="begin"/>
            </w:r>
            <w:r w:rsidRPr="00D973E4">
              <w:rPr>
                <w:noProof/>
              </w:rPr>
              <w:instrText xml:space="preserve"> PAGEREF _Toc234502327 \h </w:instrText>
            </w:r>
            <w:r w:rsidRPr="00D973E4">
              <w:rPr>
                <w:noProof/>
              </w:rPr>
            </w:r>
            <w:r w:rsidRPr="00D973E4">
              <w:rPr>
                <w:noProof/>
              </w:rPr>
              <w:fldChar w:fldCharType="separate"/>
            </w:r>
            <w:r w:rsidRPr="00D973E4">
              <w:rPr>
                <w:noProof/>
              </w:rPr>
              <w:t>5</w:t>
            </w:r>
            <w:r w:rsidRPr="00D973E4">
              <w:rPr>
                <w:noProof/>
              </w:rPr>
              <w:fldChar w:fldCharType="end"/>
            </w:r>
          </w:hyperlink>
        </w:p>
        <w:p w14:paraId="2DC6058E" w14:textId="4EBA4BC7"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8" w:history="1">
            <w:r w:rsidRPr="00D973E4">
              <w:rPr>
                <w:rStyle w:val="Kpr"/>
                <w:noProof/>
              </w:rPr>
              <w:t>2.6 Link Prediction ve Tür Karşılaştırması</w:t>
            </w:r>
            <w:r w:rsidRPr="00D973E4">
              <w:rPr>
                <w:noProof/>
              </w:rPr>
              <w:tab/>
            </w:r>
            <w:r w:rsidRPr="00D973E4">
              <w:rPr>
                <w:noProof/>
              </w:rPr>
              <w:fldChar w:fldCharType="begin"/>
            </w:r>
            <w:r w:rsidRPr="00D973E4">
              <w:rPr>
                <w:noProof/>
              </w:rPr>
              <w:instrText xml:space="preserve"> PAGEREF _Toc234502328 \h </w:instrText>
            </w:r>
            <w:r w:rsidRPr="00D973E4">
              <w:rPr>
                <w:noProof/>
              </w:rPr>
            </w:r>
            <w:r w:rsidRPr="00D973E4">
              <w:rPr>
                <w:noProof/>
              </w:rPr>
              <w:fldChar w:fldCharType="separate"/>
            </w:r>
            <w:r w:rsidRPr="00D973E4">
              <w:rPr>
                <w:noProof/>
              </w:rPr>
              <w:t>5</w:t>
            </w:r>
            <w:r w:rsidRPr="00D973E4">
              <w:rPr>
                <w:noProof/>
              </w:rPr>
              <w:fldChar w:fldCharType="end"/>
            </w:r>
          </w:hyperlink>
        </w:p>
        <w:p w14:paraId="20CFE8D6" w14:textId="1D7F0BDF"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29" w:history="1">
            <w:r w:rsidRPr="00D973E4">
              <w:rPr>
                <w:rStyle w:val="Kpr"/>
              </w:rPr>
              <w:t>3. Bulgular</w:t>
            </w:r>
            <w:r w:rsidRPr="00D973E4">
              <w:tab/>
            </w:r>
            <w:r w:rsidRPr="00D973E4">
              <w:fldChar w:fldCharType="begin"/>
            </w:r>
            <w:r w:rsidRPr="00D973E4">
              <w:instrText xml:space="preserve"> PAGEREF _Toc234502329 \h </w:instrText>
            </w:r>
            <w:r w:rsidRPr="00D973E4">
              <w:fldChar w:fldCharType="separate"/>
            </w:r>
            <w:r w:rsidRPr="00D973E4">
              <w:t>6</w:t>
            </w:r>
            <w:r w:rsidRPr="00D973E4">
              <w:fldChar w:fldCharType="end"/>
            </w:r>
          </w:hyperlink>
        </w:p>
        <w:p w14:paraId="632421D2" w14:textId="7E387ECD"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0" w:history="1">
            <w:r w:rsidRPr="00D973E4">
              <w:rPr>
                <w:rStyle w:val="Kpr"/>
                <w:noProof/>
              </w:rPr>
              <w:t>3.1 Genel Ağ İstatistikleri</w:t>
            </w:r>
            <w:r w:rsidRPr="00D973E4">
              <w:rPr>
                <w:noProof/>
              </w:rPr>
              <w:tab/>
            </w:r>
            <w:r w:rsidRPr="00D973E4">
              <w:rPr>
                <w:noProof/>
              </w:rPr>
              <w:fldChar w:fldCharType="begin"/>
            </w:r>
            <w:r w:rsidRPr="00D973E4">
              <w:rPr>
                <w:noProof/>
              </w:rPr>
              <w:instrText xml:space="preserve"> PAGEREF _Toc234502330 \h </w:instrText>
            </w:r>
            <w:r w:rsidRPr="00D973E4">
              <w:rPr>
                <w:noProof/>
              </w:rPr>
            </w:r>
            <w:r w:rsidRPr="00D973E4">
              <w:rPr>
                <w:noProof/>
              </w:rPr>
              <w:fldChar w:fldCharType="separate"/>
            </w:r>
            <w:r w:rsidRPr="00D973E4">
              <w:rPr>
                <w:noProof/>
              </w:rPr>
              <w:t>6</w:t>
            </w:r>
            <w:r w:rsidRPr="00D973E4">
              <w:rPr>
                <w:noProof/>
              </w:rPr>
              <w:fldChar w:fldCharType="end"/>
            </w:r>
          </w:hyperlink>
        </w:p>
        <w:p w14:paraId="7C326B73" w14:textId="46B9DB9D"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1" w:history="1">
            <w:r w:rsidRPr="00D973E4">
              <w:rPr>
                <w:rStyle w:val="Kpr"/>
                <w:noProof/>
              </w:rPr>
              <w:t>3.2 Merkezilik Sonuçları</w:t>
            </w:r>
            <w:r w:rsidRPr="00D973E4">
              <w:rPr>
                <w:noProof/>
              </w:rPr>
              <w:tab/>
            </w:r>
            <w:r w:rsidRPr="00D973E4">
              <w:rPr>
                <w:noProof/>
              </w:rPr>
              <w:fldChar w:fldCharType="begin"/>
            </w:r>
            <w:r w:rsidRPr="00D973E4">
              <w:rPr>
                <w:noProof/>
              </w:rPr>
              <w:instrText xml:space="preserve"> PAGEREF _Toc234502331 \h </w:instrText>
            </w:r>
            <w:r w:rsidRPr="00D973E4">
              <w:rPr>
                <w:noProof/>
              </w:rPr>
            </w:r>
            <w:r w:rsidRPr="00D973E4">
              <w:rPr>
                <w:noProof/>
              </w:rPr>
              <w:fldChar w:fldCharType="separate"/>
            </w:r>
            <w:r w:rsidRPr="00D973E4">
              <w:rPr>
                <w:noProof/>
              </w:rPr>
              <w:t>7</w:t>
            </w:r>
            <w:r w:rsidRPr="00D973E4">
              <w:rPr>
                <w:noProof/>
              </w:rPr>
              <w:fldChar w:fldCharType="end"/>
            </w:r>
          </w:hyperlink>
        </w:p>
        <w:p w14:paraId="355105C7" w14:textId="02ED82C8"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2" w:history="1">
            <w:r w:rsidRPr="00D973E4">
              <w:rPr>
                <w:rStyle w:val="Kpr"/>
                <w:noProof/>
              </w:rPr>
              <w:t>3.3 Topluluk Yapısı</w:t>
            </w:r>
            <w:r w:rsidRPr="00D973E4">
              <w:rPr>
                <w:noProof/>
              </w:rPr>
              <w:tab/>
            </w:r>
            <w:r w:rsidRPr="00D973E4">
              <w:rPr>
                <w:noProof/>
              </w:rPr>
              <w:fldChar w:fldCharType="begin"/>
            </w:r>
            <w:r w:rsidRPr="00D973E4">
              <w:rPr>
                <w:noProof/>
              </w:rPr>
              <w:instrText xml:space="preserve"> PAGEREF _Toc234502332 \h </w:instrText>
            </w:r>
            <w:r w:rsidRPr="00D973E4">
              <w:rPr>
                <w:noProof/>
              </w:rPr>
            </w:r>
            <w:r w:rsidRPr="00D973E4">
              <w:rPr>
                <w:noProof/>
              </w:rPr>
              <w:fldChar w:fldCharType="separate"/>
            </w:r>
            <w:r w:rsidRPr="00D973E4">
              <w:rPr>
                <w:noProof/>
              </w:rPr>
              <w:t>7</w:t>
            </w:r>
            <w:r w:rsidRPr="00D973E4">
              <w:rPr>
                <w:noProof/>
              </w:rPr>
              <w:fldChar w:fldCharType="end"/>
            </w:r>
          </w:hyperlink>
        </w:p>
        <w:p w14:paraId="00576575" w14:textId="72759930"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3" w:history="1">
            <w:r w:rsidRPr="00D973E4">
              <w:rPr>
                <w:rStyle w:val="Kpr"/>
                <w:noProof/>
              </w:rPr>
              <w:t>3.4 Yapısal Özellikler ve Dayanıklılık</w:t>
            </w:r>
            <w:r w:rsidRPr="00D973E4">
              <w:rPr>
                <w:noProof/>
              </w:rPr>
              <w:tab/>
            </w:r>
            <w:r w:rsidRPr="00D973E4">
              <w:rPr>
                <w:noProof/>
              </w:rPr>
              <w:fldChar w:fldCharType="begin"/>
            </w:r>
            <w:r w:rsidRPr="00D973E4">
              <w:rPr>
                <w:noProof/>
              </w:rPr>
              <w:instrText xml:space="preserve"> PAGEREF _Toc234502333 \h </w:instrText>
            </w:r>
            <w:r w:rsidRPr="00D973E4">
              <w:rPr>
                <w:noProof/>
              </w:rPr>
            </w:r>
            <w:r w:rsidRPr="00D973E4">
              <w:rPr>
                <w:noProof/>
              </w:rPr>
              <w:fldChar w:fldCharType="separate"/>
            </w:r>
            <w:r w:rsidRPr="00D973E4">
              <w:rPr>
                <w:noProof/>
              </w:rPr>
              <w:t>8</w:t>
            </w:r>
            <w:r w:rsidRPr="00D973E4">
              <w:rPr>
                <w:noProof/>
              </w:rPr>
              <w:fldChar w:fldCharType="end"/>
            </w:r>
          </w:hyperlink>
        </w:p>
        <w:p w14:paraId="33DBFBE4" w14:textId="457BF0D0"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4" w:history="1">
            <w:r w:rsidRPr="00D973E4">
              <w:rPr>
                <w:rStyle w:val="Kpr"/>
                <w:noProof/>
              </w:rPr>
              <w:t>3.5 Küçük-Dünya, Klik ve K-Core Bulguları</w:t>
            </w:r>
            <w:r w:rsidRPr="00D973E4">
              <w:rPr>
                <w:noProof/>
              </w:rPr>
              <w:tab/>
            </w:r>
            <w:r w:rsidRPr="00D973E4">
              <w:rPr>
                <w:noProof/>
              </w:rPr>
              <w:fldChar w:fldCharType="begin"/>
            </w:r>
            <w:r w:rsidRPr="00D973E4">
              <w:rPr>
                <w:noProof/>
              </w:rPr>
              <w:instrText xml:space="preserve"> PAGEREF _Toc234502334 \h </w:instrText>
            </w:r>
            <w:r w:rsidRPr="00D973E4">
              <w:rPr>
                <w:noProof/>
              </w:rPr>
            </w:r>
            <w:r w:rsidRPr="00D973E4">
              <w:rPr>
                <w:noProof/>
              </w:rPr>
              <w:fldChar w:fldCharType="separate"/>
            </w:r>
            <w:r w:rsidRPr="00D973E4">
              <w:rPr>
                <w:noProof/>
              </w:rPr>
              <w:t>9</w:t>
            </w:r>
            <w:r w:rsidRPr="00D973E4">
              <w:rPr>
                <w:noProof/>
              </w:rPr>
              <w:fldChar w:fldCharType="end"/>
            </w:r>
          </w:hyperlink>
        </w:p>
        <w:p w14:paraId="195B3120" w14:textId="1F663877"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5" w:history="1">
            <w:r w:rsidRPr="00D973E4">
              <w:rPr>
                <w:rStyle w:val="Kpr"/>
                <w:noProof/>
              </w:rPr>
              <w:t>3.6 Tür Karşılaştırması</w:t>
            </w:r>
            <w:r w:rsidRPr="00D973E4">
              <w:rPr>
                <w:noProof/>
              </w:rPr>
              <w:tab/>
            </w:r>
            <w:r w:rsidRPr="00D973E4">
              <w:rPr>
                <w:noProof/>
              </w:rPr>
              <w:fldChar w:fldCharType="begin"/>
            </w:r>
            <w:r w:rsidRPr="00D973E4">
              <w:rPr>
                <w:noProof/>
              </w:rPr>
              <w:instrText xml:space="preserve"> PAGEREF _Toc234502335 \h </w:instrText>
            </w:r>
            <w:r w:rsidRPr="00D973E4">
              <w:rPr>
                <w:noProof/>
              </w:rPr>
            </w:r>
            <w:r w:rsidRPr="00D973E4">
              <w:rPr>
                <w:noProof/>
              </w:rPr>
              <w:fldChar w:fldCharType="separate"/>
            </w:r>
            <w:r w:rsidRPr="00D973E4">
              <w:rPr>
                <w:noProof/>
              </w:rPr>
              <w:t>10</w:t>
            </w:r>
            <w:r w:rsidRPr="00D973E4">
              <w:rPr>
                <w:noProof/>
              </w:rPr>
              <w:fldChar w:fldCharType="end"/>
            </w:r>
          </w:hyperlink>
        </w:p>
        <w:p w14:paraId="5A784B93" w14:textId="67538B88"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36" w:history="1">
            <w:r w:rsidRPr="00D973E4">
              <w:rPr>
                <w:rStyle w:val="Kpr"/>
                <w:color w:val="156082" w:themeColor="accent1"/>
              </w:rPr>
              <w:t>4. Sonuçlar</w:t>
            </w:r>
            <w:r w:rsidRPr="00D973E4">
              <w:tab/>
            </w:r>
            <w:r w:rsidRPr="00D973E4">
              <w:fldChar w:fldCharType="begin"/>
            </w:r>
            <w:r w:rsidRPr="00D973E4">
              <w:instrText xml:space="preserve"> PAGEREF _Toc234502336 \h </w:instrText>
            </w:r>
            <w:r w:rsidRPr="00D973E4">
              <w:fldChar w:fldCharType="separate"/>
            </w:r>
            <w:r w:rsidRPr="00D973E4">
              <w:t>11</w:t>
            </w:r>
            <w:r w:rsidRPr="00D973E4">
              <w:fldChar w:fldCharType="end"/>
            </w:r>
          </w:hyperlink>
        </w:p>
        <w:p w14:paraId="53F83406" w14:textId="6B15D28B"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37" w:history="1">
            <w:r w:rsidRPr="00D973E4">
              <w:rPr>
                <w:rStyle w:val="Kpr"/>
                <w:color w:val="156082" w:themeColor="accent1"/>
              </w:rPr>
              <w:t>5. Tartışma</w:t>
            </w:r>
            <w:r w:rsidRPr="00D973E4">
              <w:tab/>
            </w:r>
            <w:r w:rsidRPr="00D973E4">
              <w:fldChar w:fldCharType="begin"/>
            </w:r>
            <w:r w:rsidRPr="00D973E4">
              <w:instrText xml:space="preserve"> PAGEREF _Toc234502337 \h </w:instrText>
            </w:r>
            <w:r w:rsidRPr="00D973E4">
              <w:fldChar w:fldCharType="separate"/>
            </w:r>
            <w:r w:rsidRPr="00D973E4">
              <w:t>11</w:t>
            </w:r>
            <w:r w:rsidRPr="00D973E4">
              <w:fldChar w:fldCharType="end"/>
            </w:r>
          </w:hyperlink>
        </w:p>
        <w:p w14:paraId="73F09A0D" w14:textId="58917C28"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38" w:history="1">
            <w:r w:rsidRPr="00D973E4">
              <w:rPr>
                <w:rStyle w:val="Kpr"/>
                <w:color w:val="156082" w:themeColor="accent1"/>
              </w:rPr>
              <w:t>Kaynakça</w:t>
            </w:r>
            <w:r w:rsidRPr="00D973E4">
              <w:tab/>
            </w:r>
            <w:r w:rsidRPr="00D973E4">
              <w:fldChar w:fldCharType="begin"/>
            </w:r>
            <w:r w:rsidRPr="00D973E4">
              <w:instrText xml:space="preserve"> PAGEREF _Toc234502338 \h </w:instrText>
            </w:r>
            <w:r w:rsidRPr="00D973E4">
              <w:fldChar w:fldCharType="separate"/>
            </w:r>
            <w:r w:rsidRPr="00D973E4">
              <w:t>12</w:t>
            </w:r>
            <w:r w:rsidRPr="00D973E4">
              <w:fldChar w:fldCharType="end"/>
            </w:r>
          </w:hyperlink>
        </w:p>
        <w:p w14:paraId="7052D6B0" w14:textId="369B61B9"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39" w:history="1">
            <w:r w:rsidRPr="00D973E4">
              <w:rPr>
                <w:rStyle w:val="Kpr"/>
                <w:color w:val="156082" w:themeColor="accent1"/>
              </w:rPr>
              <w:t>Kodlar</w:t>
            </w:r>
            <w:r w:rsidRPr="00D973E4">
              <w:tab/>
            </w:r>
            <w:r w:rsidRPr="00D973E4">
              <w:fldChar w:fldCharType="begin"/>
            </w:r>
            <w:r w:rsidRPr="00D973E4">
              <w:instrText xml:space="preserve"> PAGEREF _Toc234502339 \h </w:instrText>
            </w:r>
            <w:r w:rsidRPr="00D973E4">
              <w:fldChar w:fldCharType="separate"/>
            </w:r>
            <w:r w:rsidRPr="00D973E4">
              <w:t>13</w:t>
            </w:r>
            <w:r w:rsidRPr="00D973E4">
              <w:fldChar w:fldCharType="end"/>
            </w:r>
          </w:hyperlink>
        </w:p>
        <w:p w14:paraId="2F74FE51" w14:textId="3503026B" w:rsidR="009378B4" w:rsidRDefault="00000000">
          <w:r w:rsidRPr="00D973E4">
            <w:fldChar w:fldCharType="end"/>
          </w:r>
        </w:p>
      </w:sdtContent>
    </w:sdt>
    <w:p w14:paraId="364D27EB" w14:textId="77777777" w:rsidR="009378B4" w:rsidRDefault="00000000">
      <w:r>
        <w:br w:type="page"/>
      </w:r>
    </w:p>
    <w:p w14:paraId="6CBB946B" w14:textId="77777777" w:rsidR="00862358" w:rsidRDefault="00862358" w:rsidP="00862358">
      <w:pPr>
        <w:pStyle w:val="Balk1"/>
      </w:pPr>
      <w:bookmarkStart w:id="0" w:name="_Toc234502320"/>
      <w:r>
        <w:lastRenderedPageBreak/>
        <w:t>Özet</w:t>
      </w:r>
      <w:bookmarkEnd w:id="0"/>
    </w:p>
    <w:p w14:paraId="7339B47E" w14:textId="77777777" w:rsidR="00862358" w:rsidRDefault="00862358" w:rsidP="00862358">
      <w:pPr>
        <w:spacing w:after="200" w:line="360" w:lineRule="auto"/>
        <w:jc w:val="both"/>
      </w:pPr>
      <w:r>
        <w:t xml:space="preserve">Bu çalışmada, </w:t>
      </w:r>
      <w:proofErr w:type="spellStart"/>
      <w:r>
        <w:t>IMDb</w:t>
      </w:r>
      <w:proofErr w:type="spellEnd"/>
      <w:r>
        <w:t xml:space="preserve"> </w:t>
      </w:r>
      <w:proofErr w:type="spellStart"/>
      <w:r>
        <w:t>Non</w:t>
      </w:r>
      <w:proofErr w:type="spellEnd"/>
      <w:r>
        <w:t xml:space="preserve">-Commercial </w:t>
      </w:r>
      <w:proofErr w:type="spellStart"/>
      <w:r>
        <w:t>Datasets</w:t>
      </w:r>
      <w:proofErr w:type="spellEnd"/>
      <w:r>
        <w:t xml:space="preserve"> kaynağından elde edilen verilerle bir gerilim (</w:t>
      </w:r>
      <w:proofErr w:type="spellStart"/>
      <w:r>
        <w:t>thriller</w:t>
      </w:r>
      <w:proofErr w:type="spellEnd"/>
      <w:r>
        <w:t>) filmi oyuncu işbirliği ağı kurulmuş ve bu ağ üzerinde çeşitli graf teorisi ve sosyal ağ analizi yöntemleri uygulanmıştır. Ağ, oyuncu-film iki parçalı (</w:t>
      </w:r>
      <w:proofErr w:type="spellStart"/>
      <w:r>
        <w:t>bipartite</w:t>
      </w:r>
      <w:proofErr w:type="spellEnd"/>
      <w:r>
        <w:t xml:space="preserve">) grafının oyuncu-oyuncu ağına projeksiyonu olarak modellenmiş; 800 filmden oluşan örneklemde 6.482 oyuncu ve 27.359 kenar tespit edilmiş, analizler 226 oyuncudan oluşan en büyük bağlantılı bileşen üzerinden yürütülmüştür. Beş farklı merkezilik ölçütü (derece, </w:t>
      </w:r>
      <w:proofErr w:type="spellStart"/>
      <w:r>
        <w:t>arasındalık</w:t>
      </w:r>
      <w:proofErr w:type="spellEnd"/>
      <w:r>
        <w:t xml:space="preserve">, özvektör, yakınlık, </w:t>
      </w:r>
      <w:proofErr w:type="spellStart"/>
      <w:r>
        <w:t>PageRank</w:t>
      </w:r>
      <w:proofErr w:type="spellEnd"/>
      <w:r>
        <w:t xml:space="preserve">), </w:t>
      </w:r>
      <w:proofErr w:type="spellStart"/>
      <w:r>
        <w:t>Louvain</w:t>
      </w:r>
      <w:proofErr w:type="spellEnd"/>
      <w:r>
        <w:t xml:space="preserve"> topluluk tespiti, kümelenme katsayısı, çap, derece </w:t>
      </w:r>
      <w:proofErr w:type="spellStart"/>
      <w:r>
        <w:t>asortativitesi</w:t>
      </w:r>
      <w:proofErr w:type="spellEnd"/>
      <w:r>
        <w:t>, kesme noktaları, hedefli saldırı/rastgele arıza karşılaştırmalı ağ dayanıklılık testi, küçük-dünya (</w:t>
      </w:r>
      <w:proofErr w:type="spellStart"/>
      <w:r>
        <w:t>small-world</w:t>
      </w:r>
      <w:proofErr w:type="spellEnd"/>
      <w:r>
        <w:t>) istatistiği, klik ve k-</w:t>
      </w:r>
      <w:proofErr w:type="spellStart"/>
      <w:r>
        <w:t>core</w:t>
      </w:r>
      <w:proofErr w:type="spellEnd"/>
      <w:r>
        <w:t xml:space="preserve"> analizleri ile basit bir link </w:t>
      </w:r>
      <w:proofErr w:type="spellStart"/>
      <w:r>
        <w:t>prediction</w:t>
      </w:r>
      <w:proofErr w:type="spellEnd"/>
      <w:r>
        <w:t xml:space="preserve"> yöntemi uygulanmıştır. Ayrıca aynı yöntem </w:t>
      </w:r>
      <w:proofErr w:type="spellStart"/>
      <w:r>
        <w:t>Comedy</w:t>
      </w:r>
      <w:proofErr w:type="spellEnd"/>
      <w:r>
        <w:t xml:space="preserve"> ve </w:t>
      </w:r>
      <w:proofErr w:type="spellStart"/>
      <w:r>
        <w:t>Horror</w:t>
      </w:r>
      <w:proofErr w:type="spellEnd"/>
      <w:r>
        <w:t xml:space="preserve"> türlerine de uygulanarak türler arası yapısal farklılıklar karşılaştırılmıştır. Bulgular, ağın güçlü bir küçük-dünya yapısına (σ=9,74) ve yüksek </w:t>
      </w:r>
      <w:proofErr w:type="spellStart"/>
      <w:r>
        <w:t>modularity</w:t>
      </w:r>
      <w:proofErr w:type="spellEnd"/>
      <w:r>
        <w:t xml:space="preserve"> değerine (0,80) sahip olduğunu; az sayıda merkezi oyuncunun aynı zamanda ağın kesme noktaları olduğunu ve hedefli saldırılara karşı belirgin biçimde kırılgan olduğunu göstermiştir.</w:t>
      </w:r>
    </w:p>
    <w:p w14:paraId="49012894" w14:textId="77777777" w:rsidR="009378B4" w:rsidRDefault="00000000">
      <w:pPr>
        <w:pStyle w:val="Balk1"/>
      </w:pPr>
      <w:bookmarkStart w:id="1" w:name="_Toc234502321"/>
      <w:r>
        <w:t>1. Giriş</w:t>
      </w:r>
      <w:bookmarkEnd w:id="1"/>
    </w:p>
    <w:p w14:paraId="4C7E972C" w14:textId="77777777" w:rsidR="009378B4" w:rsidRDefault="00000000">
      <w:pPr>
        <w:spacing w:after="200" w:line="360" w:lineRule="auto"/>
        <w:jc w:val="both"/>
      </w:pPr>
      <w:r>
        <w:t>Bu projede, belirli bir film türünde (gerilim/</w:t>
      </w:r>
      <w:proofErr w:type="spellStart"/>
      <w:r>
        <w:t>thriller</w:t>
      </w:r>
      <w:proofErr w:type="spellEnd"/>
      <w:r>
        <w:t>) birlikte rol almış oyuncular arasındaki işbirliği ilişkileri bir graf üzerinde modellenmiş ve bu graf üzerinde çeşitli sosyal ağ analizi ve graf teorisi yöntemleri uygulanmıştır. Konunun seçilme amacı, hem ders kapsamında öğrenilen kavramların (merkezilik, topluluk tespiti, küçük-dünya olgusu, ağ dayanıklılığı vb.) somut ve anlaşılır bir veri kümesi üzerinde uygulanabilmesini sağlamak hem de halk arasında bilinen "Kevin Bacon'ın altı derecesi" gibi popüler kültür fenomenlerinin arkasındaki matematiksel yapının incelenmesidir.</w:t>
      </w:r>
    </w:p>
    <w:p w14:paraId="2F7A51EB" w14:textId="77777777" w:rsidR="009378B4" w:rsidRDefault="00000000">
      <w:pPr>
        <w:spacing w:after="200" w:line="360" w:lineRule="auto"/>
        <w:jc w:val="both"/>
      </w:pPr>
      <w:r>
        <w:t xml:space="preserve">Kullanılan veri, </w:t>
      </w:r>
      <w:proofErr w:type="spellStart"/>
      <w:r>
        <w:t>IMDb</w:t>
      </w:r>
      <w:proofErr w:type="spellEnd"/>
      <w:r>
        <w:t xml:space="preserve"> (Internet Movie Database) tarafından araştırma ve eğitim amaçlı olarak ücretsiz şekilde sunulan </w:t>
      </w:r>
      <w:proofErr w:type="spellStart"/>
      <w:r>
        <w:t>IMDb</w:t>
      </w:r>
      <w:proofErr w:type="spellEnd"/>
      <w:r>
        <w:t xml:space="preserve"> </w:t>
      </w:r>
      <w:proofErr w:type="spellStart"/>
      <w:r>
        <w:t>Non</w:t>
      </w:r>
      <w:proofErr w:type="spellEnd"/>
      <w:r>
        <w:t xml:space="preserve">-Commercial </w:t>
      </w:r>
      <w:proofErr w:type="spellStart"/>
      <w:r>
        <w:t>Datasets</w:t>
      </w:r>
      <w:proofErr w:type="spellEnd"/>
      <w:r>
        <w:t xml:space="preserve"> kaynağından alınmıştır. Bu veri seti </w:t>
      </w:r>
      <w:proofErr w:type="spellStart"/>
      <w:r>
        <w:t>IMDb'nin</w:t>
      </w:r>
      <w:proofErr w:type="spellEnd"/>
      <w:r>
        <w:t xml:space="preserve"> kendisi ve platforma katkı sağlayan geniş bir kullanıcı topluluğu tarafından sürekli güncellenmektedir. Projede dört ayrı tablo kullanılmıştır: </w:t>
      </w:r>
      <w:proofErr w:type="spellStart"/>
      <w:r>
        <w:t>title.basics</w:t>
      </w:r>
      <w:proofErr w:type="spellEnd"/>
      <w:r>
        <w:t xml:space="preserve"> (film kimliği, türü, adı, yapım yılı ve tür etiketleri), </w:t>
      </w:r>
      <w:proofErr w:type="spellStart"/>
      <w:r>
        <w:t>title.principals</w:t>
      </w:r>
      <w:proofErr w:type="spellEnd"/>
      <w:r>
        <w:t xml:space="preserve"> (bir filmde rol alan oyuncuların kimlikleri ve rolleri), </w:t>
      </w:r>
      <w:proofErr w:type="spellStart"/>
      <w:r>
        <w:t>name.basics</w:t>
      </w:r>
      <w:proofErr w:type="spellEnd"/>
      <w:r>
        <w:t xml:space="preserve"> (oyuncu kimliklerinin gerçek isimlerle eşleştirilmesi) ve </w:t>
      </w:r>
      <w:proofErr w:type="spellStart"/>
      <w:r>
        <w:t>title.ratings</w:t>
      </w:r>
      <w:proofErr w:type="spellEnd"/>
      <w:r>
        <w:t xml:space="preserve"> (bir filmin aldığı toplam oy sayısı, popülerlik göstergesi olarak). Bu dört tablo birleştirilerek önce bir oyuncu-film iki parçalı (</w:t>
      </w:r>
      <w:proofErr w:type="spellStart"/>
      <w:r>
        <w:t>bipartite</w:t>
      </w:r>
      <w:proofErr w:type="spellEnd"/>
      <w:r>
        <w:t>) graf, ardından bu grafın oyuncu-oyuncu ağına projeksiyonu elde edilmiştir: iki oyuncu aynı filmde rol almışsa aralarında bir kenar oluşturulmuş, kenar ağırlığı olarak da birlikte oynadıkları film sayısı kullanılmıştır.</w:t>
      </w:r>
    </w:p>
    <w:p w14:paraId="02A58389" w14:textId="77777777" w:rsidR="009378B4" w:rsidRDefault="00000000">
      <w:pPr>
        <w:spacing w:after="200" w:line="360" w:lineRule="auto"/>
        <w:jc w:val="both"/>
      </w:pPr>
      <w:r>
        <w:t xml:space="preserve">Örneklem sürecinde birkaç aşamadan geçtik. İlk denememizde 2005-2024 yılları arasındaki gerilim filmlerinden rastgele 300 tanesi seçilmiş ve bu filmlerdeki oyuncular arasında bir ağ kurulmuştu. </w:t>
      </w:r>
      <w:r>
        <w:lastRenderedPageBreak/>
        <w:t>Ancak sonuçları incelediğimizde ağın 259 ayrı bağlantılı bileşene bölündüğünü ve en büyük bileşenin yalnızca 52 oyuncudan oluştuğunu gördük. İlk anda bunu bir kod hatası zannettik, fakat veriyi tekrar kontrol ettiğimizde sorunun kodda değil örneklemin doğasında olduğunu fark ettik: "gerilim" etiketi dünya genelinde birbirinden çok farklı ulusal sinema endüstrilerini (örneğin Hint alt kıtasının çeşitli dil sinemalarını, Hollywood yapımlarını, Avrupa yapımlarını) bir araya getirdiği için, bu endüstriler arasında ortak oyuncu neredeyse hiç bulunmuyordu. Bunun üzerine örneklem büyüklüğünü 800 filme çıkardık; bu değişiklikle birlikte toplam oyuncu sayısı 6.482'ye, en büyük bağlantılı bileşenin boyutu ise 226 oyuncuya yükseldi. Oranın kendisi (%3,5) çok değişmese de, mutlak büyüklük anlamlı analizler yapabilmek için yeterli hale geldi.</w:t>
      </w:r>
    </w:p>
    <w:p w14:paraId="22B3C61C" w14:textId="77777777" w:rsidR="009378B4" w:rsidRDefault="00000000">
      <w:pPr>
        <w:spacing w:after="200" w:line="360" w:lineRule="auto"/>
        <w:jc w:val="both"/>
      </w:pPr>
      <w:r>
        <w:t xml:space="preserve">Bu tür oyuncu işbirliği ağları, sosyal ağ bilimi literatüründe oldukça köklü bir geçmişe sahiptir. </w:t>
      </w:r>
      <w:proofErr w:type="spellStart"/>
      <w:r>
        <w:t>Watts</w:t>
      </w:r>
      <w:proofErr w:type="spellEnd"/>
      <w:r>
        <w:t xml:space="preserve"> ve </w:t>
      </w:r>
      <w:proofErr w:type="spellStart"/>
      <w:r>
        <w:t>Strogatz'ın</w:t>
      </w:r>
      <w:proofErr w:type="spellEnd"/>
      <w:r>
        <w:t xml:space="preserve"> (1998) alanın temel taşlarından sayılan çalışması, "küçük-dünya" (</w:t>
      </w:r>
      <w:proofErr w:type="spellStart"/>
      <w:r>
        <w:t>small-world</w:t>
      </w:r>
      <w:proofErr w:type="spellEnd"/>
      <w:r>
        <w:t xml:space="preserve">) ağların tanımlanmasında tam olarak bir film-oyuncu işbirliği ağını, güç şebekesi ve C. </w:t>
      </w:r>
      <w:proofErr w:type="spellStart"/>
      <w:r>
        <w:t>elegans</w:t>
      </w:r>
      <w:proofErr w:type="spellEnd"/>
      <w:r>
        <w:t xml:space="preserve"> solucanının sinir sistemi ağıyla birlikte örnek olarak kullanmış ve bu üç farklı türden gerçek ağın da hem yüksek kümelenme katsayısına hem de kısa ortalama yol uzunluğuna sahip olduğunu göstermiştir. Bu bulgu, bizim projemizde uyguladığımız küçük-dünya testinin (sigma istatistiği) doğrudan referans noktasını oluşturmaktadır. Ayrıca Albert, </w:t>
      </w:r>
      <w:proofErr w:type="spellStart"/>
      <w:r>
        <w:t>Jeong</w:t>
      </w:r>
      <w:proofErr w:type="spellEnd"/>
      <w:r>
        <w:t xml:space="preserve"> ve </w:t>
      </w:r>
      <w:proofErr w:type="spellStart"/>
      <w:r>
        <w:t>Barabási'nin</w:t>
      </w:r>
      <w:proofErr w:type="spellEnd"/>
      <w:r>
        <w:t xml:space="preserve"> (2000) ağ dayanıklılığı üzerine yaptığı çalışma, gerçek dünya ağlarının rastgele arızalara karşı dayanıklı ama hedefli saldırılara karşı kırılgan olabileceğini göstermiş; bu projedeki dayanıklılık testi bölümü doğrudan bu literatüre dayanmaktadır.</w:t>
      </w:r>
    </w:p>
    <w:p w14:paraId="65C3E182" w14:textId="77777777" w:rsidR="009378B4" w:rsidRDefault="00000000">
      <w:pPr>
        <w:pStyle w:val="Balk1"/>
      </w:pPr>
      <w:bookmarkStart w:id="2" w:name="_Toc234502322"/>
      <w:r>
        <w:t>2. Metotlar</w:t>
      </w:r>
      <w:bookmarkEnd w:id="2"/>
    </w:p>
    <w:p w14:paraId="26AF380E" w14:textId="77777777" w:rsidR="009378B4" w:rsidRDefault="00000000">
      <w:pPr>
        <w:pStyle w:val="Balk2"/>
      </w:pPr>
      <w:bookmarkStart w:id="3" w:name="_Toc234502323"/>
      <w:r>
        <w:t>2.1 Ağ Modelinin Oluşturulması</w:t>
      </w:r>
      <w:bookmarkEnd w:id="3"/>
    </w:p>
    <w:p w14:paraId="2B064648" w14:textId="77777777" w:rsidR="009378B4" w:rsidRDefault="00000000">
      <w:pPr>
        <w:spacing w:after="200" w:line="360" w:lineRule="auto"/>
        <w:jc w:val="both"/>
      </w:pPr>
      <w:r>
        <w:t>Ağ, oyuncu-film iki parçalı (</w:t>
      </w:r>
      <w:proofErr w:type="spellStart"/>
      <w:r>
        <w:t>bipartite</w:t>
      </w:r>
      <w:proofErr w:type="spellEnd"/>
      <w:r>
        <w:t xml:space="preserve">) grafının oyuncu-oyuncu ağına projeksiyonu olarak kurulmuştur. Bu yöntemi tercih etmemizin nedeni, gerçek dünyadaki ilişkinin doğasını (bir oyuncu bir filmde "oynar", iki oyuncu birbirine değil filme bağlıdır) daha sadık şekilde yansıtmasıdır. Yöntemin doğruluğunu ayrıca test ettik: aynı veriden hem doğrudan (oyuncu çiftleri arasında film bazlı kenar kurarak) hem de </w:t>
      </w:r>
      <w:proofErr w:type="spellStart"/>
      <w:r>
        <w:t>bipartite</w:t>
      </w:r>
      <w:proofErr w:type="spellEnd"/>
      <w:r>
        <w:t xml:space="preserve"> projeksiyon yoluyla iki ayrı graf üretip kenar kümelerinin birebir aynı çıktığını doğruladık. Bu, kullandığımız kodun tutarlılığı açısından önemli bir kontrol noktası oldu.</w:t>
      </w:r>
    </w:p>
    <w:p w14:paraId="2AC2FFCA" w14:textId="77777777" w:rsidR="009378B4" w:rsidRDefault="00000000">
      <w:pPr>
        <w:pStyle w:val="Balk2"/>
      </w:pPr>
      <w:bookmarkStart w:id="4" w:name="_Toc234502324"/>
      <w:r>
        <w:t>2.2 Merkezilik Ölçütleri</w:t>
      </w:r>
      <w:bookmarkEnd w:id="4"/>
    </w:p>
    <w:p w14:paraId="15DBB4BD" w14:textId="77777777" w:rsidR="009378B4" w:rsidRDefault="00000000">
      <w:pPr>
        <w:spacing w:after="200" w:line="360" w:lineRule="auto"/>
        <w:jc w:val="both"/>
      </w:pPr>
      <w:r>
        <w:t xml:space="preserve">Ağdaki "önemli" düğümleri belirlemek için beş farklı merkezilik ölçütü hesaplanmıştır: derece merkeziliği (doğrudan bağlantı sayısı; basit ve hızlı ancak yalnızca yerel bilgi taşır), </w:t>
      </w:r>
      <w:proofErr w:type="spellStart"/>
      <w:r>
        <w:t>arasındalık</w:t>
      </w:r>
      <w:proofErr w:type="spellEnd"/>
      <w:r>
        <w:t xml:space="preserve"> merkeziliği (bir düğümün kaç en kısa yol üzerinde "köprü" görevi gördüğü; ağdaki kritik/bağlayıcı aktörleri ortaya çıkarır ancak büyük ağlarda hesaplama maliyeti yüksektir), özvektör merkeziliği (yalnızca kaç bağlantı değil, bu bağlantıların ne kadar "önemli" olduğunu da dikkate alır, fakat yıldız-</w:t>
      </w:r>
      <w:r>
        <w:lastRenderedPageBreak/>
        <w:t xml:space="preserve">tipi yapılarda kararsız sonuçlar verebilir), yakınlık merkeziliği (bir düğümün ağın geri kalanına ortalama uzaklığı) ve </w:t>
      </w:r>
      <w:proofErr w:type="spellStart"/>
      <w:r>
        <w:t>PageRank</w:t>
      </w:r>
      <w:proofErr w:type="spellEnd"/>
      <w:r>
        <w:t xml:space="preserve"> (Google'ın algoritmasının ağırlıklı, itibar tabanlı versiyonu). Tek bir ölçüte değil beşine birden bakılmasının nedeni, "önemli olmanın" farklı biçimlerde tanımlanabilmesidir; nitekim bulgular bölümünde göreceğimiz gibi bu beş ölçüt her zaman aynı isimleri öne çıkarmamıştır.</w:t>
      </w:r>
    </w:p>
    <w:p w14:paraId="28B16DA9" w14:textId="77777777" w:rsidR="009378B4" w:rsidRDefault="00000000">
      <w:pPr>
        <w:pStyle w:val="Balk2"/>
      </w:pPr>
      <w:bookmarkStart w:id="5" w:name="_Toc234502325"/>
      <w:r>
        <w:t>2.3 Topluluk Tespiti</w:t>
      </w:r>
      <w:bookmarkEnd w:id="5"/>
    </w:p>
    <w:p w14:paraId="39C8AC4F" w14:textId="77777777" w:rsidR="009378B4" w:rsidRDefault="00000000">
      <w:pPr>
        <w:spacing w:after="200" w:line="360" w:lineRule="auto"/>
        <w:jc w:val="both"/>
      </w:pPr>
      <w:r>
        <w:t xml:space="preserve">Ağdaki alt grupları (topluluklar) belirlemek için </w:t>
      </w:r>
      <w:proofErr w:type="spellStart"/>
      <w:r>
        <w:t>Louvain</w:t>
      </w:r>
      <w:proofErr w:type="spellEnd"/>
      <w:r>
        <w:t xml:space="preserve"> algoritması kullanılmıştır. Bu algoritma, </w:t>
      </w:r>
      <w:proofErr w:type="spellStart"/>
      <w:r>
        <w:t>modularity</w:t>
      </w:r>
      <w:proofErr w:type="spellEnd"/>
      <w:r>
        <w:t xml:space="preserve"> skorunu (topluluk içi bağlantı yoğunluğunun rastgele beklenenden ne kadar fazla olduğunu ölçen bir değer) yerel olarak artıracak şekilde düğümleri gruplara atayan açgözlü (</w:t>
      </w:r>
      <w:proofErr w:type="spellStart"/>
      <w:r>
        <w:t>greedy</w:t>
      </w:r>
      <w:proofErr w:type="spellEnd"/>
      <w:r>
        <w:t xml:space="preserve">) bir yöntemdir. </w:t>
      </w:r>
      <w:proofErr w:type="spellStart"/>
      <w:r>
        <w:t>Louvain'i</w:t>
      </w:r>
      <w:proofErr w:type="spellEnd"/>
      <w:r>
        <w:t xml:space="preserve"> tercih etmemizin nedeni büyük ağlarda hızlı çalışması ve </w:t>
      </w:r>
      <w:proofErr w:type="spellStart"/>
      <w:r>
        <w:t>NetworkX</w:t>
      </w:r>
      <w:proofErr w:type="spellEnd"/>
      <w:r>
        <w:t xml:space="preserve"> ekosisteminde (</w:t>
      </w:r>
      <w:proofErr w:type="spellStart"/>
      <w:r>
        <w:t>python-louvain</w:t>
      </w:r>
      <w:proofErr w:type="spellEnd"/>
      <w:r>
        <w:t xml:space="preserve"> paketi aracılığıyla) kolayca kullanılabilmesidir; dezavantajı ise sonucun başlangıç koşullarına bağlı olarak değişebilmesi ve global optimum </w:t>
      </w:r>
      <w:proofErr w:type="spellStart"/>
      <w:r>
        <w:t>modularity'yi</w:t>
      </w:r>
      <w:proofErr w:type="spellEnd"/>
      <w:r>
        <w:t xml:space="preserve"> garanti etmemesidir. Alternatif olarak değerlendirdiğimiz </w:t>
      </w:r>
      <w:proofErr w:type="spellStart"/>
      <w:r>
        <w:t>Girvan-Newman</w:t>
      </w:r>
      <w:proofErr w:type="spellEnd"/>
      <w:r>
        <w:t xml:space="preserve"> algoritması ağımızın boyutu için hesaplama açısından çok daha maliyetli olduğundan tercih edilmemiştir.</w:t>
      </w:r>
    </w:p>
    <w:p w14:paraId="62872A37" w14:textId="77777777" w:rsidR="009378B4" w:rsidRDefault="00000000">
      <w:pPr>
        <w:pStyle w:val="Balk2"/>
      </w:pPr>
      <w:bookmarkStart w:id="6" w:name="_Toc234502326"/>
      <w:r>
        <w:t>2.4 Yapısal Özellikler ve Küçük-Dünya Testi</w:t>
      </w:r>
      <w:bookmarkEnd w:id="6"/>
    </w:p>
    <w:p w14:paraId="766B5FD0" w14:textId="77777777" w:rsidR="009378B4" w:rsidRDefault="00000000">
      <w:pPr>
        <w:spacing w:after="200" w:line="360" w:lineRule="auto"/>
        <w:jc w:val="both"/>
      </w:pPr>
      <w:r>
        <w:t xml:space="preserve">Ağın genel yapısını karakterize etmek için kümelenme katsayısı (bir oyuncunun film arkadaşlarının birbirini tanıma olasılığı), çap ve ortalama en kısa yol uzunluğu, ve derece </w:t>
      </w:r>
      <w:proofErr w:type="spellStart"/>
      <w:r>
        <w:t>asortativitesi</w:t>
      </w:r>
      <w:proofErr w:type="spellEnd"/>
      <w:r>
        <w:t xml:space="preserve"> (yüksek dereceli oyuncuların birbirleriyle mi yoksa daha az bağlantılı oyuncularla mı çalıştığı) hesaplanmıştır. Ayrıca ağın gerçekten bir "küçük-dünya" ağı olup olmadığını sınamak için, aynı düğüm ve kenar sayısına sahip 15 farklı rastgele graf (</w:t>
      </w:r>
      <w:proofErr w:type="spellStart"/>
      <w:r>
        <w:t>Erdős</w:t>
      </w:r>
      <w:proofErr w:type="spellEnd"/>
      <w:r>
        <w:t>–</w:t>
      </w:r>
      <w:proofErr w:type="spellStart"/>
      <w:r>
        <w:t>Rényi</w:t>
      </w:r>
      <w:proofErr w:type="spellEnd"/>
      <w:r>
        <w:t xml:space="preserve"> modeli, G(</w:t>
      </w:r>
      <w:proofErr w:type="spellStart"/>
      <w:r>
        <w:t>n,m</w:t>
      </w:r>
      <w:proofErr w:type="spellEnd"/>
      <w:r>
        <w:t>)) üretilmiş, bu rastgele grafların ortalama kümelenme ve yol uzunluğu değerleriyle gerçek ağınki karşılaştırılarak sigma (σ) istatistiği hesaplanmıştır. σ&gt;1 olması, ağın rastgele bir ağa kıyasla hem daha kümelenmiş hem de yeterince kısa yollara sahip olduğu, yani küçük-dünya özelliği taşıdığı anlamına gelir.</w:t>
      </w:r>
    </w:p>
    <w:p w14:paraId="1047949E" w14:textId="77777777" w:rsidR="009378B4" w:rsidRDefault="00000000">
      <w:pPr>
        <w:pStyle w:val="Balk2"/>
      </w:pPr>
      <w:bookmarkStart w:id="7" w:name="_Toc234502327"/>
      <w:r>
        <w:t>2.5 Dayanıklılık, Klik ve K-</w:t>
      </w:r>
      <w:proofErr w:type="spellStart"/>
      <w:r>
        <w:t>Core</w:t>
      </w:r>
      <w:proofErr w:type="spellEnd"/>
      <w:r>
        <w:t xml:space="preserve"> Analizleri</w:t>
      </w:r>
      <w:bookmarkEnd w:id="7"/>
    </w:p>
    <w:p w14:paraId="251D3429" w14:textId="77777777" w:rsidR="009378B4" w:rsidRDefault="00000000">
      <w:pPr>
        <w:spacing w:after="200" w:line="360" w:lineRule="auto"/>
        <w:jc w:val="both"/>
      </w:pPr>
      <w:r>
        <w:t xml:space="preserve">Ağın yapısal sağlamlığını test etmek için iki farklı düğüm çıkarma senaryosu simüle edilmiştir: (1) en yüksek </w:t>
      </w:r>
      <w:proofErr w:type="spellStart"/>
      <w:r>
        <w:t>arasındalık</w:t>
      </w:r>
      <w:proofErr w:type="spellEnd"/>
      <w:r>
        <w:t xml:space="preserve"> merkeziliğine sahip düğümlerin sırayla çıkarılması ("hedefli saldırı") ve (2) düğümlerin rastgele sırayla çıkarılması. Her adımda en büyük bağlantılı bileşenin boyutu kaydedilmiş ve iki senaryo karşılaştırılmıştır. Ayrıca ağın kesme noktaları (</w:t>
      </w:r>
      <w:proofErr w:type="spellStart"/>
      <w:r>
        <w:t>articulation</w:t>
      </w:r>
      <w:proofErr w:type="spellEnd"/>
      <w:r>
        <w:t xml:space="preserve"> </w:t>
      </w:r>
      <w:proofErr w:type="spellStart"/>
      <w:r>
        <w:t>points</w:t>
      </w:r>
      <w:proofErr w:type="spellEnd"/>
      <w:r>
        <w:t>; çıkarıldığında ağı parçalayan düğümler) belirlenmiş, maksimal klikler (herkesin herkesle bağlı olduğu alt gruplar) bulunmuş ve k-</w:t>
      </w:r>
      <w:proofErr w:type="spellStart"/>
      <w:r>
        <w:t>core</w:t>
      </w:r>
      <w:proofErr w:type="spellEnd"/>
      <w:r>
        <w:t xml:space="preserve"> ayrıştırması (en az k dereceye sahip en büyük alt grafın belirlenmesi) yapılmıştır. Bu üç analiz birbirini tamamlayıcı niteliktedir: kesme noktaları ağın "kırılganlığını", klikler "yerel yoğunluğu", k-</w:t>
      </w:r>
      <w:proofErr w:type="spellStart"/>
      <w:r>
        <w:t>core</w:t>
      </w:r>
      <w:proofErr w:type="spellEnd"/>
      <w:r>
        <w:t xml:space="preserve"> ise ağın "çekirdek" kısmını farklı açılardan ortaya koyar.</w:t>
      </w:r>
    </w:p>
    <w:p w14:paraId="6C66DCA9" w14:textId="77777777" w:rsidR="009378B4" w:rsidRDefault="00000000">
      <w:pPr>
        <w:pStyle w:val="Balk2"/>
      </w:pPr>
      <w:bookmarkStart w:id="8" w:name="_Toc234502328"/>
      <w:r>
        <w:t xml:space="preserve">2.6 Link </w:t>
      </w:r>
      <w:proofErr w:type="spellStart"/>
      <w:r>
        <w:t>Prediction</w:t>
      </w:r>
      <w:proofErr w:type="spellEnd"/>
      <w:r>
        <w:t xml:space="preserve"> ve Tür Karşılaştırması</w:t>
      </w:r>
      <w:bookmarkEnd w:id="8"/>
    </w:p>
    <w:p w14:paraId="412C4272" w14:textId="77777777" w:rsidR="009378B4" w:rsidRDefault="00000000">
      <w:pPr>
        <w:spacing w:after="200" w:line="360" w:lineRule="auto"/>
        <w:jc w:val="both"/>
      </w:pPr>
      <w:r>
        <w:lastRenderedPageBreak/>
        <w:t>Henüz birlikte oynamamış ama ortak film arkadaşı sayısı yüksek oyuncu çiftlerini belirlemek için basit bir ortak-komşu (</w:t>
      </w:r>
      <w:proofErr w:type="spellStart"/>
      <w:r>
        <w:t>common</w:t>
      </w:r>
      <w:proofErr w:type="spellEnd"/>
      <w:r>
        <w:t xml:space="preserve"> </w:t>
      </w:r>
      <w:proofErr w:type="spellStart"/>
      <w:r>
        <w:t>neighbors</w:t>
      </w:r>
      <w:proofErr w:type="spellEnd"/>
      <w:r>
        <w:t xml:space="preserve">) yöntemi kullanılmıştır. Bu yöntemin avantajı basitliği ve </w:t>
      </w:r>
      <w:proofErr w:type="spellStart"/>
      <w:r>
        <w:t>yorumlanabilirliği</w:t>
      </w:r>
      <w:proofErr w:type="spellEnd"/>
      <w:r>
        <w:t xml:space="preserve">; dezavantajı ise </w:t>
      </w:r>
      <w:proofErr w:type="spellStart"/>
      <w:r>
        <w:t>Adamic</w:t>
      </w:r>
      <w:proofErr w:type="spellEnd"/>
      <w:r>
        <w:t>-Adar veya gömme (</w:t>
      </w:r>
      <w:proofErr w:type="spellStart"/>
      <w:r>
        <w:t>embedding</w:t>
      </w:r>
      <w:proofErr w:type="spellEnd"/>
      <w:r>
        <w:t>) tabanlı yöntemler kadar güçlü tahminler üretmemesidir - ancak ders kapsamının gerektirdiği düzeyde bir gösterim için yeterli görülmüştür. Son olarak, aynı boru hattı (</w:t>
      </w:r>
      <w:proofErr w:type="spellStart"/>
      <w:r>
        <w:t>pipeline</w:t>
      </w:r>
      <w:proofErr w:type="spellEnd"/>
      <w:r>
        <w:t>) üç farklı tür (</w:t>
      </w:r>
      <w:proofErr w:type="spellStart"/>
      <w:r>
        <w:t>Thriller</w:t>
      </w:r>
      <w:proofErr w:type="spellEnd"/>
      <w:r>
        <w:t xml:space="preserve">, </w:t>
      </w:r>
      <w:proofErr w:type="spellStart"/>
      <w:r>
        <w:t>Comedy</w:t>
      </w:r>
      <w:proofErr w:type="spellEnd"/>
      <w:r>
        <w:t xml:space="preserve">, </w:t>
      </w:r>
      <w:proofErr w:type="spellStart"/>
      <w:r>
        <w:t>Horror</w:t>
      </w:r>
      <w:proofErr w:type="spellEnd"/>
      <w:r>
        <w:t>) için tekrar çalıştırılarak farklı film türlerinin oyuncu ağı yapısının birbirinden ne ölçüde farklılaştığı karşılaştırılmıştır.</w:t>
      </w:r>
    </w:p>
    <w:p w14:paraId="59FDDD6A" w14:textId="77777777" w:rsidR="009378B4" w:rsidRDefault="00000000">
      <w:pPr>
        <w:pStyle w:val="Balk1"/>
      </w:pPr>
      <w:bookmarkStart w:id="9" w:name="_Toc234502329"/>
      <w:r>
        <w:t>3. Bulgular</w:t>
      </w:r>
      <w:bookmarkEnd w:id="9"/>
    </w:p>
    <w:p w14:paraId="7B2408B7" w14:textId="77777777" w:rsidR="009378B4" w:rsidRDefault="00000000">
      <w:pPr>
        <w:pStyle w:val="Balk2"/>
      </w:pPr>
      <w:bookmarkStart w:id="10" w:name="_Toc234502330"/>
      <w:r>
        <w:t>3.1 Genel Ağ İstatistikleri</w:t>
      </w:r>
      <w:bookmarkEnd w:id="10"/>
    </w:p>
    <w:p w14:paraId="306F532F" w14:textId="77777777" w:rsidR="009378B4" w:rsidRDefault="00000000">
      <w:pPr>
        <w:spacing w:after="200" w:line="360" w:lineRule="auto"/>
        <w:jc w:val="both"/>
      </w:pPr>
      <w:r>
        <w:t>800 gerilim filminden oluşan örneklemde toplam 6.482 farklı oyuncu ve aralarında 27.359 kenar tespit edilmiştir (yoğunluk: 0,0013). Ağ 616 ayrı bağlantılı bileşene bölünmüş olup en büyük bileşen 226 oyuncu ve 1.097 kenardan oluşmaktadır (toplam oyuncuların yaklaşık %3,5'i). Aşağıdaki tüm analizler, anlamlı bir yol/merkezilik yapısı kurulabilmesi için bu en büyük bileşen üzerinden yürütülmüştür.</w:t>
      </w:r>
    </w:p>
    <w:p w14:paraId="39D711E9" w14:textId="77777777" w:rsidR="009378B4" w:rsidRDefault="00000000">
      <w:pPr>
        <w:spacing w:after="200" w:line="360" w:lineRule="auto"/>
        <w:jc w:val="both"/>
      </w:pPr>
      <w:r>
        <w:t>Ağın en temel yapısal göstergelerinden biri olan derece dağılımı Şekil 1'de gösterilmiştir. Dağılım, çoğu sosyal ve gerçek dünya ağında görülen tipik örüntüyü sergilemektedir: oyuncuların büyük çoğunluğu görece düşük dereceye (yaklaşık 8-9 farklı oyuncuyla bağlantılı) sahipken, çok az sayıda oyuncu 20'nin üzerinde bağlantıya ulaşmaktadır. Histogramdaki en yüksek çubuk (derece ≈9 civarında), örneklemdeki tipik bir film kadrosunun boyutuna karşılık gelmektedir - zira bir filmde oynayan her oyuncu, o filmin diğer tüm kadro üyeleriyle otomatik olarak bağlantı kurmaktadır. Bu sağa çarpık (</w:t>
      </w:r>
      <w:proofErr w:type="spellStart"/>
      <w:r>
        <w:t>right-skewed</w:t>
      </w:r>
      <w:proofErr w:type="spellEnd"/>
      <w:r>
        <w:t>) dağılım, ağda az sayıda "</w:t>
      </w:r>
      <w:proofErr w:type="spellStart"/>
      <w:r>
        <w:t>hub</w:t>
      </w:r>
      <w:proofErr w:type="spellEnd"/>
      <w:r>
        <w:t>" oyuncunun orantısız derecede fazla bağlantıya sahip olduğunu, dolayısıyla merkezilik ve dayanıklılık analizlerinde bu birkaç ismin neden bu denli belirleyici çıktığını da açıklamaktadır.</w:t>
      </w:r>
    </w:p>
    <w:p w14:paraId="0AD6D756" w14:textId="77777777" w:rsidR="009378B4" w:rsidRDefault="00000000">
      <w:pPr>
        <w:spacing w:before="200"/>
        <w:jc w:val="center"/>
      </w:pPr>
      <w:r>
        <w:rPr>
          <w:noProof/>
        </w:rPr>
        <w:lastRenderedPageBreak/>
        <w:drawing>
          <wp:inline distT="0" distB="0" distL="0" distR="0" wp14:anchorId="1B8473CB" wp14:editId="435AF3A2">
            <wp:extent cx="4000500" cy="2857500"/>
            <wp:effectExtent l="0" t="0" r="0" b="0"/>
            <wp:docPr id="821544691" name="Resim 821544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2857500"/>
                    </a:xfrm>
                    <a:prstGeom prst="rect">
                      <a:avLst/>
                    </a:prstGeom>
                  </pic:spPr>
                </pic:pic>
              </a:graphicData>
            </a:graphic>
          </wp:inline>
        </w:drawing>
      </w:r>
    </w:p>
    <w:p w14:paraId="6F0FC0DA" w14:textId="77777777" w:rsidR="009378B4" w:rsidRDefault="00000000">
      <w:pPr>
        <w:spacing w:before="60" w:after="240"/>
        <w:jc w:val="center"/>
      </w:pPr>
      <w:r>
        <w:rPr>
          <w:i/>
          <w:iCs/>
          <w:sz w:val="20"/>
          <w:szCs w:val="20"/>
        </w:rPr>
        <w:t>Şekil 1. En büyük bağlantılı bileşende derece dağılımı (kaç farklı oyuncuyla bağlantılı olduğu).</w:t>
      </w:r>
    </w:p>
    <w:p w14:paraId="4A665764" w14:textId="77777777" w:rsidR="009378B4" w:rsidRDefault="00000000">
      <w:pPr>
        <w:pStyle w:val="Balk2"/>
      </w:pPr>
      <w:bookmarkStart w:id="11" w:name="_Toc234502331"/>
      <w:r>
        <w:t>3.2 Merkezilik Sonuçları</w:t>
      </w:r>
      <w:bookmarkEnd w:id="11"/>
    </w:p>
    <w:p w14:paraId="53337C41" w14:textId="77777777" w:rsidR="009378B4" w:rsidRDefault="00000000">
      <w:pPr>
        <w:spacing w:after="200" w:line="360" w:lineRule="auto"/>
        <w:jc w:val="both"/>
      </w:pPr>
      <w:r>
        <w:t xml:space="preserve">Tablo 1'de görüldüğü gibi, beş merkezilik ölçütü her zaman aynı isimleri öne çıkarmamıştır. </w:t>
      </w:r>
      <w:proofErr w:type="spellStart"/>
      <w:r>
        <w:t>Alencier</w:t>
      </w:r>
      <w:proofErr w:type="spellEnd"/>
      <w:r>
        <w:t xml:space="preserve"> Ley Lopez ve </w:t>
      </w:r>
      <w:proofErr w:type="spellStart"/>
      <w:r>
        <w:t>Joju</w:t>
      </w:r>
      <w:proofErr w:type="spellEnd"/>
      <w:r>
        <w:t xml:space="preserve"> George en yüksek derece merkeziliğine (0,12) sahipken, </w:t>
      </w:r>
      <w:proofErr w:type="spellStart"/>
      <w:r>
        <w:t>Jagapathi</w:t>
      </w:r>
      <w:proofErr w:type="spellEnd"/>
      <w:r>
        <w:t xml:space="preserve"> </w:t>
      </w:r>
      <w:proofErr w:type="spellStart"/>
      <w:r>
        <w:t>Babu</w:t>
      </w:r>
      <w:proofErr w:type="spellEnd"/>
      <w:r>
        <w:t xml:space="preserve"> hem </w:t>
      </w:r>
      <w:proofErr w:type="spellStart"/>
      <w:r>
        <w:t>arasındalık</w:t>
      </w:r>
      <w:proofErr w:type="spellEnd"/>
      <w:r>
        <w:t xml:space="preserve"> (0,41) hem de yakınlık (0,32) merkeziliğinde ağın en "stratejik" konumundaki ismi olarak öne çıkmaktadır. Bu ayrım, "en çok bağlantıya sahip olmak" ile "ağın farklı bölgeleri arasında köprü </w:t>
      </w:r>
      <w:proofErr w:type="spellStart"/>
      <w:r>
        <w:t>olmak"ın</w:t>
      </w:r>
      <w:proofErr w:type="spellEnd"/>
      <w:r>
        <w:t xml:space="preserve"> farklı şeyler olduğunu somut biçimde göstermektedir.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1800"/>
        <w:gridCol w:w="1800"/>
        <w:gridCol w:w="1800"/>
      </w:tblGrid>
      <w:tr w:rsidR="009378B4" w14:paraId="526E6C82" w14:textId="77777777">
        <w:tc>
          <w:tcPr>
            <w:tcW w:w="2400" w:type="dxa"/>
            <w:shd w:val="clear" w:color="auto" w:fill="D9D9D9"/>
          </w:tcPr>
          <w:p w14:paraId="7932BD26" w14:textId="77777777" w:rsidR="009378B4" w:rsidRDefault="00000000">
            <w:pPr>
              <w:jc w:val="center"/>
            </w:pPr>
            <w:r>
              <w:rPr>
                <w:b/>
                <w:bCs/>
                <w:sz w:val="20"/>
                <w:szCs w:val="20"/>
              </w:rPr>
              <w:t>Oyuncu</w:t>
            </w:r>
          </w:p>
        </w:tc>
        <w:tc>
          <w:tcPr>
            <w:tcW w:w="1800" w:type="dxa"/>
            <w:shd w:val="clear" w:color="auto" w:fill="D9D9D9"/>
          </w:tcPr>
          <w:p w14:paraId="2A8F5E75" w14:textId="77777777" w:rsidR="009378B4" w:rsidRDefault="00000000">
            <w:pPr>
              <w:jc w:val="center"/>
            </w:pPr>
            <w:r>
              <w:rPr>
                <w:b/>
                <w:bCs/>
                <w:sz w:val="20"/>
                <w:szCs w:val="20"/>
              </w:rPr>
              <w:t>Derece</w:t>
            </w:r>
          </w:p>
        </w:tc>
        <w:tc>
          <w:tcPr>
            <w:tcW w:w="1800" w:type="dxa"/>
            <w:shd w:val="clear" w:color="auto" w:fill="D9D9D9"/>
          </w:tcPr>
          <w:p w14:paraId="59276786" w14:textId="77777777" w:rsidR="009378B4" w:rsidRDefault="00000000">
            <w:pPr>
              <w:jc w:val="center"/>
            </w:pPr>
            <w:proofErr w:type="spellStart"/>
            <w:r>
              <w:rPr>
                <w:b/>
                <w:bCs/>
                <w:sz w:val="20"/>
                <w:szCs w:val="20"/>
              </w:rPr>
              <w:t>Arasındalık</w:t>
            </w:r>
            <w:proofErr w:type="spellEnd"/>
          </w:p>
        </w:tc>
        <w:tc>
          <w:tcPr>
            <w:tcW w:w="1800" w:type="dxa"/>
            <w:shd w:val="clear" w:color="auto" w:fill="D9D9D9"/>
          </w:tcPr>
          <w:p w14:paraId="57BB6249" w14:textId="77777777" w:rsidR="009378B4" w:rsidRDefault="00000000">
            <w:pPr>
              <w:jc w:val="center"/>
            </w:pPr>
            <w:r>
              <w:rPr>
                <w:b/>
                <w:bCs/>
                <w:sz w:val="20"/>
                <w:szCs w:val="20"/>
              </w:rPr>
              <w:t>Özvektör</w:t>
            </w:r>
          </w:p>
        </w:tc>
        <w:tc>
          <w:tcPr>
            <w:tcW w:w="1800" w:type="dxa"/>
            <w:shd w:val="clear" w:color="auto" w:fill="D9D9D9"/>
          </w:tcPr>
          <w:p w14:paraId="4AB665DB" w14:textId="77777777" w:rsidR="009378B4" w:rsidRDefault="00000000">
            <w:pPr>
              <w:jc w:val="center"/>
            </w:pPr>
            <w:proofErr w:type="spellStart"/>
            <w:r>
              <w:rPr>
                <w:b/>
                <w:bCs/>
                <w:sz w:val="20"/>
                <w:szCs w:val="20"/>
              </w:rPr>
              <w:t>PageRank</w:t>
            </w:r>
            <w:proofErr w:type="spellEnd"/>
          </w:p>
        </w:tc>
      </w:tr>
      <w:tr w:rsidR="009378B4" w14:paraId="0B184F6B" w14:textId="77777777">
        <w:tc>
          <w:tcPr>
            <w:tcW w:w="2400" w:type="dxa"/>
          </w:tcPr>
          <w:p w14:paraId="71458AEB" w14:textId="77777777" w:rsidR="009378B4" w:rsidRDefault="00000000">
            <w:pPr>
              <w:jc w:val="center"/>
            </w:pPr>
            <w:proofErr w:type="spellStart"/>
            <w:r>
              <w:rPr>
                <w:sz w:val="20"/>
                <w:szCs w:val="20"/>
              </w:rPr>
              <w:t>Alencier</w:t>
            </w:r>
            <w:proofErr w:type="spellEnd"/>
            <w:r>
              <w:rPr>
                <w:sz w:val="20"/>
                <w:szCs w:val="20"/>
              </w:rPr>
              <w:t xml:space="preserve"> Ley Lopez</w:t>
            </w:r>
          </w:p>
        </w:tc>
        <w:tc>
          <w:tcPr>
            <w:tcW w:w="1800" w:type="dxa"/>
          </w:tcPr>
          <w:p w14:paraId="13EF5575" w14:textId="77777777" w:rsidR="009378B4" w:rsidRDefault="00000000">
            <w:pPr>
              <w:jc w:val="center"/>
            </w:pPr>
            <w:r>
              <w:rPr>
                <w:sz w:val="20"/>
                <w:szCs w:val="20"/>
              </w:rPr>
              <w:t>0,120</w:t>
            </w:r>
          </w:p>
        </w:tc>
        <w:tc>
          <w:tcPr>
            <w:tcW w:w="1800" w:type="dxa"/>
          </w:tcPr>
          <w:p w14:paraId="5FAE152F" w14:textId="77777777" w:rsidR="009378B4" w:rsidRDefault="00000000">
            <w:pPr>
              <w:jc w:val="center"/>
            </w:pPr>
            <w:r>
              <w:rPr>
                <w:sz w:val="20"/>
                <w:szCs w:val="20"/>
              </w:rPr>
              <w:t>0,219</w:t>
            </w:r>
          </w:p>
        </w:tc>
        <w:tc>
          <w:tcPr>
            <w:tcW w:w="1800" w:type="dxa"/>
          </w:tcPr>
          <w:p w14:paraId="346FA84E" w14:textId="77777777" w:rsidR="009378B4" w:rsidRDefault="00000000">
            <w:pPr>
              <w:jc w:val="center"/>
            </w:pPr>
            <w:r>
              <w:rPr>
                <w:sz w:val="20"/>
                <w:szCs w:val="20"/>
              </w:rPr>
              <w:t>0,144</w:t>
            </w:r>
          </w:p>
        </w:tc>
        <w:tc>
          <w:tcPr>
            <w:tcW w:w="1800" w:type="dxa"/>
          </w:tcPr>
          <w:p w14:paraId="3A989852" w14:textId="77777777" w:rsidR="009378B4" w:rsidRDefault="00000000">
            <w:pPr>
              <w:jc w:val="center"/>
            </w:pPr>
            <w:r>
              <w:rPr>
                <w:sz w:val="20"/>
                <w:szCs w:val="20"/>
              </w:rPr>
              <w:t>0,0109</w:t>
            </w:r>
          </w:p>
        </w:tc>
      </w:tr>
      <w:tr w:rsidR="009378B4" w14:paraId="141571CB" w14:textId="77777777">
        <w:tc>
          <w:tcPr>
            <w:tcW w:w="2400" w:type="dxa"/>
          </w:tcPr>
          <w:p w14:paraId="3EAB763E" w14:textId="77777777" w:rsidR="009378B4" w:rsidRDefault="00000000">
            <w:pPr>
              <w:jc w:val="center"/>
            </w:pPr>
            <w:proofErr w:type="spellStart"/>
            <w:r>
              <w:rPr>
                <w:sz w:val="20"/>
                <w:szCs w:val="20"/>
              </w:rPr>
              <w:t>Joju</w:t>
            </w:r>
            <w:proofErr w:type="spellEnd"/>
            <w:r>
              <w:rPr>
                <w:sz w:val="20"/>
                <w:szCs w:val="20"/>
              </w:rPr>
              <w:t xml:space="preserve"> George</w:t>
            </w:r>
          </w:p>
        </w:tc>
        <w:tc>
          <w:tcPr>
            <w:tcW w:w="1800" w:type="dxa"/>
          </w:tcPr>
          <w:p w14:paraId="52E3EF1B" w14:textId="77777777" w:rsidR="009378B4" w:rsidRDefault="00000000">
            <w:pPr>
              <w:jc w:val="center"/>
            </w:pPr>
            <w:r>
              <w:rPr>
                <w:sz w:val="20"/>
                <w:szCs w:val="20"/>
              </w:rPr>
              <w:t>0,120</w:t>
            </w:r>
          </w:p>
        </w:tc>
        <w:tc>
          <w:tcPr>
            <w:tcW w:w="1800" w:type="dxa"/>
          </w:tcPr>
          <w:p w14:paraId="0D58BCB2" w14:textId="77777777" w:rsidR="009378B4" w:rsidRDefault="00000000">
            <w:pPr>
              <w:jc w:val="center"/>
            </w:pPr>
            <w:r>
              <w:rPr>
                <w:sz w:val="20"/>
                <w:szCs w:val="20"/>
              </w:rPr>
              <w:t>0,200</w:t>
            </w:r>
          </w:p>
        </w:tc>
        <w:tc>
          <w:tcPr>
            <w:tcW w:w="1800" w:type="dxa"/>
          </w:tcPr>
          <w:p w14:paraId="204BC2FF" w14:textId="77777777" w:rsidR="009378B4" w:rsidRDefault="00000000">
            <w:pPr>
              <w:jc w:val="center"/>
            </w:pPr>
            <w:r>
              <w:rPr>
                <w:sz w:val="20"/>
                <w:szCs w:val="20"/>
              </w:rPr>
              <w:t>0,307</w:t>
            </w:r>
          </w:p>
        </w:tc>
        <w:tc>
          <w:tcPr>
            <w:tcW w:w="1800" w:type="dxa"/>
          </w:tcPr>
          <w:p w14:paraId="15846B4F" w14:textId="77777777" w:rsidR="009378B4" w:rsidRDefault="00000000">
            <w:pPr>
              <w:jc w:val="center"/>
            </w:pPr>
            <w:r>
              <w:rPr>
                <w:sz w:val="20"/>
                <w:szCs w:val="20"/>
              </w:rPr>
              <w:t>0,0104</w:t>
            </w:r>
          </w:p>
        </w:tc>
      </w:tr>
      <w:tr w:rsidR="009378B4" w14:paraId="52122F67" w14:textId="77777777">
        <w:tc>
          <w:tcPr>
            <w:tcW w:w="2400" w:type="dxa"/>
          </w:tcPr>
          <w:p w14:paraId="15BB4626" w14:textId="77777777" w:rsidR="009378B4" w:rsidRDefault="00000000">
            <w:pPr>
              <w:jc w:val="center"/>
            </w:pPr>
            <w:proofErr w:type="spellStart"/>
            <w:r>
              <w:rPr>
                <w:sz w:val="20"/>
                <w:szCs w:val="20"/>
              </w:rPr>
              <w:t>Jagapathi</w:t>
            </w:r>
            <w:proofErr w:type="spellEnd"/>
            <w:r>
              <w:rPr>
                <w:sz w:val="20"/>
                <w:szCs w:val="20"/>
              </w:rPr>
              <w:t xml:space="preserve"> </w:t>
            </w:r>
            <w:proofErr w:type="spellStart"/>
            <w:r>
              <w:rPr>
                <w:sz w:val="20"/>
                <w:szCs w:val="20"/>
              </w:rPr>
              <w:t>Babu</w:t>
            </w:r>
            <w:proofErr w:type="spellEnd"/>
          </w:p>
        </w:tc>
        <w:tc>
          <w:tcPr>
            <w:tcW w:w="1800" w:type="dxa"/>
          </w:tcPr>
          <w:p w14:paraId="4C7EEBA2" w14:textId="77777777" w:rsidR="009378B4" w:rsidRDefault="00000000">
            <w:pPr>
              <w:jc w:val="center"/>
            </w:pPr>
            <w:r>
              <w:rPr>
                <w:sz w:val="20"/>
                <w:szCs w:val="20"/>
              </w:rPr>
              <w:t>0,071</w:t>
            </w:r>
          </w:p>
        </w:tc>
        <w:tc>
          <w:tcPr>
            <w:tcW w:w="1800" w:type="dxa"/>
          </w:tcPr>
          <w:p w14:paraId="3C2278CC" w14:textId="77777777" w:rsidR="009378B4" w:rsidRDefault="00000000">
            <w:pPr>
              <w:jc w:val="center"/>
            </w:pPr>
            <w:r>
              <w:rPr>
                <w:sz w:val="20"/>
                <w:szCs w:val="20"/>
              </w:rPr>
              <w:t>0,410</w:t>
            </w:r>
          </w:p>
        </w:tc>
        <w:tc>
          <w:tcPr>
            <w:tcW w:w="1800" w:type="dxa"/>
          </w:tcPr>
          <w:p w14:paraId="118106E0" w14:textId="77777777" w:rsidR="009378B4" w:rsidRDefault="00000000">
            <w:pPr>
              <w:jc w:val="center"/>
            </w:pPr>
            <w:r>
              <w:rPr>
                <w:sz w:val="20"/>
                <w:szCs w:val="20"/>
              </w:rPr>
              <w:t>0,150</w:t>
            </w:r>
          </w:p>
        </w:tc>
        <w:tc>
          <w:tcPr>
            <w:tcW w:w="1800" w:type="dxa"/>
          </w:tcPr>
          <w:p w14:paraId="1DF16DE8" w14:textId="77777777" w:rsidR="009378B4" w:rsidRDefault="00000000">
            <w:pPr>
              <w:jc w:val="center"/>
            </w:pPr>
            <w:r>
              <w:rPr>
                <w:sz w:val="20"/>
                <w:szCs w:val="20"/>
              </w:rPr>
              <w:t>0,0060</w:t>
            </w:r>
          </w:p>
        </w:tc>
      </w:tr>
      <w:tr w:rsidR="009378B4" w14:paraId="4E254A5D" w14:textId="77777777">
        <w:tc>
          <w:tcPr>
            <w:tcW w:w="2400" w:type="dxa"/>
          </w:tcPr>
          <w:p w14:paraId="1EB15F42" w14:textId="77777777" w:rsidR="009378B4" w:rsidRDefault="00000000">
            <w:pPr>
              <w:jc w:val="center"/>
            </w:pPr>
            <w:proofErr w:type="spellStart"/>
            <w:r>
              <w:rPr>
                <w:sz w:val="20"/>
                <w:szCs w:val="20"/>
              </w:rPr>
              <w:t>Manju</w:t>
            </w:r>
            <w:proofErr w:type="spellEnd"/>
            <w:r>
              <w:rPr>
                <w:sz w:val="20"/>
                <w:szCs w:val="20"/>
              </w:rPr>
              <w:t xml:space="preserve"> </w:t>
            </w:r>
            <w:proofErr w:type="spellStart"/>
            <w:r>
              <w:rPr>
                <w:sz w:val="20"/>
                <w:szCs w:val="20"/>
              </w:rPr>
              <w:t>Warrier</w:t>
            </w:r>
            <w:proofErr w:type="spellEnd"/>
          </w:p>
        </w:tc>
        <w:tc>
          <w:tcPr>
            <w:tcW w:w="1800" w:type="dxa"/>
          </w:tcPr>
          <w:p w14:paraId="15A01C7A" w14:textId="77777777" w:rsidR="009378B4" w:rsidRDefault="00000000">
            <w:pPr>
              <w:jc w:val="center"/>
            </w:pPr>
            <w:r>
              <w:rPr>
                <w:sz w:val="20"/>
                <w:szCs w:val="20"/>
              </w:rPr>
              <w:t>0,102</w:t>
            </w:r>
          </w:p>
        </w:tc>
        <w:tc>
          <w:tcPr>
            <w:tcW w:w="1800" w:type="dxa"/>
          </w:tcPr>
          <w:p w14:paraId="3A714252" w14:textId="77777777" w:rsidR="009378B4" w:rsidRDefault="00000000">
            <w:pPr>
              <w:jc w:val="center"/>
            </w:pPr>
            <w:r>
              <w:rPr>
                <w:sz w:val="20"/>
                <w:szCs w:val="20"/>
              </w:rPr>
              <w:t>0,087</w:t>
            </w:r>
          </w:p>
        </w:tc>
        <w:tc>
          <w:tcPr>
            <w:tcW w:w="1800" w:type="dxa"/>
          </w:tcPr>
          <w:p w14:paraId="260A2100" w14:textId="77777777" w:rsidR="009378B4" w:rsidRDefault="00000000">
            <w:pPr>
              <w:jc w:val="center"/>
            </w:pPr>
            <w:r>
              <w:rPr>
                <w:sz w:val="20"/>
                <w:szCs w:val="20"/>
              </w:rPr>
              <w:t>0,154</w:t>
            </w:r>
          </w:p>
        </w:tc>
        <w:tc>
          <w:tcPr>
            <w:tcW w:w="1800" w:type="dxa"/>
          </w:tcPr>
          <w:p w14:paraId="6DA0D557" w14:textId="77777777" w:rsidR="009378B4" w:rsidRDefault="00000000">
            <w:pPr>
              <w:jc w:val="center"/>
            </w:pPr>
            <w:r>
              <w:rPr>
                <w:sz w:val="20"/>
                <w:szCs w:val="20"/>
              </w:rPr>
              <w:t>0,0102</w:t>
            </w:r>
          </w:p>
        </w:tc>
      </w:tr>
      <w:tr w:rsidR="009378B4" w14:paraId="08812979" w14:textId="77777777">
        <w:tc>
          <w:tcPr>
            <w:tcW w:w="2400" w:type="dxa"/>
          </w:tcPr>
          <w:p w14:paraId="07A2B106" w14:textId="77777777" w:rsidR="009378B4" w:rsidRDefault="00000000">
            <w:pPr>
              <w:jc w:val="center"/>
            </w:pPr>
            <w:proofErr w:type="spellStart"/>
            <w:r>
              <w:rPr>
                <w:sz w:val="20"/>
                <w:szCs w:val="20"/>
              </w:rPr>
              <w:t>Poonam</w:t>
            </w:r>
            <w:proofErr w:type="spellEnd"/>
            <w:r>
              <w:rPr>
                <w:sz w:val="20"/>
                <w:szCs w:val="20"/>
              </w:rPr>
              <w:t xml:space="preserve"> </w:t>
            </w:r>
            <w:proofErr w:type="spellStart"/>
            <w:r>
              <w:rPr>
                <w:sz w:val="20"/>
                <w:szCs w:val="20"/>
              </w:rPr>
              <w:t>Kaur</w:t>
            </w:r>
            <w:proofErr w:type="spellEnd"/>
          </w:p>
        </w:tc>
        <w:tc>
          <w:tcPr>
            <w:tcW w:w="1800" w:type="dxa"/>
          </w:tcPr>
          <w:p w14:paraId="076DE17D" w14:textId="77777777" w:rsidR="009378B4" w:rsidRDefault="00000000">
            <w:pPr>
              <w:jc w:val="center"/>
            </w:pPr>
            <w:r>
              <w:rPr>
                <w:sz w:val="20"/>
                <w:szCs w:val="20"/>
              </w:rPr>
              <w:t>0,089</w:t>
            </w:r>
          </w:p>
        </w:tc>
        <w:tc>
          <w:tcPr>
            <w:tcW w:w="1800" w:type="dxa"/>
          </w:tcPr>
          <w:p w14:paraId="1D7035A1" w14:textId="77777777" w:rsidR="009378B4" w:rsidRDefault="00000000">
            <w:pPr>
              <w:jc w:val="center"/>
            </w:pPr>
            <w:r>
              <w:rPr>
                <w:sz w:val="20"/>
                <w:szCs w:val="20"/>
              </w:rPr>
              <w:t>0,224</w:t>
            </w:r>
          </w:p>
        </w:tc>
        <w:tc>
          <w:tcPr>
            <w:tcW w:w="1800" w:type="dxa"/>
          </w:tcPr>
          <w:p w14:paraId="74C62452" w14:textId="77777777" w:rsidR="009378B4" w:rsidRDefault="00000000">
            <w:pPr>
              <w:jc w:val="center"/>
            </w:pPr>
            <w:r>
              <w:rPr>
                <w:sz w:val="20"/>
                <w:szCs w:val="20"/>
              </w:rPr>
              <w:t>0,087</w:t>
            </w:r>
          </w:p>
        </w:tc>
        <w:tc>
          <w:tcPr>
            <w:tcW w:w="1800" w:type="dxa"/>
          </w:tcPr>
          <w:p w14:paraId="706C5EE3" w14:textId="77777777" w:rsidR="009378B4" w:rsidRDefault="00000000">
            <w:pPr>
              <w:jc w:val="center"/>
            </w:pPr>
            <w:r>
              <w:rPr>
                <w:sz w:val="20"/>
                <w:szCs w:val="20"/>
              </w:rPr>
              <w:t>0,0088</w:t>
            </w:r>
          </w:p>
        </w:tc>
      </w:tr>
    </w:tbl>
    <w:p w14:paraId="5E20B5F0" w14:textId="77777777" w:rsidR="009378B4" w:rsidRDefault="00000000">
      <w:pPr>
        <w:spacing w:before="60" w:after="240"/>
        <w:jc w:val="center"/>
      </w:pPr>
      <w:r>
        <w:rPr>
          <w:i/>
          <w:iCs/>
          <w:sz w:val="20"/>
          <w:szCs w:val="20"/>
        </w:rPr>
        <w:t>Tablo 1. En yüksek merkeziliğe sahip beş oyuncu ve dört farklı ölçütteki skorları.</w:t>
      </w:r>
    </w:p>
    <w:p w14:paraId="27F08DC2" w14:textId="77777777" w:rsidR="009378B4" w:rsidRDefault="00000000">
      <w:pPr>
        <w:spacing w:after="200" w:line="360" w:lineRule="auto"/>
        <w:jc w:val="both"/>
      </w:pPr>
      <w:r>
        <w:t xml:space="preserve">En kısa yol örneği de bu "küçük-dünya" görünümünü somutlaştırmaktadır: rastgele seçilen iki oyuncu olan </w:t>
      </w:r>
      <w:proofErr w:type="spellStart"/>
      <w:r>
        <w:t>Sharad</w:t>
      </w:r>
      <w:proofErr w:type="spellEnd"/>
      <w:r>
        <w:t xml:space="preserve"> K.R.G. ile </w:t>
      </w:r>
      <w:proofErr w:type="spellStart"/>
      <w:r>
        <w:t>Nithya</w:t>
      </w:r>
      <w:proofErr w:type="spellEnd"/>
      <w:r>
        <w:t xml:space="preserve"> </w:t>
      </w:r>
      <w:proofErr w:type="spellStart"/>
      <w:r>
        <w:t>Menen</w:t>
      </w:r>
      <w:proofErr w:type="spellEnd"/>
      <w:r>
        <w:t xml:space="preserve"> arasında 5 adımlık bir yol bulunmuştur (</w:t>
      </w:r>
      <w:proofErr w:type="spellStart"/>
      <w:r>
        <w:t>Sharad</w:t>
      </w:r>
      <w:proofErr w:type="spellEnd"/>
      <w:r>
        <w:t xml:space="preserve"> K.R.G. → S.J. </w:t>
      </w:r>
      <w:proofErr w:type="spellStart"/>
      <w:r>
        <w:t>Suryah</w:t>
      </w:r>
      <w:proofErr w:type="spellEnd"/>
      <w:r>
        <w:t xml:space="preserve"> → </w:t>
      </w:r>
      <w:proofErr w:type="spellStart"/>
      <w:r>
        <w:t>Nagineedu</w:t>
      </w:r>
      <w:proofErr w:type="spellEnd"/>
      <w:r>
        <w:t xml:space="preserve"> → </w:t>
      </w:r>
      <w:proofErr w:type="spellStart"/>
      <w:r>
        <w:t>Poonam</w:t>
      </w:r>
      <w:proofErr w:type="spellEnd"/>
      <w:r>
        <w:t xml:space="preserve"> </w:t>
      </w:r>
      <w:proofErr w:type="spellStart"/>
      <w:r>
        <w:t>Kaur</w:t>
      </w:r>
      <w:proofErr w:type="spellEnd"/>
      <w:r>
        <w:t xml:space="preserve"> → </w:t>
      </w:r>
      <w:proofErr w:type="spellStart"/>
      <w:r>
        <w:t>Prakash</w:t>
      </w:r>
      <w:proofErr w:type="spellEnd"/>
      <w:r>
        <w:t xml:space="preserve"> </w:t>
      </w:r>
      <w:proofErr w:type="spellStart"/>
      <w:r>
        <w:t>Raj</w:t>
      </w:r>
      <w:proofErr w:type="spellEnd"/>
      <w:r>
        <w:t xml:space="preserve"> → </w:t>
      </w:r>
      <w:proofErr w:type="spellStart"/>
      <w:r>
        <w:t>Nithya</w:t>
      </w:r>
      <w:proofErr w:type="spellEnd"/>
      <w:r>
        <w:t xml:space="preserve"> </w:t>
      </w:r>
      <w:proofErr w:type="spellStart"/>
      <w:r>
        <w:t>Menen</w:t>
      </w:r>
      <w:proofErr w:type="spellEnd"/>
      <w:r>
        <w:t>); bu, ağın çoğunlukla kısa olan yollarının bazen ortalamanın biraz üzerine çıkabildiğini, yine de makul sınırlar içinde kaldığını göstermektedir.</w:t>
      </w:r>
    </w:p>
    <w:p w14:paraId="527B0F96" w14:textId="77777777" w:rsidR="009378B4" w:rsidRDefault="00000000">
      <w:pPr>
        <w:pStyle w:val="Balk2"/>
      </w:pPr>
      <w:bookmarkStart w:id="12" w:name="_Toc234502332"/>
      <w:r>
        <w:t>3.3 Topluluk Yapısı</w:t>
      </w:r>
      <w:bookmarkEnd w:id="12"/>
    </w:p>
    <w:p w14:paraId="5611CB9A" w14:textId="77777777" w:rsidR="009378B4" w:rsidRDefault="00000000">
      <w:pPr>
        <w:spacing w:after="200" w:line="360" w:lineRule="auto"/>
        <w:jc w:val="both"/>
      </w:pPr>
      <w:proofErr w:type="spellStart"/>
      <w:r>
        <w:t>Louvain</w:t>
      </w:r>
      <w:proofErr w:type="spellEnd"/>
      <w:r>
        <w:t xml:space="preserve"> algoritması en büyük bileşende 9 farklı topluluk tespit etmiş, </w:t>
      </w:r>
      <w:proofErr w:type="spellStart"/>
      <w:r>
        <w:t>modularity</w:t>
      </w:r>
      <w:proofErr w:type="spellEnd"/>
      <w:r>
        <w:t xml:space="preserve"> skoru 0,797 olarak hesaplanmıştır - literatürde 0,3 üzeri genellikle "anlamlı" topluluk yapısı olarak kabul edildiğinden, bu oldukça güçlü ve net ayrışmış bir topluluk yapısına işaret etmektedir (Şekil 2). Topluluklar arasındaki sınırların, farklı film yapımlarının (ya da aynı ekiple tekrar çekilen yapımların) kadrolarıyla büyük ölçüde örtüştüğü gözlemlenmiştir; en büyük topluluk 35 kişiden oluşmaktadır.</w:t>
      </w:r>
    </w:p>
    <w:p w14:paraId="03BCB22F" w14:textId="77777777" w:rsidR="009378B4" w:rsidRDefault="00000000">
      <w:pPr>
        <w:spacing w:before="200"/>
        <w:jc w:val="center"/>
      </w:pPr>
      <w:r>
        <w:rPr>
          <w:noProof/>
        </w:rPr>
        <w:lastRenderedPageBreak/>
        <w:drawing>
          <wp:inline distT="0" distB="0" distL="0" distR="0" wp14:anchorId="1341733C" wp14:editId="50EE6F0E">
            <wp:extent cx="4000500" cy="3267075"/>
            <wp:effectExtent l="0" t="0" r="0" b="0"/>
            <wp:docPr id="329176662" name="Resim 329176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3267075"/>
                    </a:xfrm>
                    <a:prstGeom prst="rect">
                      <a:avLst/>
                    </a:prstGeom>
                  </pic:spPr>
                </pic:pic>
              </a:graphicData>
            </a:graphic>
          </wp:inline>
        </w:drawing>
      </w:r>
    </w:p>
    <w:p w14:paraId="790C6360" w14:textId="77777777" w:rsidR="009378B4" w:rsidRDefault="00000000">
      <w:pPr>
        <w:spacing w:before="60" w:after="240"/>
        <w:jc w:val="center"/>
      </w:pPr>
      <w:r>
        <w:rPr>
          <w:i/>
          <w:iCs/>
          <w:sz w:val="20"/>
          <w:szCs w:val="20"/>
        </w:rPr>
        <w:t xml:space="preserve">Şekil 2. </w:t>
      </w:r>
      <w:proofErr w:type="spellStart"/>
      <w:r>
        <w:rPr>
          <w:i/>
          <w:iCs/>
          <w:sz w:val="20"/>
          <w:szCs w:val="20"/>
        </w:rPr>
        <w:t>Louvain</w:t>
      </w:r>
      <w:proofErr w:type="spellEnd"/>
      <w:r>
        <w:rPr>
          <w:i/>
          <w:iCs/>
          <w:sz w:val="20"/>
          <w:szCs w:val="20"/>
        </w:rPr>
        <w:t xml:space="preserve"> topluluklarına göre renklendirilmiş oyuncu ağı (en büyük bağlantılı bileşen).</w:t>
      </w:r>
    </w:p>
    <w:p w14:paraId="6B4D63D1" w14:textId="77777777" w:rsidR="009378B4" w:rsidRDefault="00000000">
      <w:pPr>
        <w:pStyle w:val="Balk2"/>
      </w:pPr>
      <w:bookmarkStart w:id="13" w:name="_Toc234502333"/>
      <w:r>
        <w:t>3.4 Yapısal Özellikler ve Dayanıklılık</w:t>
      </w:r>
      <w:bookmarkEnd w:id="13"/>
    </w:p>
    <w:p w14:paraId="12FB3234" w14:textId="77777777" w:rsidR="009378B4" w:rsidRDefault="00000000">
      <w:pPr>
        <w:spacing w:after="200" w:line="360" w:lineRule="auto"/>
        <w:jc w:val="both"/>
      </w:pPr>
      <w:r>
        <w:t>Ortalama kümelenme katsayısı 0,462, global kümelenme katsayısı (</w:t>
      </w:r>
      <w:proofErr w:type="spellStart"/>
      <w:r>
        <w:t>transitivity</w:t>
      </w:r>
      <w:proofErr w:type="spellEnd"/>
      <w:r>
        <w:t xml:space="preserve">) ise 0,757 olarak hesaplanmıştır; bu yüksek değer, bir filmin tüm kadrosunun otomatik olarak birbirine bağlanmasının (klik oluşturmasının) beklenen bir sonucudur. Çap 11 adım, ortalama en kısa yol uzunluğu ise 4,93 adım olarak bulunmuştur. Derece </w:t>
      </w:r>
      <w:proofErr w:type="spellStart"/>
      <w:r>
        <w:t>asortativitesi</w:t>
      </w:r>
      <w:proofErr w:type="spellEnd"/>
      <w:r>
        <w:t xml:space="preserve"> -0,022 ile sıfıra oldukça yakın çıkmış, hafif negatif eğilim yüksek dereceli oyuncuların nispeten daha az bağlantılı oyuncularla da çalıştığına işaret etmektedir. Ağda 13 kesme noktası tespit edilmiş olup bunların önemli bir kısmı (</w:t>
      </w:r>
      <w:proofErr w:type="spellStart"/>
      <w:r>
        <w:t>Alencier</w:t>
      </w:r>
      <w:proofErr w:type="spellEnd"/>
      <w:r>
        <w:t xml:space="preserve"> Ley Lopez, </w:t>
      </w:r>
      <w:proofErr w:type="spellStart"/>
      <w:r>
        <w:t>Manju</w:t>
      </w:r>
      <w:proofErr w:type="spellEnd"/>
      <w:r>
        <w:t xml:space="preserve"> </w:t>
      </w:r>
      <w:proofErr w:type="spellStart"/>
      <w:r>
        <w:t>Warrier</w:t>
      </w:r>
      <w:proofErr w:type="spellEnd"/>
      <w:r>
        <w:t xml:space="preserve">, S.J. </w:t>
      </w:r>
      <w:proofErr w:type="spellStart"/>
      <w:r>
        <w:t>Suryah</w:t>
      </w:r>
      <w:proofErr w:type="spellEnd"/>
      <w:r>
        <w:t xml:space="preserve"> gibi isimler) aynı zamanda merkezilik sıralamasında da üst sıralarda yer almaktadır - bu örtüşme, ağın en "görünür" isimlerinin aynı zamanda yapısal olarak en "kritik" isimler olduğunu doğrulamaktadır.</w:t>
      </w:r>
    </w:p>
    <w:p w14:paraId="49C1B04F" w14:textId="77777777" w:rsidR="009378B4" w:rsidRDefault="00000000">
      <w:pPr>
        <w:spacing w:after="200" w:line="360" w:lineRule="auto"/>
        <w:jc w:val="both"/>
      </w:pPr>
      <w:r>
        <w:t>Dayanıklılık testi bu kırılganlığı çarpıcı biçimde görselleştirmektedir (Şekil 3): en merkezi oyuncular sırayla çıkarıldığında en büyük bağlantılı bileşen çok hızlı küçülürken (30 düğüm çıkarıldığında bileşen 226'dan yaklaşık 20 kişiye düşmüştür), rastgele çıkarmada aynı düşüş çok daha yavaş gerçekleşmektedir (yaklaşık 160 kişi kalmıştır). Bu davranış, gerçek dünya sosyal ağlarında ve ölçeksiz (</w:t>
      </w:r>
      <w:proofErr w:type="spellStart"/>
      <w:r>
        <w:t>scale-free</w:t>
      </w:r>
      <w:proofErr w:type="spellEnd"/>
      <w:r>
        <w:t>) ağlarda sıkça rastlanan "rastgele arızalara dayanıklı, hedefli saldırılara kırılgan" örüntüsüyle birebir uyumludur.</w:t>
      </w:r>
    </w:p>
    <w:p w14:paraId="2695A21D" w14:textId="77777777" w:rsidR="009378B4" w:rsidRDefault="00000000">
      <w:pPr>
        <w:spacing w:before="200"/>
        <w:jc w:val="center"/>
      </w:pPr>
      <w:r>
        <w:rPr>
          <w:noProof/>
        </w:rPr>
        <w:lastRenderedPageBreak/>
        <w:drawing>
          <wp:inline distT="0" distB="0" distL="0" distR="0" wp14:anchorId="66275702" wp14:editId="0E41C949">
            <wp:extent cx="4000500" cy="2505075"/>
            <wp:effectExtent l="0" t="0" r="0" b="0"/>
            <wp:docPr id="1589101799" name="Resim 1589101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00500" cy="2505075"/>
                    </a:xfrm>
                    <a:prstGeom prst="rect">
                      <a:avLst/>
                    </a:prstGeom>
                  </pic:spPr>
                </pic:pic>
              </a:graphicData>
            </a:graphic>
          </wp:inline>
        </w:drawing>
      </w:r>
    </w:p>
    <w:p w14:paraId="5578FD16" w14:textId="77777777" w:rsidR="009378B4" w:rsidRDefault="00000000">
      <w:pPr>
        <w:spacing w:before="60" w:after="240"/>
        <w:jc w:val="center"/>
      </w:pPr>
      <w:r>
        <w:rPr>
          <w:i/>
          <w:iCs/>
          <w:sz w:val="20"/>
          <w:szCs w:val="20"/>
        </w:rPr>
        <w:t>Şekil 3. Hedefli saldırı (kırmızı) ile rastgele arıza (mavi) senaryolarında en büyük bileşenin küçülme hızı karşılaştırması.</w:t>
      </w:r>
    </w:p>
    <w:p w14:paraId="1D922AEF" w14:textId="77777777" w:rsidR="009378B4" w:rsidRDefault="00000000">
      <w:pPr>
        <w:pStyle w:val="Balk2"/>
      </w:pPr>
      <w:bookmarkStart w:id="14" w:name="_Toc234502334"/>
      <w:r>
        <w:t>3.5 Küçük-Dünya, Klik ve K-</w:t>
      </w:r>
      <w:proofErr w:type="spellStart"/>
      <w:r>
        <w:t>Core</w:t>
      </w:r>
      <w:proofErr w:type="spellEnd"/>
      <w:r>
        <w:t xml:space="preserve"> Bulguları</w:t>
      </w:r>
      <w:bookmarkEnd w:id="14"/>
    </w:p>
    <w:p w14:paraId="0B85C28F" w14:textId="77777777" w:rsidR="009378B4" w:rsidRDefault="00000000">
      <w:pPr>
        <w:spacing w:after="200" w:line="360" w:lineRule="auto"/>
        <w:jc w:val="both"/>
      </w:pPr>
      <w:r>
        <w:t xml:space="preserve">Küçük-dünya testinde gerçek ağın kümelenme katsayısı (0,757) aynı boyuttaki rastgele grafların ortalamasından (0,041) çok daha yüksek çıkarken, ortalama yol uzunluğu (4,93) rastgele graflara (2,62) yakın bir düzeyde kalmıştır. Bu iki değerin oranından hesaplanan sigma istatistiği σ=9,74 olarak bulunmuş, bu da σ&gt;1 koşulunu açıkça sağlayarak ağın güçlü bir küçük-dünya yapısına sahip olduğunu doğrulamaktadır. Bu sonuç, </w:t>
      </w:r>
      <w:proofErr w:type="spellStart"/>
      <w:r>
        <w:t>Watts</w:t>
      </w:r>
      <w:proofErr w:type="spellEnd"/>
      <w:r>
        <w:t xml:space="preserve"> ve </w:t>
      </w:r>
      <w:proofErr w:type="spellStart"/>
      <w:r>
        <w:t>Strogatz'ın</w:t>
      </w:r>
      <w:proofErr w:type="spellEnd"/>
      <w:r>
        <w:t xml:space="preserve"> (1998) orijinal çalışmasında tam olarak aynı tür bir ağ (film-oyuncu işbirliği ağı) için bulduğu örüntüyle doğrudan örtüşmektedir.</w:t>
      </w:r>
    </w:p>
    <w:p w14:paraId="2585901D" w14:textId="77777777" w:rsidR="009378B4" w:rsidRDefault="00000000">
      <w:pPr>
        <w:spacing w:after="200" w:line="360" w:lineRule="auto"/>
        <w:jc w:val="both"/>
      </w:pPr>
      <w:r>
        <w:t>Ağda 32 maksimal klik tespit edilmiş, en büyük klik boyutu 10 kişi olarak bulunmuştur. Kliklerin büyük çoğunluğunun tam olarak 10 kişilik olması dikkat çekicidir; bu durum, kliklerin genellikle tek bir filmin kadrosuna birebir karşılık geldiğini doğrulamaktadır. K-</w:t>
      </w:r>
      <w:proofErr w:type="spellStart"/>
      <w:r>
        <w:t>core</w:t>
      </w:r>
      <w:proofErr w:type="spellEnd"/>
      <w:r>
        <w:t xml:space="preserve"> ayrıştırmasında ise maksimum k-</w:t>
      </w:r>
      <w:proofErr w:type="spellStart"/>
      <w:r>
        <w:t>core</w:t>
      </w:r>
      <w:proofErr w:type="spellEnd"/>
      <w:r>
        <w:t xml:space="preserve"> değeri 9 olarak bulunmuş ve ana çekirdek 190 oyuncudan oluşmuştur - yani en büyük bileşendeki oyuncuların yaklaşık %84'ü, birbirine yoğun şekilde bağlı bu çekirdek yapının bir parçasıdır (Şekil 4).</w:t>
      </w:r>
    </w:p>
    <w:p w14:paraId="0FF669CD" w14:textId="77777777" w:rsidR="009378B4" w:rsidRDefault="00000000">
      <w:pPr>
        <w:spacing w:before="200"/>
        <w:jc w:val="center"/>
      </w:pPr>
      <w:r>
        <w:rPr>
          <w:noProof/>
        </w:rPr>
        <w:lastRenderedPageBreak/>
        <w:drawing>
          <wp:inline distT="0" distB="0" distL="0" distR="0" wp14:anchorId="0CD3BC08" wp14:editId="31E12F76">
            <wp:extent cx="3810000" cy="3048000"/>
            <wp:effectExtent l="0" t="0" r="0" b="0"/>
            <wp:docPr id="1583098374" name="Resim 1583098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810000" cy="3048000"/>
                    </a:xfrm>
                    <a:prstGeom prst="rect">
                      <a:avLst/>
                    </a:prstGeom>
                  </pic:spPr>
                </pic:pic>
              </a:graphicData>
            </a:graphic>
          </wp:inline>
        </w:drawing>
      </w:r>
    </w:p>
    <w:p w14:paraId="7B4598F6" w14:textId="77777777" w:rsidR="009378B4" w:rsidRDefault="00000000">
      <w:pPr>
        <w:spacing w:before="60" w:after="240"/>
        <w:jc w:val="center"/>
      </w:pPr>
      <w:r>
        <w:rPr>
          <w:i/>
          <w:iCs/>
          <w:sz w:val="20"/>
          <w:szCs w:val="20"/>
        </w:rPr>
        <w:t>Şekil 4. K-</w:t>
      </w:r>
      <w:proofErr w:type="spellStart"/>
      <w:r>
        <w:rPr>
          <w:i/>
          <w:iCs/>
          <w:sz w:val="20"/>
          <w:szCs w:val="20"/>
        </w:rPr>
        <w:t>core</w:t>
      </w:r>
      <w:proofErr w:type="spellEnd"/>
      <w:r>
        <w:rPr>
          <w:i/>
          <w:iCs/>
          <w:sz w:val="20"/>
          <w:szCs w:val="20"/>
        </w:rPr>
        <w:t xml:space="preserve"> değerlerine göre renklendirilmiş ağ (koyu/sarı tonlar daha yüksek k-</w:t>
      </w:r>
      <w:proofErr w:type="spellStart"/>
      <w:r>
        <w:rPr>
          <w:i/>
          <w:iCs/>
          <w:sz w:val="20"/>
          <w:szCs w:val="20"/>
        </w:rPr>
        <w:t>core</w:t>
      </w:r>
      <w:proofErr w:type="spellEnd"/>
      <w:r>
        <w:rPr>
          <w:i/>
          <w:iCs/>
          <w:sz w:val="20"/>
          <w:szCs w:val="20"/>
        </w:rPr>
        <w:t xml:space="preserve"> değerini gösterir).</w:t>
      </w:r>
    </w:p>
    <w:p w14:paraId="380A1E1D" w14:textId="77777777" w:rsidR="009378B4" w:rsidRDefault="00000000">
      <w:pPr>
        <w:spacing w:after="200" w:line="360" w:lineRule="auto"/>
        <w:jc w:val="both"/>
      </w:pPr>
      <w:r>
        <w:t xml:space="preserve">Link </w:t>
      </w:r>
      <w:proofErr w:type="spellStart"/>
      <w:r>
        <w:t>prediction</w:t>
      </w:r>
      <w:proofErr w:type="spellEnd"/>
      <w:r>
        <w:t xml:space="preserve"> analizinde, henüz birlikte oynamamış ama üç ortak film arkadaşına sahip birkaç oyuncu çifti belirlenmiştir (örneğin </w:t>
      </w:r>
      <w:proofErr w:type="spellStart"/>
      <w:r>
        <w:t>Vennela</w:t>
      </w:r>
      <w:proofErr w:type="spellEnd"/>
      <w:r>
        <w:t xml:space="preserve"> </w:t>
      </w:r>
      <w:proofErr w:type="spellStart"/>
      <w:r>
        <w:t>Kishore</w:t>
      </w:r>
      <w:proofErr w:type="spellEnd"/>
      <w:r>
        <w:t>–</w:t>
      </w:r>
      <w:proofErr w:type="spellStart"/>
      <w:r>
        <w:t>Narsing</w:t>
      </w:r>
      <w:proofErr w:type="spellEnd"/>
      <w:r>
        <w:t xml:space="preserve"> </w:t>
      </w:r>
      <w:proofErr w:type="spellStart"/>
      <w:r>
        <w:t>Yadav</w:t>
      </w:r>
      <w:proofErr w:type="spellEnd"/>
      <w:r>
        <w:t xml:space="preserve"> ve </w:t>
      </w:r>
      <w:proofErr w:type="spellStart"/>
      <w:r>
        <w:t>Surbhi</w:t>
      </w:r>
      <w:proofErr w:type="spellEnd"/>
      <w:r>
        <w:t>–</w:t>
      </w:r>
      <w:proofErr w:type="spellStart"/>
      <w:r>
        <w:t>Bhupal</w:t>
      </w:r>
      <w:proofErr w:type="spellEnd"/>
      <w:r>
        <w:t xml:space="preserve">). Son olarak, </w:t>
      </w:r>
      <w:proofErr w:type="spellStart"/>
      <w:r>
        <w:t>bipartite</w:t>
      </w:r>
      <w:proofErr w:type="spellEnd"/>
      <w:r>
        <w:t xml:space="preserve"> graf projeksiyonuyla üretilen oyuncu-oyuncu ağının, doğrudan yöntemle üretilen ağla kenar kümesi bakımından birebir aynı olduğu doğrulanmış, bu da kullanılan yöntemin tutarlılığını teyit etmiştir.</w:t>
      </w:r>
    </w:p>
    <w:p w14:paraId="7732050A" w14:textId="77777777" w:rsidR="009378B4" w:rsidRDefault="00000000">
      <w:pPr>
        <w:pStyle w:val="Balk2"/>
      </w:pPr>
      <w:bookmarkStart w:id="15" w:name="_Toc234502335"/>
      <w:r>
        <w:t>3.6 Tür Karşılaştırması</w:t>
      </w:r>
      <w:bookmarkEnd w:id="15"/>
    </w:p>
    <w:p w14:paraId="54F84DE9" w14:textId="77777777" w:rsidR="009378B4" w:rsidRDefault="00000000">
      <w:pPr>
        <w:spacing w:after="200" w:line="360" w:lineRule="auto"/>
        <w:jc w:val="both"/>
      </w:pPr>
      <w:r>
        <w:t xml:space="preserve">Aynı analiz hattı 150'şer film üzerinden </w:t>
      </w:r>
      <w:proofErr w:type="spellStart"/>
      <w:r>
        <w:t>Thriller</w:t>
      </w:r>
      <w:proofErr w:type="spellEnd"/>
      <w:r>
        <w:t xml:space="preserve">, </w:t>
      </w:r>
      <w:proofErr w:type="spellStart"/>
      <w:r>
        <w:t>Comedy</w:t>
      </w:r>
      <w:proofErr w:type="spellEnd"/>
      <w:r>
        <w:t xml:space="preserve"> ve </w:t>
      </w:r>
      <w:proofErr w:type="spellStart"/>
      <w:r>
        <w:t>Horror</w:t>
      </w:r>
      <w:proofErr w:type="spellEnd"/>
      <w:r>
        <w:t xml:space="preserve"> türleri için ayrı ayrı çalıştırılmıştır (Tablo 2, Şekil 4). En dikkat çekici fark kümelenme katsayısında görülmektedir: </w:t>
      </w:r>
      <w:proofErr w:type="spellStart"/>
      <w:r>
        <w:t>Comedy</w:t>
      </w:r>
      <w:proofErr w:type="spellEnd"/>
      <w:r>
        <w:t xml:space="preserve"> filmlerinin oyuncu ağı (0,474) </w:t>
      </w:r>
      <w:proofErr w:type="spellStart"/>
      <w:r>
        <w:t>Thriller</w:t>
      </w:r>
      <w:proofErr w:type="spellEnd"/>
      <w:r>
        <w:t xml:space="preserve"> (0,962) ve </w:t>
      </w:r>
      <w:proofErr w:type="spellStart"/>
      <w:r>
        <w:t>Horror</w:t>
      </w:r>
      <w:proofErr w:type="spellEnd"/>
      <w:r>
        <w:t xml:space="preserve"> (0,972) ağlarına kıyasla belirgin şekilde daha düşük bir kümelenmeye sahiptir. Bunun olası bir açıklaması, komedi yapımlarında oyuncuların farklı projelerde birbirinden bağımsız ve daha dağınık kadrolarla çalışması, buna karşın gerilim ve korku türlerinde aynı ekiplerin (özellikle seri filmlerde veya belirli yönetmenlerle tekrarlanan işbirliklerinde) daha sık tekrar bir araya gelmesidir. İlginç biçimde </w:t>
      </w:r>
      <w:proofErr w:type="spellStart"/>
      <w:r>
        <w:t>Comedy</w:t>
      </w:r>
      <w:proofErr w:type="spellEnd"/>
      <w:r>
        <w:t xml:space="preserve"> türü aynı zamanda en büyük bağlantılı bileşene (35 oyuncu) sahiptir; bu da düşük kümelenme ile daha geniş ama gevşek bağlı bir ağ yapısının bir arada bulunabileceğini göstermektedir.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700"/>
        <w:gridCol w:w="1700"/>
        <w:gridCol w:w="1700"/>
        <w:gridCol w:w="1450"/>
        <w:gridCol w:w="1450"/>
      </w:tblGrid>
      <w:tr w:rsidR="009378B4" w14:paraId="34E060D5" w14:textId="77777777">
        <w:tc>
          <w:tcPr>
            <w:tcW w:w="1600" w:type="dxa"/>
            <w:shd w:val="clear" w:color="auto" w:fill="D9D9D9"/>
          </w:tcPr>
          <w:p w14:paraId="54D1D875" w14:textId="77777777" w:rsidR="009378B4" w:rsidRDefault="00000000">
            <w:pPr>
              <w:jc w:val="center"/>
            </w:pPr>
            <w:r>
              <w:rPr>
                <w:b/>
                <w:bCs/>
                <w:sz w:val="20"/>
                <w:szCs w:val="20"/>
              </w:rPr>
              <w:t>Tür</w:t>
            </w:r>
          </w:p>
        </w:tc>
        <w:tc>
          <w:tcPr>
            <w:tcW w:w="1700" w:type="dxa"/>
            <w:shd w:val="clear" w:color="auto" w:fill="D9D9D9"/>
          </w:tcPr>
          <w:p w14:paraId="1169E12A" w14:textId="77777777" w:rsidR="009378B4" w:rsidRDefault="00000000">
            <w:pPr>
              <w:jc w:val="center"/>
            </w:pPr>
            <w:r>
              <w:rPr>
                <w:b/>
                <w:bCs/>
                <w:sz w:val="20"/>
                <w:szCs w:val="20"/>
              </w:rPr>
              <w:t>Oyuncu Sayısı</w:t>
            </w:r>
          </w:p>
        </w:tc>
        <w:tc>
          <w:tcPr>
            <w:tcW w:w="1700" w:type="dxa"/>
            <w:shd w:val="clear" w:color="auto" w:fill="D9D9D9"/>
          </w:tcPr>
          <w:p w14:paraId="25EFC7E0" w14:textId="77777777" w:rsidR="009378B4" w:rsidRDefault="00000000">
            <w:pPr>
              <w:jc w:val="center"/>
            </w:pPr>
            <w:r>
              <w:rPr>
                <w:b/>
                <w:bCs/>
                <w:sz w:val="20"/>
                <w:szCs w:val="20"/>
              </w:rPr>
              <w:t>Yoğunluk</w:t>
            </w:r>
          </w:p>
        </w:tc>
        <w:tc>
          <w:tcPr>
            <w:tcW w:w="1700" w:type="dxa"/>
            <w:shd w:val="clear" w:color="auto" w:fill="D9D9D9"/>
          </w:tcPr>
          <w:p w14:paraId="7AD39804" w14:textId="77777777" w:rsidR="009378B4" w:rsidRDefault="00000000">
            <w:pPr>
              <w:jc w:val="center"/>
            </w:pPr>
            <w:r>
              <w:rPr>
                <w:b/>
                <w:bCs/>
                <w:sz w:val="20"/>
                <w:szCs w:val="20"/>
              </w:rPr>
              <w:t>Ort. Kümelenme</w:t>
            </w:r>
          </w:p>
        </w:tc>
        <w:tc>
          <w:tcPr>
            <w:tcW w:w="1450" w:type="dxa"/>
            <w:shd w:val="clear" w:color="auto" w:fill="D9D9D9"/>
          </w:tcPr>
          <w:p w14:paraId="227BC1C6" w14:textId="77777777" w:rsidR="009378B4" w:rsidRDefault="00000000">
            <w:pPr>
              <w:jc w:val="center"/>
            </w:pPr>
            <w:r>
              <w:rPr>
                <w:b/>
                <w:bCs/>
                <w:sz w:val="20"/>
                <w:szCs w:val="20"/>
              </w:rPr>
              <w:t>En Büyük Bileşen</w:t>
            </w:r>
          </w:p>
        </w:tc>
        <w:tc>
          <w:tcPr>
            <w:tcW w:w="1450" w:type="dxa"/>
            <w:shd w:val="clear" w:color="auto" w:fill="D9D9D9"/>
          </w:tcPr>
          <w:p w14:paraId="00C58733" w14:textId="77777777" w:rsidR="009378B4" w:rsidRDefault="00000000">
            <w:pPr>
              <w:jc w:val="center"/>
            </w:pPr>
            <w:r>
              <w:rPr>
                <w:b/>
                <w:bCs/>
                <w:sz w:val="20"/>
                <w:szCs w:val="20"/>
              </w:rPr>
              <w:t>Ort. Yol Uzunluğu</w:t>
            </w:r>
          </w:p>
        </w:tc>
      </w:tr>
      <w:tr w:rsidR="009378B4" w14:paraId="42992AD4" w14:textId="77777777">
        <w:tc>
          <w:tcPr>
            <w:tcW w:w="1600" w:type="dxa"/>
          </w:tcPr>
          <w:p w14:paraId="1EEF92CA" w14:textId="77777777" w:rsidR="009378B4" w:rsidRDefault="00000000">
            <w:pPr>
              <w:jc w:val="center"/>
            </w:pPr>
            <w:proofErr w:type="spellStart"/>
            <w:r>
              <w:rPr>
                <w:sz w:val="20"/>
                <w:szCs w:val="20"/>
              </w:rPr>
              <w:t>Thriller</w:t>
            </w:r>
            <w:proofErr w:type="spellEnd"/>
          </w:p>
        </w:tc>
        <w:tc>
          <w:tcPr>
            <w:tcW w:w="1700" w:type="dxa"/>
          </w:tcPr>
          <w:p w14:paraId="67DF1254" w14:textId="77777777" w:rsidR="009378B4" w:rsidRDefault="00000000">
            <w:pPr>
              <w:jc w:val="center"/>
            </w:pPr>
            <w:r>
              <w:rPr>
                <w:sz w:val="20"/>
                <w:szCs w:val="20"/>
              </w:rPr>
              <w:t>1.232</w:t>
            </w:r>
          </w:p>
        </w:tc>
        <w:tc>
          <w:tcPr>
            <w:tcW w:w="1700" w:type="dxa"/>
          </w:tcPr>
          <w:p w14:paraId="73CF18E3" w14:textId="77777777" w:rsidR="009378B4" w:rsidRDefault="00000000">
            <w:pPr>
              <w:jc w:val="center"/>
            </w:pPr>
            <w:r>
              <w:rPr>
                <w:sz w:val="20"/>
                <w:szCs w:val="20"/>
              </w:rPr>
              <w:t>0,0067</w:t>
            </w:r>
          </w:p>
        </w:tc>
        <w:tc>
          <w:tcPr>
            <w:tcW w:w="1700" w:type="dxa"/>
          </w:tcPr>
          <w:p w14:paraId="6AFAA211" w14:textId="77777777" w:rsidR="009378B4" w:rsidRDefault="00000000">
            <w:pPr>
              <w:jc w:val="center"/>
            </w:pPr>
            <w:r>
              <w:rPr>
                <w:sz w:val="20"/>
                <w:szCs w:val="20"/>
              </w:rPr>
              <w:t>0,962</w:t>
            </w:r>
          </w:p>
        </w:tc>
        <w:tc>
          <w:tcPr>
            <w:tcW w:w="1450" w:type="dxa"/>
          </w:tcPr>
          <w:p w14:paraId="2C284BB5" w14:textId="77777777" w:rsidR="009378B4" w:rsidRDefault="00000000">
            <w:pPr>
              <w:jc w:val="center"/>
            </w:pPr>
            <w:r>
              <w:rPr>
                <w:sz w:val="20"/>
                <w:szCs w:val="20"/>
              </w:rPr>
              <w:t>28</w:t>
            </w:r>
          </w:p>
        </w:tc>
        <w:tc>
          <w:tcPr>
            <w:tcW w:w="1450" w:type="dxa"/>
          </w:tcPr>
          <w:p w14:paraId="20ED1707" w14:textId="77777777" w:rsidR="009378B4" w:rsidRDefault="00000000">
            <w:pPr>
              <w:jc w:val="center"/>
            </w:pPr>
            <w:r>
              <w:rPr>
                <w:sz w:val="20"/>
                <w:szCs w:val="20"/>
              </w:rPr>
              <w:t>1,86</w:t>
            </w:r>
          </w:p>
        </w:tc>
      </w:tr>
      <w:tr w:rsidR="009378B4" w14:paraId="19D12A3F" w14:textId="77777777">
        <w:tc>
          <w:tcPr>
            <w:tcW w:w="1600" w:type="dxa"/>
          </w:tcPr>
          <w:p w14:paraId="090CE534" w14:textId="77777777" w:rsidR="009378B4" w:rsidRDefault="00000000">
            <w:pPr>
              <w:jc w:val="center"/>
            </w:pPr>
            <w:proofErr w:type="spellStart"/>
            <w:r>
              <w:rPr>
                <w:sz w:val="20"/>
                <w:szCs w:val="20"/>
              </w:rPr>
              <w:t>Comedy</w:t>
            </w:r>
            <w:proofErr w:type="spellEnd"/>
          </w:p>
        </w:tc>
        <w:tc>
          <w:tcPr>
            <w:tcW w:w="1700" w:type="dxa"/>
          </w:tcPr>
          <w:p w14:paraId="4EC1BBBB" w14:textId="77777777" w:rsidR="009378B4" w:rsidRDefault="00000000">
            <w:pPr>
              <w:jc w:val="center"/>
            </w:pPr>
            <w:r>
              <w:rPr>
                <w:sz w:val="20"/>
                <w:szCs w:val="20"/>
              </w:rPr>
              <w:t>1.265</w:t>
            </w:r>
          </w:p>
        </w:tc>
        <w:tc>
          <w:tcPr>
            <w:tcW w:w="1700" w:type="dxa"/>
          </w:tcPr>
          <w:p w14:paraId="794BC57A" w14:textId="77777777" w:rsidR="009378B4" w:rsidRDefault="00000000">
            <w:pPr>
              <w:jc w:val="center"/>
            </w:pPr>
            <w:r>
              <w:rPr>
                <w:sz w:val="20"/>
                <w:szCs w:val="20"/>
              </w:rPr>
              <w:t>0,0067</w:t>
            </w:r>
          </w:p>
        </w:tc>
        <w:tc>
          <w:tcPr>
            <w:tcW w:w="1700" w:type="dxa"/>
          </w:tcPr>
          <w:p w14:paraId="6AE3E3A3" w14:textId="77777777" w:rsidR="009378B4" w:rsidRDefault="00000000">
            <w:pPr>
              <w:jc w:val="center"/>
            </w:pPr>
            <w:r>
              <w:rPr>
                <w:sz w:val="20"/>
                <w:szCs w:val="20"/>
              </w:rPr>
              <w:t>0,474</w:t>
            </w:r>
          </w:p>
        </w:tc>
        <w:tc>
          <w:tcPr>
            <w:tcW w:w="1450" w:type="dxa"/>
          </w:tcPr>
          <w:p w14:paraId="43A0CA0B" w14:textId="77777777" w:rsidR="009378B4" w:rsidRDefault="00000000">
            <w:pPr>
              <w:jc w:val="center"/>
            </w:pPr>
            <w:r>
              <w:rPr>
                <w:sz w:val="20"/>
                <w:szCs w:val="20"/>
              </w:rPr>
              <w:t>35</w:t>
            </w:r>
          </w:p>
        </w:tc>
        <w:tc>
          <w:tcPr>
            <w:tcW w:w="1450" w:type="dxa"/>
          </w:tcPr>
          <w:p w14:paraId="0A73DC25" w14:textId="77777777" w:rsidR="009378B4" w:rsidRDefault="00000000">
            <w:pPr>
              <w:jc w:val="center"/>
            </w:pPr>
            <w:r>
              <w:rPr>
                <w:sz w:val="20"/>
                <w:szCs w:val="20"/>
              </w:rPr>
              <w:t>2,20</w:t>
            </w:r>
          </w:p>
        </w:tc>
      </w:tr>
      <w:tr w:rsidR="009378B4" w14:paraId="794D033E" w14:textId="77777777">
        <w:tc>
          <w:tcPr>
            <w:tcW w:w="1600" w:type="dxa"/>
          </w:tcPr>
          <w:p w14:paraId="084E6C36" w14:textId="77777777" w:rsidR="009378B4" w:rsidRDefault="00000000">
            <w:pPr>
              <w:jc w:val="center"/>
            </w:pPr>
            <w:proofErr w:type="spellStart"/>
            <w:r>
              <w:rPr>
                <w:sz w:val="20"/>
                <w:szCs w:val="20"/>
              </w:rPr>
              <w:t>Horror</w:t>
            </w:r>
            <w:proofErr w:type="spellEnd"/>
          </w:p>
        </w:tc>
        <w:tc>
          <w:tcPr>
            <w:tcW w:w="1700" w:type="dxa"/>
          </w:tcPr>
          <w:p w14:paraId="439A055F" w14:textId="77777777" w:rsidR="009378B4" w:rsidRDefault="00000000">
            <w:pPr>
              <w:jc w:val="center"/>
            </w:pPr>
            <w:r>
              <w:rPr>
                <w:sz w:val="20"/>
                <w:szCs w:val="20"/>
              </w:rPr>
              <w:t>1.214</w:t>
            </w:r>
          </w:p>
        </w:tc>
        <w:tc>
          <w:tcPr>
            <w:tcW w:w="1700" w:type="dxa"/>
          </w:tcPr>
          <w:p w14:paraId="06CCD85E" w14:textId="77777777" w:rsidR="009378B4" w:rsidRDefault="00000000">
            <w:pPr>
              <w:jc w:val="center"/>
            </w:pPr>
            <w:r>
              <w:rPr>
                <w:sz w:val="20"/>
                <w:szCs w:val="20"/>
              </w:rPr>
              <w:t>0,0068</w:t>
            </w:r>
          </w:p>
        </w:tc>
        <w:tc>
          <w:tcPr>
            <w:tcW w:w="1700" w:type="dxa"/>
          </w:tcPr>
          <w:p w14:paraId="7B95533B" w14:textId="77777777" w:rsidR="009378B4" w:rsidRDefault="00000000">
            <w:pPr>
              <w:jc w:val="center"/>
            </w:pPr>
            <w:r>
              <w:rPr>
                <w:sz w:val="20"/>
                <w:szCs w:val="20"/>
              </w:rPr>
              <w:t>0,972</w:t>
            </w:r>
          </w:p>
        </w:tc>
        <w:tc>
          <w:tcPr>
            <w:tcW w:w="1450" w:type="dxa"/>
          </w:tcPr>
          <w:p w14:paraId="2AA6EA68" w14:textId="77777777" w:rsidR="009378B4" w:rsidRDefault="00000000">
            <w:pPr>
              <w:jc w:val="center"/>
            </w:pPr>
            <w:r>
              <w:rPr>
                <w:sz w:val="20"/>
                <w:szCs w:val="20"/>
              </w:rPr>
              <w:t>19</w:t>
            </w:r>
          </w:p>
        </w:tc>
        <w:tc>
          <w:tcPr>
            <w:tcW w:w="1450" w:type="dxa"/>
          </w:tcPr>
          <w:p w14:paraId="607B67E1" w14:textId="77777777" w:rsidR="009378B4" w:rsidRDefault="00000000">
            <w:pPr>
              <w:jc w:val="center"/>
            </w:pPr>
            <w:r>
              <w:rPr>
                <w:sz w:val="20"/>
                <w:szCs w:val="20"/>
              </w:rPr>
              <w:t>1,47</w:t>
            </w:r>
          </w:p>
        </w:tc>
      </w:tr>
    </w:tbl>
    <w:p w14:paraId="1A825FEE" w14:textId="77777777" w:rsidR="009378B4" w:rsidRDefault="00000000">
      <w:pPr>
        <w:spacing w:before="60" w:after="240"/>
        <w:jc w:val="center"/>
      </w:pPr>
      <w:r>
        <w:rPr>
          <w:i/>
          <w:iCs/>
          <w:sz w:val="20"/>
          <w:szCs w:val="20"/>
        </w:rPr>
        <w:t>Tablo 2. Üç farklı film türü için ağ istatistiklerinin karşılaştırması (her tür için 150 film).</w:t>
      </w:r>
    </w:p>
    <w:p w14:paraId="16A6F16C" w14:textId="77777777" w:rsidR="009378B4" w:rsidRDefault="00000000">
      <w:pPr>
        <w:spacing w:before="200"/>
        <w:jc w:val="center"/>
      </w:pPr>
      <w:r>
        <w:rPr>
          <w:noProof/>
        </w:rPr>
        <w:lastRenderedPageBreak/>
        <w:drawing>
          <wp:inline distT="0" distB="0" distL="0" distR="0" wp14:anchorId="26E69052" wp14:editId="763B5415">
            <wp:extent cx="4381500" cy="3286125"/>
            <wp:effectExtent l="0" t="0" r="0" b="0"/>
            <wp:docPr id="1028836174" name="Resim 1028836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3286125"/>
                    </a:xfrm>
                    <a:prstGeom prst="rect">
                      <a:avLst/>
                    </a:prstGeom>
                  </pic:spPr>
                </pic:pic>
              </a:graphicData>
            </a:graphic>
          </wp:inline>
        </w:drawing>
      </w:r>
    </w:p>
    <w:p w14:paraId="1D888C69" w14:textId="77777777" w:rsidR="009378B4" w:rsidRDefault="00000000">
      <w:pPr>
        <w:spacing w:before="60" w:after="240"/>
        <w:jc w:val="center"/>
      </w:pPr>
      <w:r>
        <w:rPr>
          <w:i/>
          <w:iCs/>
          <w:sz w:val="20"/>
          <w:szCs w:val="20"/>
        </w:rPr>
        <w:t>Şekil 5. Yoğunluk, ortalama kümelenme, en büyük bileşen boyutu ve ortalama yol uzunluğunun türlere göre karşılaştırması.</w:t>
      </w:r>
    </w:p>
    <w:p w14:paraId="1A7F5943" w14:textId="77777777" w:rsidR="009378B4" w:rsidRDefault="00000000">
      <w:pPr>
        <w:pStyle w:val="Balk1"/>
      </w:pPr>
      <w:bookmarkStart w:id="16" w:name="_Toc234502336"/>
      <w:r>
        <w:t>4. Sonuçlar</w:t>
      </w:r>
      <w:bookmarkEnd w:id="16"/>
    </w:p>
    <w:p w14:paraId="22900CE6" w14:textId="77777777" w:rsidR="009378B4" w:rsidRDefault="00000000">
      <w:pPr>
        <w:spacing w:after="200" w:line="360" w:lineRule="auto"/>
        <w:jc w:val="both"/>
      </w:pPr>
      <w:r>
        <w:t xml:space="preserve">Bu projede kurulan gerilim türü oyuncu işbirliği ağı, klasik küçük-dünya ağlarının temel özelliklerini net biçimde sergilemektedir: yüksek kümelenme katsayısı, kısa ortalama yol uzunluğu ve σ=9,74 gibi güçlü bir küçük-dünya istatistiği. Ağdaki merkezi konumdaki az sayıda oyuncu (örneğin </w:t>
      </w:r>
      <w:proofErr w:type="spellStart"/>
      <w:r>
        <w:t>Alencier</w:t>
      </w:r>
      <w:proofErr w:type="spellEnd"/>
      <w:r>
        <w:t xml:space="preserve"> Ley Lopez, </w:t>
      </w:r>
      <w:proofErr w:type="spellStart"/>
      <w:r>
        <w:t>Jagapathi</w:t>
      </w:r>
      <w:proofErr w:type="spellEnd"/>
      <w:r>
        <w:t xml:space="preserve"> </w:t>
      </w:r>
      <w:proofErr w:type="spellStart"/>
      <w:r>
        <w:t>Babu</w:t>
      </w:r>
      <w:proofErr w:type="spellEnd"/>
      <w:r>
        <w:t xml:space="preserve">, </w:t>
      </w:r>
      <w:proofErr w:type="spellStart"/>
      <w:r>
        <w:t>Joju</w:t>
      </w:r>
      <w:proofErr w:type="spellEnd"/>
      <w:r>
        <w:t xml:space="preserve"> George) aynı anda hem en yüksek merkeziliğe hem de kesme noktası konumuna sahiptir; bu da ağın bağlantılılığının bu küçük çekirdek gruba ne denli bağımlı olduğunu göstermektedir. Nitekim dayanıklılık testi bu bağımlılığın pratik sonucunu açıkça ortaya koymuş, hedefli çıkarmaların ağı rastgele çıkarmalara kıyasla çok daha hızlı parçaladığını göstermiştir.</w:t>
      </w:r>
    </w:p>
    <w:p w14:paraId="0B4B97D1" w14:textId="77777777" w:rsidR="009378B4" w:rsidRDefault="00000000">
      <w:pPr>
        <w:spacing w:after="200" w:line="360" w:lineRule="auto"/>
        <w:jc w:val="both"/>
      </w:pPr>
      <w:r>
        <w:t xml:space="preserve">Topluluk tespiti ve klik analizi birbirini doğrulayan sonuçlar üretmiştir: yüksek </w:t>
      </w:r>
      <w:proofErr w:type="spellStart"/>
      <w:r>
        <w:t>modularity</w:t>
      </w:r>
      <w:proofErr w:type="spellEnd"/>
      <w:r>
        <w:t xml:space="preserve"> (0,797) ve kliklerin büyük çoğunluğunun tek bir film kadrosu boyutunda (10 kişi) çıkması, ağın yapısının büyük ölçüde bireysel yapımların kadrolarından türediğini göstermektedir. Son olarak, tür karşılaştırması, film türünün yalnızca içerik değil aynı zamanda oyuncuların işbirliği örüntülerini de şekillendirdiğini; komedi yapımlarının daha gevşek, tür sinemasının (gerilim, korku) ise daha sıkı bağlı kadrolarla çalıştığını ortaya koymuştur.</w:t>
      </w:r>
    </w:p>
    <w:p w14:paraId="6E0BF29B" w14:textId="77777777" w:rsidR="009378B4" w:rsidRDefault="00000000">
      <w:pPr>
        <w:pStyle w:val="Balk1"/>
      </w:pPr>
      <w:bookmarkStart w:id="17" w:name="_Toc234502337"/>
      <w:r>
        <w:t>5. Tartışma</w:t>
      </w:r>
      <w:bookmarkEnd w:id="17"/>
    </w:p>
    <w:p w14:paraId="5B6721AA" w14:textId="77777777" w:rsidR="009378B4" w:rsidRDefault="00000000">
      <w:pPr>
        <w:spacing w:after="200" w:line="360" w:lineRule="auto"/>
        <w:jc w:val="both"/>
      </w:pPr>
      <w:r>
        <w:t xml:space="preserve">Bulgularımız genel olarak </w:t>
      </w:r>
      <w:proofErr w:type="spellStart"/>
      <w:r>
        <w:t>Watts</w:t>
      </w:r>
      <w:proofErr w:type="spellEnd"/>
      <w:r>
        <w:t xml:space="preserve"> ve </w:t>
      </w:r>
      <w:proofErr w:type="spellStart"/>
      <w:r>
        <w:t>Strogatz'ın</w:t>
      </w:r>
      <w:proofErr w:type="spellEnd"/>
      <w:r>
        <w:t xml:space="preserve"> (1998) orijinal küçük-dünya bulgusuyla aynı yöndedir, ancak elde ettiğimiz sigma değeri (9,74) literatürde sıkça bildirilen değerlerden (genellikle 1-3 aralığında) belirgin biçimde yüksektir. Bunun sebebinin ağın gerçekten olağanüstü güçlü bir küçük-dünya yapısı taşımasından çok, karşılaştırma için kullanılan rastgele grafların aşırı düşük </w:t>
      </w:r>
      <w:r>
        <w:lastRenderedPageBreak/>
        <w:t>yoğunluğa sahip olmasından (kümelenme katsayısı yalnızca 0,041) kaynaklandığını düşünüyoruz; düşük yoğunluklu ağlarda rastgele modelin kümelenmesi neredeyse sıfıra yaklaştığından oran yapay olarak şişmektedir. Bu nedenle sigma değerini mutlak bir gösterge yerine, ağın rastgele bir yapıya göre göreli konumunu gösteren bir işaret olarak yorumlamak daha doğru olacaktır.</w:t>
      </w:r>
    </w:p>
    <w:p w14:paraId="1E834C41" w14:textId="77777777" w:rsidR="009378B4" w:rsidRDefault="00000000">
      <w:pPr>
        <w:spacing w:after="200" w:line="360" w:lineRule="auto"/>
        <w:jc w:val="both"/>
      </w:pPr>
      <w:r>
        <w:t xml:space="preserve">Projenin en önemli kısıtlaması, örneklemin rastgele seçilmesi ve farklı ulusal sinema endüstrilerini bir arada barındırmasıdır; bu durum ağın büyük ölçüde parçalı çıkmasına (oyuncuların yalnızca %3,5'i en büyük bileşende) yol açmıştır. </w:t>
      </w:r>
      <w:proofErr w:type="spellStart"/>
      <w:r>
        <w:t>IMDb'nin</w:t>
      </w:r>
      <w:proofErr w:type="spellEnd"/>
      <w:r>
        <w:t xml:space="preserve"> popülerlik verisi (oy sayısı) kullanılarak yapılacak bir örnekleme, muhtemelen daha bağlantılı - çünkü daha tanınmış oyunculardan oluşan - bir ağ üretecektir; bu, zaman kısıtı nedeniyle bu çalışmada tam olarak uygulanamamış, ileriki bir adım olarak bırakılmıştır. İkinci bir kısıt, analizin tek bir zaman kesitine (statik bir ağa) dayanmasıdır; ağın yıllar içinde nasıl büyüdüğü veya hangi işbirliklerinin diğerlerinden önce geldiği bu çalışmada incelenmemiştir. Üçüncü olarak, </w:t>
      </w:r>
      <w:proofErr w:type="spellStart"/>
      <w:r>
        <w:t>IMDb'de</w:t>
      </w:r>
      <w:proofErr w:type="spellEnd"/>
      <w:r>
        <w:t xml:space="preserve"> bir filmin birden fazla tür etiketine sahip olabilmesi (örneğin hem </w:t>
      </w:r>
      <w:proofErr w:type="spellStart"/>
      <w:r>
        <w:t>Thriller</w:t>
      </w:r>
      <w:proofErr w:type="spellEnd"/>
      <w:r>
        <w:t xml:space="preserve"> hem Drama), tür karşılaştırmasında bir miktar örtüşmeye yol açmış olabilir. Son olarak, link </w:t>
      </w:r>
      <w:proofErr w:type="spellStart"/>
      <w:r>
        <w:t>prediction</w:t>
      </w:r>
      <w:proofErr w:type="spellEnd"/>
      <w:r>
        <w:t xml:space="preserve"> için kullanılan ortak-komşu yöntemi basit ve yorumlanabilir olmakla birlikte, </w:t>
      </w:r>
      <w:proofErr w:type="spellStart"/>
      <w:r>
        <w:t>Adamic</w:t>
      </w:r>
      <w:proofErr w:type="spellEnd"/>
      <w:r>
        <w:t>-Adar ya da node2vec gibi gömme tabanlı yöntemlere kıyasla daha sınırlı bir tahmin gücüne sahiptir.</w:t>
      </w:r>
    </w:p>
    <w:p w14:paraId="2E1116C2" w14:textId="77777777" w:rsidR="009378B4" w:rsidRDefault="00000000">
      <w:pPr>
        <w:spacing w:after="200" w:line="360" w:lineRule="auto"/>
        <w:jc w:val="both"/>
      </w:pPr>
      <w:r>
        <w:t xml:space="preserve">İleride yapılabilecek çalışmalar arasında, popülerlik-ağırlıklı örnekleme ile daha bağlantılı bir ağ elde edilmesi, analizin tek bir ulusal sinema endüstrisiyle (örneğin yalnızca Hollywood ya da yalnızca belirli bir bölgesel sinema) sınırlandırılarak daha tutarlı bir ağ üzerinde derinlemesine analiz yapılması, ağın zaman içindeki gelişiminin (yıl yıl büyüyen bir ağ olarak) incelenmesi ve daha gelişmiş link </w:t>
      </w:r>
      <w:proofErr w:type="spellStart"/>
      <w:r>
        <w:t>prediction</w:t>
      </w:r>
      <w:proofErr w:type="spellEnd"/>
      <w:r>
        <w:t xml:space="preserve"> yöntemlerinin denenmesi sayılabilir.</w:t>
      </w:r>
    </w:p>
    <w:p w14:paraId="60A2CC58" w14:textId="77777777" w:rsidR="009378B4" w:rsidRDefault="00000000">
      <w:pPr>
        <w:pStyle w:val="Balk1"/>
      </w:pPr>
      <w:bookmarkStart w:id="18" w:name="_Toc234502338"/>
      <w:r>
        <w:t>Kaynakça</w:t>
      </w:r>
      <w:bookmarkEnd w:id="18"/>
    </w:p>
    <w:p w14:paraId="60862AD4" w14:textId="77777777" w:rsidR="009378B4" w:rsidRDefault="00000000">
      <w:pPr>
        <w:spacing w:after="200" w:line="360" w:lineRule="auto"/>
      </w:pPr>
      <w:r>
        <w:t>Proje Kaynak Kodu (</w:t>
      </w:r>
      <w:proofErr w:type="spellStart"/>
      <w:r>
        <w:t>GitHub</w:t>
      </w:r>
      <w:proofErr w:type="spellEnd"/>
      <w:r>
        <w:t>). https://github.com/Metekilic0/bil403-graph-teory</w:t>
      </w:r>
    </w:p>
    <w:p w14:paraId="1625DF36" w14:textId="77777777" w:rsidR="009378B4" w:rsidRDefault="00000000">
      <w:pPr>
        <w:spacing w:after="200" w:line="360" w:lineRule="auto"/>
      </w:pPr>
      <w:proofErr w:type="spellStart"/>
      <w:r>
        <w:t>IMDb</w:t>
      </w:r>
      <w:proofErr w:type="spellEnd"/>
      <w:r>
        <w:t xml:space="preserve"> </w:t>
      </w:r>
      <w:proofErr w:type="spellStart"/>
      <w:r>
        <w:t>Non</w:t>
      </w:r>
      <w:proofErr w:type="spellEnd"/>
      <w:r>
        <w:t xml:space="preserve">-Commercial </w:t>
      </w:r>
      <w:proofErr w:type="spellStart"/>
      <w:r>
        <w:t>Datasets</w:t>
      </w:r>
      <w:proofErr w:type="spellEnd"/>
      <w:r>
        <w:t>. https://developer.imdb.com/non-commercial-datasets/</w:t>
      </w:r>
    </w:p>
    <w:p w14:paraId="45F0C613" w14:textId="77777777" w:rsidR="009378B4" w:rsidRDefault="00000000">
      <w:pPr>
        <w:spacing w:after="200" w:line="360" w:lineRule="auto"/>
      </w:pPr>
      <w:proofErr w:type="spellStart"/>
      <w:r>
        <w:t>NetworkX</w:t>
      </w:r>
      <w:proofErr w:type="spellEnd"/>
      <w:r>
        <w:t xml:space="preserve"> </w:t>
      </w:r>
      <w:proofErr w:type="spellStart"/>
      <w:r>
        <w:t>Documentation</w:t>
      </w:r>
      <w:proofErr w:type="spellEnd"/>
      <w:r>
        <w:t>. https://networkx.org/documentation/stable/</w:t>
      </w:r>
    </w:p>
    <w:p w14:paraId="40EBAE3B" w14:textId="77777777" w:rsidR="009378B4" w:rsidRDefault="00000000">
      <w:pPr>
        <w:spacing w:after="200" w:line="360" w:lineRule="auto"/>
      </w:pPr>
      <w:proofErr w:type="spellStart"/>
      <w:r>
        <w:t>python-louvain</w:t>
      </w:r>
      <w:proofErr w:type="spellEnd"/>
      <w:r>
        <w:t xml:space="preserve"> (</w:t>
      </w:r>
      <w:proofErr w:type="spellStart"/>
      <w:r>
        <w:t>Community</w:t>
      </w:r>
      <w:proofErr w:type="spellEnd"/>
      <w:r>
        <w:t xml:space="preserve"> </w:t>
      </w:r>
      <w:proofErr w:type="spellStart"/>
      <w:r>
        <w:t>Detection</w:t>
      </w:r>
      <w:proofErr w:type="spellEnd"/>
      <w:r>
        <w:t xml:space="preserve">) </w:t>
      </w:r>
      <w:proofErr w:type="spellStart"/>
      <w:r>
        <w:t>Documentation</w:t>
      </w:r>
      <w:proofErr w:type="spellEnd"/>
      <w:r>
        <w:t>. https://python-louvain.readthedocs.io/</w:t>
      </w:r>
    </w:p>
    <w:p w14:paraId="2C87D36B" w14:textId="77777777" w:rsidR="009378B4" w:rsidRDefault="00000000">
      <w:pPr>
        <w:spacing w:after="200" w:line="360" w:lineRule="auto"/>
      </w:pPr>
      <w:proofErr w:type="spellStart"/>
      <w:r>
        <w:t>Watts</w:t>
      </w:r>
      <w:proofErr w:type="spellEnd"/>
      <w:r>
        <w:t xml:space="preserve">, D. J., &amp; </w:t>
      </w:r>
      <w:proofErr w:type="spellStart"/>
      <w:r>
        <w:t>Strogatz</w:t>
      </w:r>
      <w:proofErr w:type="spellEnd"/>
      <w:r>
        <w:t xml:space="preserve">, S. H. (1998). Collective </w:t>
      </w:r>
      <w:proofErr w:type="spellStart"/>
      <w:r>
        <w:t>dynamics</w:t>
      </w:r>
      <w:proofErr w:type="spellEnd"/>
      <w:r>
        <w:t xml:space="preserve"> of '</w:t>
      </w:r>
      <w:proofErr w:type="spellStart"/>
      <w:r>
        <w:t>small-world</w:t>
      </w:r>
      <w:proofErr w:type="spellEnd"/>
      <w:r>
        <w:t xml:space="preserve">' </w:t>
      </w:r>
      <w:proofErr w:type="spellStart"/>
      <w:r>
        <w:t>networks</w:t>
      </w:r>
      <w:proofErr w:type="spellEnd"/>
      <w:r>
        <w:t>. Nature, 393(6684), 440-442.</w:t>
      </w:r>
    </w:p>
    <w:p w14:paraId="71C67C5F" w14:textId="77777777" w:rsidR="009378B4" w:rsidRDefault="00000000">
      <w:pPr>
        <w:spacing w:after="200" w:line="360" w:lineRule="auto"/>
      </w:pPr>
      <w:r>
        <w:t xml:space="preserve">Albert, R., </w:t>
      </w:r>
      <w:proofErr w:type="spellStart"/>
      <w:r>
        <w:t>Jeong</w:t>
      </w:r>
      <w:proofErr w:type="spellEnd"/>
      <w:r>
        <w:t xml:space="preserve">, H., &amp; </w:t>
      </w:r>
      <w:proofErr w:type="spellStart"/>
      <w:r>
        <w:t>Barabási</w:t>
      </w:r>
      <w:proofErr w:type="spellEnd"/>
      <w:r>
        <w:t xml:space="preserve">, A.-L. (2000). </w:t>
      </w:r>
      <w:proofErr w:type="spellStart"/>
      <w:r>
        <w:t>Error</w:t>
      </w:r>
      <w:proofErr w:type="spellEnd"/>
      <w:r>
        <w:t xml:space="preserve"> </w:t>
      </w:r>
      <w:proofErr w:type="spellStart"/>
      <w:r>
        <w:t>and</w:t>
      </w:r>
      <w:proofErr w:type="spellEnd"/>
      <w:r>
        <w:t xml:space="preserve"> </w:t>
      </w:r>
      <w:proofErr w:type="spellStart"/>
      <w:r>
        <w:t>attack</w:t>
      </w:r>
      <w:proofErr w:type="spellEnd"/>
      <w:r>
        <w:t xml:space="preserve"> </w:t>
      </w:r>
      <w:proofErr w:type="spellStart"/>
      <w:r>
        <w:t>tolerance</w:t>
      </w:r>
      <w:proofErr w:type="spellEnd"/>
      <w:r>
        <w:t xml:space="preserve"> of </w:t>
      </w:r>
      <w:proofErr w:type="spellStart"/>
      <w:r>
        <w:t>complex</w:t>
      </w:r>
      <w:proofErr w:type="spellEnd"/>
      <w:r>
        <w:t xml:space="preserve"> </w:t>
      </w:r>
      <w:proofErr w:type="spellStart"/>
      <w:r>
        <w:t>networks</w:t>
      </w:r>
      <w:proofErr w:type="spellEnd"/>
      <w:r>
        <w:t>. Nature, 406, 378-382.</w:t>
      </w:r>
    </w:p>
    <w:p w14:paraId="669E33CF" w14:textId="77777777" w:rsidR="009378B4" w:rsidRDefault="00000000">
      <w:pPr>
        <w:pStyle w:val="Balk1"/>
      </w:pPr>
      <w:bookmarkStart w:id="19" w:name="_Toc234502339"/>
      <w:r>
        <w:lastRenderedPageBreak/>
        <w:t>Kodlar</w:t>
      </w:r>
      <w:bookmarkEnd w:id="19"/>
    </w:p>
    <w:p w14:paraId="6896580F" w14:textId="67EA3B42" w:rsidR="009378B4" w:rsidRDefault="00000000" w:rsidP="00E96EF2">
      <w:pPr>
        <w:spacing w:after="200" w:line="360" w:lineRule="auto"/>
        <w:jc w:val="both"/>
      </w:pPr>
      <w:r>
        <w:t xml:space="preserve">Projenin tüm kaynak kodu, aşağıdaki </w:t>
      </w:r>
      <w:proofErr w:type="spellStart"/>
      <w:r>
        <w:t>GitHub</w:t>
      </w:r>
      <w:proofErr w:type="spellEnd"/>
      <w:r>
        <w:t xml:space="preserve"> deposunda tutulmaktadır: https://github.com/Metekilic0/bil403-graph-teory. Kod tabanı şu modüllerden oluşmaktadır: build_graph.py (</w:t>
      </w:r>
      <w:proofErr w:type="spellStart"/>
      <w:r>
        <w:t>IMDb</w:t>
      </w:r>
      <w:proofErr w:type="spellEnd"/>
      <w:r>
        <w:t xml:space="preserve"> verisinin okunması, filtrelenmesi ve ağın kurulması), graph_utils.py (tüm graf metriklerini hesaplayan, bağımsız test edilebilir saf fonksiyonlar), analyze.py ve advanced_analysis.py (merkezilik, topluluk, kümelenme, dayanıklılık, ego ağı ve link </w:t>
      </w:r>
      <w:proofErr w:type="spellStart"/>
      <w:r>
        <w:t>prediction</w:t>
      </w:r>
      <w:proofErr w:type="spellEnd"/>
      <w:r>
        <w:t xml:space="preserve"> analizleri), structural_analysis.py (küçük-dünya testi, klik ve k-</w:t>
      </w:r>
      <w:proofErr w:type="spellStart"/>
      <w:r>
        <w:t>core</w:t>
      </w:r>
      <w:proofErr w:type="spellEnd"/>
      <w:r>
        <w:t xml:space="preserve"> analizleri), compare_genres.py (çoklu tür karşılaştırması) ve bipartite_analysis.py (</w:t>
      </w:r>
      <w:proofErr w:type="spellStart"/>
      <w:r>
        <w:t>bipartite</w:t>
      </w:r>
      <w:proofErr w:type="spellEnd"/>
      <w:r>
        <w:t xml:space="preserve"> graf kurulumu ve projeksiyon doğrulaması). Ayrıca </w:t>
      </w:r>
      <w:proofErr w:type="spellStart"/>
      <w:r>
        <w:t>tests</w:t>
      </w:r>
      <w:proofErr w:type="spellEnd"/>
      <w:r>
        <w:t xml:space="preserve">/ klasöründe, gerçek </w:t>
      </w:r>
      <w:proofErr w:type="spellStart"/>
      <w:r>
        <w:t>IMDb</w:t>
      </w:r>
      <w:proofErr w:type="spellEnd"/>
      <w:r>
        <w:t xml:space="preserve"> verisine ihtiyaç duymadan çalışan 45 adet birim ve entegrasyon testi bulunmaktadır. Aşağıda kod tabanından üç temsili fonksiyon, ekran görüntüsü olarak ve altlarında kısa açıklamalarla sunulmuştur; tam kod ve çalıştırılmış çıktılarıyla birlikte notebook (BIL403_donem_projesi.ipynb) yukarıdaki depoda ve ekli dosyalarda mevcuttur.</w:t>
      </w:r>
    </w:p>
    <w:p w14:paraId="7DC69423" w14:textId="38FD245E" w:rsidR="00E96EF2" w:rsidRDefault="00E96EF2">
      <w:pPr>
        <w:spacing w:before="200"/>
        <w:jc w:val="center"/>
      </w:pPr>
      <w:r>
        <w:rPr>
          <w:noProof/>
        </w:rPr>
        <w:drawing>
          <wp:inline distT="0" distB="0" distL="0" distR="0" wp14:anchorId="6268F693" wp14:editId="5C4A7E8A">
            <wp:extent cx="6120130" cy="2884805"/>
            <wp:effectExtent l="0" t="0" r="0" b="0"/>
            <wp:docPr id="1273894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9410" name=""/>
                    <pic:cNvPicPr/>
                  </pic:nvPicPr>
                  <pic:blipFill>
                    <a:blip r:embed="rId15"/>
                    <a:stretch>
                      <a:fillRect/>
                    </a:stretch>
                  </pic:blipFill>
                  <pic:spPr>
                    <a:xfrm>
                      <a:off x="0" y="0"/>
                      <a:ext cx="6120130" cy="2884805"/>
                    </a:xfrm>
                    <a:prstGeom prst="rect">
                      <a:avLst/>
                    </a:prstGeom>
                  </pic:spPr>
                </pic:pic>
              </a:graphicData>
            </a:graphic>
          </wp:inline>
        </w:drawing>
      </w:r>
    </w:p>
    <w:p w14:paraId="6ABD369A" w14:textId="4EF8BAE5" w:rsidR="009378B4" w:rsidRDefault="00000000">
      <w:pPr>
        <w:spacing w:before="60" w:after="240"/>
        <w:jc w:val="center"/>
      </w:pPr>
      <w:r>
        <w:rPr>
          <w:i/>
          <w:iCs/>
          <w:sz w:val="20"/>
          <w:szCs w:val="20"/>
        </w:rPr>
        <w:t xml:space="preserve">Kod 1. </w:t>
      </w:r>
      <w:r w:rsidR="00E96EF2">
        <w:rPr>
          <w:i/>
          <w:iCs/>
          <w:sz w:val="20"/>
          <w:szCs w:val="20"/>
        </w:rPr>
        <w:t>build_graph</w:t>
      </w:r>
      <w:r>
        <w:rPr>
          <w:i/>
          <w:iCs/>
          <w:sz w:val="20"/>
          <w:szCs w:val="20"/>
        </w:rPr>
        <w:t xml:space="preserve">.py içindeki </w:t>
      </w:r>
      <w:proofErr w:type="spellStart"/>
      <w:r>
        <w:rPr>
          <w:i/>
          <w:iCs/>
          <w:sz w:val="20"/>
          <w:szCs w:val="20"/>
        </w:rPr>
        <w:t>build_graph</w:t>
      </w:r>
      <w:proofErr w:type="spellEnd"/>
      <w:r>
        <w:rPr>
          <w:i/>
          <w:iCs/>
          <w:sz w:val="20"/>
          <w:szCs w:val="20"/>
        </w:rPr>
        <w:t xml:space="preserve"> fonksiyonu - oyuncu-oyuncu ağının kurulması.</w:t>
      </w:r>
    </w:p>
    <w:p w14:paraId="77E49526" w14:textId="77777777" w:rsidR="009378B4" w:rsidRDefault="00000000">
      <w:pPr>
        <w:spacing w:after="200" w:line="360" w:lineRule="auto"/>
        <w:jc w:val="both"/>
      </w:pPr>
      <w:r>
        <w:t>Bu fonksiyon, ham oyuncu-film kayıtlarından (</w:t>
      </w:r>
      <w:proofErr w:type="spellStart"/>
      <w:r>
        <w:t>cast_df</w:t>
      </w:r>
      <w:proofErr w:type="spellEnd"/>
      <w:r>
        <w:t>) oyuncu-oyuncu ağını kurar. Her film için o filmde oynayan oyuncular gruplanır, ardından bu oyuncuların ikili kombinasyonları arasına bir kenar çekilir; aynı iki oyuncu birden fazla filmde birlikte oynadıysa kenarın ağırlığı (</w:t>
      </w:r>
      <w:proofErr w:type="spellStart"/>
      <w:r>
        <w:t>weight</w:t>
      </w:r>
      <w:proofErr w:type="spellEnd"/>
      <w:r>
        <w:t>) artırılır. Bu, projedeki tüm analizlerin temelini oluşturan graf kurma adımıdır ve tests/test_build_graph.py içinde çeşitli senaryolarla (ortak film sayısı, tekrar eden kayıtlar, isim eşlemesi vb.) doğrulanmıştır.</w:t>
      </w:r>
    </w:p>
    <w:p w14:paraId="173ABF87" w14:textId="6CBBD172" w:rsidR="009378B4" w:rsidRDefault="009378B4">
      <w:pPr>
        <w:spacing w:before="200"/>
        <w:jc w:val="center"/>
      </w:pPr>
    </w:p>
    <w:p w14:paraId="6DD72010" w14:textId="425F0C1A" w:rsidR="008F6538" w:rsidRDefault="008F6538">
      <w:pPr>
        <w:spacing w:before="200"/>
        <w:jc w:val="center"/>
      </w:pPr>
      <w:r>
        <w:rPr>
          <w:noProof/>
        </w:rPr>
        <w:lastRenderedPageBreak/>
        <w:drawing>
          <wp:inline distT="0" distB="0" distL="0" distR="0" wp14:anchorId="53601BF5" wp14:editId="6F640FB7">
            <wp:extent cx="6120130" cy="4559935"/>
            <wp:effectExtent l="0" t="0" r="0" b="0"/>
            <wp:docPr id="17862789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7892" name=""/>
                    <pic:cNvPicPr/>
                  </pic:nvPicPr>
                  <pic:blipFill>
                    <a:blip r:embed="rId16"/>
                    <a:stretch>
                      <a:fillRect/>
                    </a:stretch>
                  </pic:blipFill>
                  <pic:spPr>
                    <a:xfrm>
                      <a:off x="0" y="0"/>
                      <a:ext cx="6120130" cy="4559935"/>
                    </a:xfrm>
                    <a:prstGeom prst="rect">
                      <a:avLst/>
                    </a:prstGeom>
                  </pic:spPr>
                </pic:pic>
              </a:graphicData>
            </a:graphic>
          </wp:inline>
        </w:drawing>
      </w:r>
    </w:p>
    <w:p w14:paraId="43D26719" w14:textId="77777777" w:rsidR="009378B4" w:rsidRDefault="00000000">
      <w:pPr>
        <w:spacing w:before="60" w:after="240"/>
        <w:jc w:val="center"/>
      </w:pPr>
      <w:r>
        <w:rPr>
          <w:i/>
          <w:iCs/>
          <w:sz w:val="20"/>
          <w:szCs w:val="20"/>
        </w:rPr>
        <w:t xml:space="preserve">Kod 2. graph_utils.py içindeki </w:t>
      </w:r>
      <w:proofErr w:type="spellStart"/>
      <w:r>
        <w:rPr>
          <w:i/>
          <w:iCs/>
          <w:sz w:val="20"/>
          <w:szCs w:val="20"/>
        </w:rPr>
        <w:t>small_world_metrics</w:t>
      </w:r>
      <w:proofErr w:type="spellEnd"/>
      <w:r>
        <w:rPr>
          <w:i/>
          <w:iCs/>
          <w:sz w:val="20"/>
          <w:szCs w:val="20"/>
        </w:rPr>
        <w:t xml:space="preserve"> fonksiyonu - küçük-dünya (sigma) testi.</w:t>
      </w:r>
    </w:p>
    <w:p w14:paraId="79CA07BD" w14:textId="77777777" w:rsidR="009378B4" w:rsidRDefault="00000000">
      <w:pPr>
        <w:spacing w:after="200" w:line="360" w:lineRule="auto"/>
        <w:jc w:val="both"/>
      </w:pPr>
      <w:r>
        <w:t>Bu fonksiyon, gerçek ağı aynı düğüm/kenar sayısına sahip rastgele graflarla karşılaştırarak Bulgular bölümünde (3.5) raporlanan σ=9,74 değerini üretir. Aynı düğüm/kenar sayısına sahip birden fazla rastgele graf (</w:t>
      </w:r>
      <w:proofErr w:type="spellStart"/>
      <w:r>
        <w:t>Erdős</w:t>
      </w:r>
      <w:proofErr w:type="spellEnd"/>
      <w:r>
        <w:t>–</w:t>
      </w:r>
      <w:proofErr w:type="spellStart"/>
      <w:r>
        <w:t>Rényi</w:t>
      </w:r>
      <w:proofErr w:type="spellEnd"/>
      <w:r>
        <w:t>, G(</w:t>
      </w:r>
      <w:proofErr w:type="spellStart"/>
      <w:r>
        <w:t>n,m</w:t>
      </w:r>
      <w:proofErr w:type="spellEnd"/>
      <w:r>
        <w:t>)) üretilip bağlantılı çıkanların kümelenme katsayısı ve ortalama yol uzunluğu ortalaması alınır; bu ortalamalar gerçek ağın karşılık gelen değerleriyle oranlanarak sigma hesaplanır.</w:t>
      </w:r>
    </w:p>
    <w:p w14:paraId="5697DFCF" w14:textId="005C8A1E" w:rsidR="009378B4" w:rsidRDefault="009378B4">
      <w:pPr>
        <w:spacing w:before="200"/>
        <w:jc w:val="center"/>
      </w:pPr>
    </w:p>
    <w:p w14:paraId="5C80F942" w14:textId="749C18DB" w:rsidR="00E96EF2" w:rsidRDefault="00E96EF2">
      <w:pPr>
        <w:spacing w:before="200"/>
        <w:jc w:val="center"/>
      </w:pPr>
      <w:r>
        <w:rPr>
          <w:noProof/>
        </w:rPr>
        <w:lastRenderedPageBreak/>
        <w:drawing>
          <wp:inline distT="0" distB="0" distL="0" distR="0" wp14:anchorId="2372911B" wp14:editId="000CA682">
            <wp:extent cx="6120130" cy="3959860"/>
            <wp:effectExtent l="0" t="0" r="0" b="2540"/>
            <wp:docPr id="75496903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69034" name=""/>
                    <pic:cNvPicPr/>
                  </pic:nvPicPr>
                  <pic:blipFill>
                    <a:blip r:embed="rId17"/>
                    <a:stretch>
                      <a:fillRect/>
                    </a:stretch>
                  </pic:blipFill>
                  <pic:spPr>
                    <a:xfrm>
                      <a:off x="0" y="0"/>
                      <a:ext cx="6120130" cy="3959860"/>
                    </a:xfrm>
                    <a:prstGeom prst="rect">
                      <a:avLst/>
                    </a:prstGeom>
                  </pic:spPr>
                </pic:pic>
              </a:graphicData>
            </a:graphic>
          </wp:inline>
        </w:drawing>
      </w:r>
    </w:p>
    <w:p w14:paraId="1B71F5AC" w14:textId="77777777" w:rsidR="009378B4" w:rsidRDefault="00000000">
      <w:pPr>
        <w:spacing w:before="60" w:after="240"/>
        <w:jc w:val="center"/>
      </w:pPr>
      <w:r>
        <w:rPr>
          <w:i/>
          <w:iCs/>
          <w:sz w:val="20"/>
          <w:szCs w:val="20"/>
        </w:rPr>
        <w:t xml:space="preserve">Kod 3. graph_utils.py içindeki </w:t>
      </w:r>
      <w:proofErr w:type="spellStart"/>
      <w:r>
        <w:rPr>
          <w:i/>
          <w:iCs/>
          <w:sz w:val="20"/>
          <w:szCs w:val="20"/>
        </w:rPr>
        <w:t>robustness_simulation</w:t>
      </w:r>
      <w:proofErr w:type="spellEnd"/>
      <w:r>
        <w:rPr>
          <w:i/>
          <w:iCs/>
          <w:sz w:val="20"/>
          <w:szCs w:val="20"/>
        </w:rPr>
        <w:t xml:space="preserve"> fonksiyonu - hedefli saldırı simülasyonu.</w:t>
      </w:r>
    </w:p>
    <w:p w14:paraId="7DEA896B" w14:textId="77777777" w:rsidR="009378B4" w:rsidRDefault="00000000">
      <w:pPr>
        <w:spacing w:after="200" w:line="360" w:lineRule="auto"/>
        <w:jc w:val="both"/>
      </w:pPr>
      <w:r>
        <w:t>Bu fonksiyon, Şekil 3'teki dayanıklılık testinin arkasındaki mantığı uygular: düğümler merkezilik skoruna göre büyükten küçüğe sıralanır ve tek tek çıkarılırken her adımda en büyük bağlantılı bileşenin boyutu kaydedilir. Aynı mantığın rastgele sıralamayla çalışan kardeş fonksiyonu (</w:t>
      </w:r>
      <w:proofErr w:type="spellStart"/>
      <w:r>
        <w:t>random_failure_simulation</w:t>
      </w:r>
      <w:proofErr w:type="spellEnd"/>
      <w:r>
        <w:t>) karşılaştırma senaryosunu oluşturur.</w:t>
      </w:r>
    </w:p>
    <w:p w14:paraId="7056017D" w14:textId="77777777" w:rsidR="005F6098" w:rsidRPr="005F6098" w:rsidRDefault="005F6098" w:rsidP="005F6098">
      <w:pPr>
        <w:spacing w:after="200"/>
        <w:jc w:val="center"/>
        <w:rPr>
          <w:b/>
          <w:bCs/>
        </w:rPr>
      </w:pPr>
      <w:r w:rsidRPr="005F6098">
        <w:t xml:space="preserve">Kaynak Kod/ </w:t>
      </w:r>
      <w:proofErr w:type="spellStart"/>
      <w:r w:rsidRPr="005F6098">
        <w:t>Github</w:t>
      </w:r>
      <w:proofErr w:type="spellEnd"/>
      <w:r w:rsidRPr="005F6098">
        <w:t xml:space="preserve"> linki: </w:t>
      </w:r>
      <w:hyperlink r:id="rId18" w:history="1">
        <w:r w:rsidRPr="005F6098">
          <w:rPr>
            <w:rStyle w:val="Kpr"/>
          </w:rPr>
          <w:t>https://github.com/Metekilic0/bil403-graph-teory</w:t>
        </w:r>
      </w:hyperlink>
    </w:p>
    <w:p w14:paraId="29A6C815" w14:textId="610AA482" w:rsidR="009378B4" w:rsidRDefault="009378B4" w:rsidP="005F6098">
      <w:pPr>
        <w:spacing w:before="300"/>
        <w:jc w:val="center"/>
      </w:pPr>
    </w:p>
    <w:sectPr w:rsidR="009378B4">
      <w:footerReference w:type="default" r:id="rId19"/>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85489" w14:textId="77777777" w:rsidR="002F7254" w:rsidRDefault="002F7254" w:rsidP="00E96EF2">
      <w:r>
        <w:separator/>
      </w:r>
    </w:p>
  </w:endnote>
  <w:endnote w:type="continuationSeparator" w:id="0">
    <w:p w14:paraId="27C2422E" w14:textId="77777777" w:rsidR="002F7254" w:rsidRDefault="002F7254" w:rsidP="00E96E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0178768"/>
      <w:docPartObj>
        <w:docPartGallery w:val="Page Numbers (Bottom of Page)"/>
        <w:docPartUnique/>
      </w:docPartObj>
    </w:sdtPr>
    <w:sdtContent>
      <w:p w14:paraId="12F3F0E6" w14:textId="33A839EE" w:rsidR="00E96EF2" w:rsidRDefault="00E96EF2">
        <w:pPr>
          <w:pStyle w:val="AltBilgi"/>
          <w:jc w:val="right"/>
        </w:pPr>
        <w:r>
          <w:fldChar w:fldCharType="begin"/>
        </w:r>
        <w:r>
          <w:instrText>PAGE   \* MERGEFORMAT</w:instrText>
        </w:r>
        <w:r>
          <w:fldChar w:fldCharType="separate"/>
        </w:r>
        <w:r>
          <w:t>2</w:t>
        </w:r>
        <w:r>
          <w:fldChar w:fldCharType="end"/>
        </w:r>
      </w:p>
    </w:sdtContent>
  </w:sdt>
  <w:p w14:paraId="76B28B4E" w14:textId="77777777" w:rsidR="00E96EF2" w:rsidRDefault="00E96EF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3F4D7" w14:textId="77777777" w:rsidR="002F7254" w:rsidRDefault="002F7254" w:rsidP="00E96EF2">
      <w:r>
        <w:separator/>
      </w:r>
    </w:p>
  </w:footnote>
  <w:footnote w:type="continuationSeparator" w:id="0">
    <w:p w14:paraId="7ABFD9B0" w14:textId="77777777" w:rsidR="002F7254" w:rsidRDefault="002F7254" w:rsidP="00E96E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3274A1"/>
    <w:multiLevelType w:val="hybridMultilevel"/>
    <w:tmpl w:val="C72EB13E"/>
    <w:lvl w:ilvl="0" w:tplc="27963050">
      <w:start w:val="1"/>
      <w:numFmt w:val="bullet"/>
      <w:lvlText w:val="●"/>
      <w:lvlJc w:val="left"/>
      <w:pPr>
        <w:ind w:left="720" w:hanging="360"/>
      </w:pPr>
    </w:lvl>
    <w:lvl w:ilvl="1" w:tplc="C9369124">
      <w:start w:val="1"/>
      <w:numFmt w:val="bullet"/>
      <w:lvlText w:val="○"/>
      <w:lvlJc w:val="left"/>
      <w:pPr>
        <w:ind w:left="1440" w:hanging="360"/>
      </w:pPr>
    </w:lvl>
    <w:lvl w:ilvl="2" w:tplc="93DA7E9C">
      <w:start w:val="1"/>
      <w:numFmt w:val="bullet"/>
      <w:lvlText w:val="■"/>
      <w:lvlJc w:val="left"/>
      <w:pPr>
        <w:ind w:left="2160" w:hanging="360"/>
      </w:pPr>
    </w:lvl>
    <w:lvl w:ilvl="3" w:tplc="8514C68C">
      <w:start w:val="1"/>
      <w:numFmt w:val="bullet"/>
      <w:lvlText w:val="●"/>
      <w:lvlJc w:val="left"/>
      <w:pPr>
        <w:ind w:left="2880" w:hanging="360"/>
      </w:pPr>
    </w:lvl>
    <w:lvl w:ilvl="4" w:tplc="9C54B178">
      <w:start w:val="1"/>
      <w:numFmt w:val="bullet"/>
      <w:lvlText w:val="○"/>
      <w:lvlJc w:val="left"/>
      <w:pPr>
        <w:ind w:left="3600" w:hanging="360"/>
      </w:pPr>
    </w:lvl>
    <w:lvl w:ilvl="5" w:tplc="C4A81B2A">
      <w:start w:val="1"/>
      <w:numFmt w:val="bullet"/>
      <w:lvlText w:val="■"/>
      <w:lvlJc w:val="left"/>
      <w:pPr>
        <w:ind w:left="4320" w:hanging="360"/>
      </w:pPr>
    </w:lvl>
    <w:lvl w:ilvl="6" w:tplc="8856AA36">
      <w:start w:val="1"/>
      <w:numFmt w:val="bullet"/>
      <w:lvlText w:val="●"/>
      <w:lvlJc w:val="left"/>
      <w:pPr>
        <w:ind w:left="5040" w:hanging="360"/>
      </w:pPr>
    </w:lvl>
    <w:lvl w:ilvl="7" w:tplc="61300C00">
      <w:start w:val="1"/>
      <w:numFmt w:val="bullet"/>
      <w:lvlText w:val="●"/>
      <w:lvlJc w:val="left"/>
      <w:pPr>
        <w:ind w:left="5760" w:hanging="360"/>
      </w:pPr>
    </w:lvl>
    <w:lvl w:ilvl="8" w:tplc="B704B7FA">
      <w:start w:val="1"/>
      <w:numFmt w:val="bullet"/>
      <w:lvlText w:val="●"/>
      <w:lvlJc w:val="left"/>
      <w:pPr>
        <w:ind w:left="6480" w:hanging="360"/>
      </w:pPr>
    </w:lvl>
  </w:abstractNum>
  <w:num w:numId="1" w16cid:durableId="13605465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8B4"/>
    <w:rsid w:val="001765B4"/>
    <w:rsid w:val="002A3213"/>
    <w:rsid w:val="002F7254"/>
    <w:rsid w:val="004B4C1F"/>
    <w:rsid w:val="005F6098"/>
    <w:rsid w:val="00607DBB"/>
    <w:rsid w:val="00691136"/>
    <w:rsid w:val="006C38A0"/>
    <w:rsid w:val="00805AB0"/>
    <w:rsid w:val="00862358"/>
    <w:rsid w:val="008F28D6"/>
    <w:rsid w:val="008F6538"/>
    <w:rsid w:val="009378B4"/>
    <w:rsid w:val="00AA6FCD"/>
    <w:rsid w:val="00C8176F"/>
    <w:rsid w:val="00D509F0"/>
    <w:rsid w:val="00D973E4"/>
    <w:rsid w:val="00E96EF2"/>
    <w:rsid w:val="00EF4F4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F3832"/>
  <w15:docId w15:val="{C483BDDB-448A-4EF3-9532-CD7529D28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300" w:after="150"/>
      <w:outlineLvl w:val="0"/>
    </w:pPr>
    <w:rPr>
      <w:b/>
      <w:bCs/>
      <w:color w:val="0E2841"/>
      <w:sz w:val="30"/>
      <w:szCs w:val="30"/>
    </w:rPr>
  </w:style>
  <w:style w:type="paragraph" w:styleId="Balk2">
    <w:name w:val="heading 2"/>
    <w:uiPriority w:val="9"/>
    <w:unhideWhenUsed/>
    <w:qFormat/>
    <w:pPr>
      <w:spacing w:before="200" w:after="100"/>
      <w:outlineLvl w:val="1"/>
    </w:pPr>
    <w:rPr>
      <w:b/>
      <w:bCs/>
      <w:color w:val="156082"/>
      <w:sz w:val="26"/>
      <w:szCs w:val="26"/>
    </w:rPr>
  </w:style>
  <w:style w:type="paragraph" w:styleId="Balk3">
    <w:name w:val="heading 3"/>
    <w:uiPriority w:val="9"/>
    <w:semiHidden/>
    <w:unhideWhenUsed/>
    <w:qFormat/>
    <w:pPr>
      <w:outlineLvl w:val="2"/>
    </w:pPr>
    <w:rPr>
      <w:color w:val="1F4D78"/>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D973E4"/>
    <w:pPr>
      <w:tabs>
        <w:tab w:val="right" w:leader="dot" w:pos="9628"/>
      </w:tabs>
      <w:spacing w:after="100"/>
    </w:pPr>
    <w:rPr>
      <w:noProof/>
      <w:color w:val="156082" w:themeColor="accent1"/>
    </w:rPr>
  </w:style>
  <w:style w:type="paragraph" w:styleId="T2">
    <w:name w:val="toc 2"/>
    <w:basedOn w:val="Normal"/>
    <w:next w:val="Normal"/>
    <w:autoRedefine/>
    <w:uiPriority w:val="39"/>
    <w:unhideWhenUsed/>
    <w:rsid w:val="00862358"/>
    <w:pPr>
      <w:spacing w:after="100"/>
      <w:ind w:left="240"/>
    </w:pPr>
  </w:style>
  <w:style w:type="character" w:styleId="zmlenmeyenBahsetme">
    <w:name w:val="Unresolved Mention"/>
    <w:basedOn w:val="VarsaylanParagrafYazTipi"/>
    <w:uiPriority w:val="99"/>
    <w:semiHidden/>
    <w:unhideWhenUsed/>
    <w:rsid w:val="00862358"/>
    <w:rPr>
      <w:color w:val="605E5C"/>
      <w:shd w:val="clear" w:color="auto" w:fill="E1DFDD"/>
    </w:rPr>
  </w:style>
  <w:style w:type="character" w:styleId="zlenenKpr">
    <w:name w:val="FollowedHyperlink"/>
    <w:basedOn w:val="VarsaylanParagrafYazTipi"/>
    <w:uiPriority w:val="99"/>
    <w:semiHidden/>
    <w:unhideWhenUsed/>
    <w:rsid w:val="00862358"/>
    <w:rPr>
      <w:color w:val="96607D" w:themeColor="followedHyperlink"/>
      <w:u w:val="single"/>
    </w:rPr>
  </w:style>
  <w:style w:type="paragraph" w:styleId="stBilgi">
    <w:name w:val="header"/>
    <w:basedOn w:val="Normal"/>
    <w:link w:val="stBilgiChar"/>
    <w:uiPriority w:val="99"/>
    <w:unhideWhenUsed/>
    <w:rsid w:val="00E96EF2"/>
    <w:pPr>
      <w:tabs>
        <w:tab w:val="center" w:pos="4536"/>
        <w:tab w:val="right" w:pos="9072"/>
      </w:tabs>
    </w:pPr>
  </w:style>
  <w:style w:type="character" w:customStyle="1" w:styleId="stBilgiChar">
    <w:name w:val="Üst Bilgi Char"/>
    <w:basedOn w:val="VarsaylanParagrafYazTipi"/>
    <w:link w:val="stBilgi"/>
    <w:uiPriority w:val="99"/>
    <w:rsid w:val="00E96EF2"/>
  </w:style>
  <w:style w:type="paragraph" w:styleId="AltBilgi">
    <w:name w:val="footer"/>
    <w:basedOn w:val="Normal"/>
    <w:link w:val="AltBilgiChar"/>
    <w:uiPriority w:val="99"/>
    <w:unhideWhenUsed/>
    <w:rsid w:val="00E96EF2"/>
    <w:pPr>
      <w:tabs>
        <w:tab w:val="center" w:pos="4536"/>
        <w:tab w:val="right" w:pos="9072"/>
      </w:tabs>
    </w:pPr>
  </w:style>
  <w:style w:type="character" w:customStyle="1" w:styleId="AltBilgiChar">
    <w:name w:val="Alt Bilgi Char"/>
    <w:basedOn w:val="VarsaylanParagrafYazTipi"/>
    <w:link w:val="AltBilgi"/>
    <w:uiPriority w:val="99"/>
    <w:rsid w:val="00E96E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etekilic0/bil403-graph-teory" TargetMode="External"/><Relationship Id="rId13" Type="http://schemas.openxmlformats.org/officeDocument/2006/relationships/image" Target="media/image5.png"/><Relationship Id="rId18" Type="http://schemas.openxmlformats.org/officeDocument/2006/relationships/hyperlink" Target="https://github.com/Metekilic0/bil403-graph-teory"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youtu.be/1BS9KUG5KsA" TargetMode="External"/><Relationship Id="rId14" Type="http://schemas.openxmlformats.org/officeDocument/2006/relationships/image" Target="media/image6.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15</Pages>
  <Words>3889</Words>
  <Characters>22173</Characters>
  <Application>Microsoft Office Word</Application>
  <DocSecurity>0</DocSecurity>
  <Lines>184</Lines>
  <Paragraphs>52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26010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Mete Kılıç</cp:lastModifiedBy>
  <cp:revision>15</cp:revision>
  <dcterms:created xsi:type="dcterms:W3CDTF">2026-07-09T11:51:00Z</dcterms:created>
  <dcterms:modified xsi:type="dcterms:W3CDTF">2026-07-11T01:34:00Z</dcterms:modified>
</cp:coreProperties>
</file>