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812"/>
        <w:gridCol w:w="843"/>
        <w:gridCol w:w="1471"/>
        <w:gridCol w:w="1823"/>
        <w:gridCol w:w="1839"/>
        <w:gridCol w:w="953"/>
        <w:gridCol w:w="1666"/>
      </w:tblGrid>
      <w:tr w:rsidR="003660F5" w:rsidRPr="003660F5" w:rsidTr="00944532">
        <w:trPr>
          <w:trHeight w:val="405"/>
        </w:trPr>
        <w:tc>
          <w:tcPr>
            <w:tcW w:w="5912" w:type="dxa"/>
            <w:gridSpan w:val="4"/>
            <w:noWrap/>
            <w:hideMark/>
          </w:tcPr>
          <w:p w:rsidR="003660F5" w:rsidRPr="003660F5" w:rsidRDefault="003660F5" w:rsidP="00944532">
            <w:pPr>
              <w:pStyle w:val="Heading1"/>
              <w:jc w:val="center"/>
            </w:pPr>
            <w:r w:rsidRPr="003660F5">
              <w:t xml:space="preserve">Tracer Release </w:t>
            </w:r>
            <w:r w:rsidR="00944532">
              <w:t>(Stationary)</w:t>
            </w:r>
          </w:p>
        </w:tc>
        <w:tc>
          <w:tcPr>
            <w:tcW w:w="6281" w:type="dxa"/>
            <w:gridSpan w:val="4"/>
          </w:tcPr>
          <w:p w:rsidR="003660F5" w:rsidRDefault="003660F5" w:rsidP="00944532">
            <w:pPr>
              <w:pStyle w:val="Heading1"/>
              <w:jc w:val="center"/>
            </w:pPr>
            <w:r>
              <w:t xml:space="preserve">Plume Monitoring </w:t>
            </w:r>
            <w:r w:rsidR="00944532">
              <w:t>(Mobile)</w:t>
            </w:r>
          </w:p>
        </w:tc>
      </w:tr>
      <w:tr w:rsidR="003660F5" w:rsidRPr="003660F5" w:rsidTr="00944532">
        <w:trPr>
          <w:trHeight w:val="330"/>
        </w:trPr>
        <w:tc>
          <w:tcPr>
            <w:tcW w:w="1786" w:type="dxa"/>
            <w:noWrap/>
            <w:vAlign w:val="center"/>
            <w:hideMark/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</w:tr>
      <w:tr w:rsidR="003660F5" w:rsidRPr="003660F5" w:rsidTr="00944532">
        <w:trPr>
          <w:trHeight w:val="125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#1</w:t>
            </w:r>
            <w:r w:rsidRPr="003660F5">
              <w:br/>
              <w:t>aerosol monitor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signal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orange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#2</w:t>
            </w:r>
            <w:r w:rsidRPr="003660F5">
              <w:br/>
              <w:t>aerosol monitor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orange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1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reference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2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2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660F5" w:rsidRPr="003660F5" w:rsidTr="00944532">
        <w:trPr>
          <w:trHeight w:val="35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#1</w:t>
            </w:r>
            <w:r w:rsidRPr="003660F5">
              <w:br/>
              <w:t>CO2 analyzer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D96BB8" w:rsidP="00D96BB8">
            <w:pPr>
              <w:spacing w:after="0"/>
            </w:pPr>
            <w:r>
              <w:t>C3 (</w:t>
            </w:r>
            <w:r w:rsidR="003660F5" w:rsidRPr="003660F5">
              <w:t>Com2 Tx</w:t>
            </w:r>
            <w:r>
              <w:t>)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#2</w:t>
            </w:r>
            <w:r w:rsidRPr="003660F5">
              <w:br/>
              <w:t>CO2 analyzer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D96BB8">
            <w:pPr>
              <w:pStyle w:val="NoSpacing"/>
            </w:pPr>
            <w:r w:rsidRPr="003660F5">
              <w:t xml:space="preserve">C3 </w:t>
            </w:r>
            <w:r w:rsidR="00D96BB8">
              <w:t>(</w:t>
            </w:r>
            <w:r w:rsidRPr="003660F5">
              <w:t>Com2 Tx</w:t>
            </w:r>
            <w:r w:rsidR="00D96BB8"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D96BB8">
            <w:pPr>
              <w:spacing w:after="0"/>
            </w:pPr>
            <w:r w:rsidRPr="003660F5">
              <w:t xml:space="preserve">C4 </w:t>
            </w:r>
            <w:r w:rsidR="00D96BB8">
              <w:t>(</w:t>
            </w:r>
            <w:bookmarkStart w:id="0" w:name="_GoBack"/>
            <w:bookmarkEnd w:id="0"/>
            <w:r w:rsidRPr="003660F5">
              <w:t>Com2 Rx</w:t>
            </w:r>
            <w:r w:rsidR="00D96BB8">
              <w:t>)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transmit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D96BB8" w:rsidP="00D96BB8">
            <w:pPr>
              <w:pStyle w:val="NoSpacing"/>
            </w:pPr>
            <w:r>
              <w:t>C4 (</w:t>
            </w:r>
            <w:r w:rsidR="003660F5" w:rsidRPr="003660F5">
              <w:t>Com2 Rx</w:t>
            </w:r>
            <w:r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ground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yellow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DF 5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DF 5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reference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DF 6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green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DF 6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  <w:r>
              <w:t>RS422/RS232 converter</w:t>
            </w:r>
          </w:p>
        </w:tc>
        <w:tc>
          <w:tcPr>
            <w:tcW w:w="1839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C1 (Com1 Tx)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SDM-C2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transmit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brown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C2 (Com1 Rx)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SDM-C3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pStyle w:val="NoSpacing"/>
            </w:pPr>
            <w:r>
              <w:t>RS232 ground</w:t>
            </w:r>
          </w:p>
        </w:tc>
        <w:tc>
          <w:tcPr>
            <w:tcW w:w="953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yellow</w:t>
            </w:r>
          </w:p>
        </w:tc>
        <w:tc>
          <w:tcPr>
            <w:tcW w:w="1666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G</w:t>
            </w:r>
          </w:p>
        </w:tc>
      </w:tr>
      <w:tr w:rsidR="00944532" w:rsidRPr="003660F5" w:rsidTr="00944532">
        <w:trPr>
          <w:trHeight w:val="7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clear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2619" w:type="dxa"/>
            <w:gridSpan w:val="2"/>
          </w:tcPr>
          <w:p w:rsidR="00944532" w:rsidRPr="003660F5" w:rsidRDefault="00944532" w:rsidP="00944532">
            <w:pPr>
              <w:pStyle w:val="Heading3"/>
              <w:jc w:val="center"/>
            </w:pPr>
            <w:r>
              <w:t>RS422/RS232 converter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944532" w:rsidRPr="00D37B3E" w:rsidRDefault="00944532" w:rsidP="00944532">
            <w:pPr>
              <w:spacing w:after="0"/>
              <w:jc w:val="center"/>
              <w:rPr>
                <w:i/>
              </w:rPr>
            </w:pPr>
            <w:r w:rsidRPr="00D37B3E">
              <w:rPr>
                <w:i/>
              </w:rPr>
              <w:t>150WX</w:t>
            </w:r>
          </w:p>
          <w:p w:rsidR="00944532" w:rsidRPr="003660F5" w:rsidRDefault="00944532" w:rsidP="00944532">
            <w:pPr>
              <w:spacing w:after="0"/>
              <w:jc w:val="center"/>
            </w:pPr>
            <w:r>
              <w:t>weather station &amp; GPS</w:t>
            </w: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bare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GND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blue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C2 (Com1 Rx)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orange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yellow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C1 (Com1 Tx)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pStyle w:val="Heading3"/>
            </w:pPr>
            <w:r>
              <w:t>CR1000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input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12V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ground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</w:tbl>
    <w:p w:rsidR="001F5662" w:rsidRDefault="00D96BB8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91047"/>
    <w:rsid w:val="003660F5"/>
    <w:rsid w:val="00443FAE"/>
    <w:rsid w:val="00584F1A"/>
    <w:rsid w:val="00944532"/>
    <w:rsid w:val="00992E6C"/>
    <w:rsid w:val="00AA2818"/>
    <w:rsid w:val="00D37B3E"/>
    <w:rsid w:val="00D96BB8"/>
    <w:rsid w:val="00D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4C0E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6</cp:revision>
  <cp:lastPrinted>2018-05-18T03:51:00Z</cp:lastPrinted>
  <dcterms:created xsi:type="dcterms:W3CDTF">2018-05-17T23:27:00Z</dcterms:created>
  <dcterms:modified xsi:type="dcterms:W3CDTF">2018-05-18T05:49:00Z</dcterms:modified>
</cp:coreProperties>
</file>