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61A10D32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2024/9/25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5EFDD2BB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9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:00-10:00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2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10:00-12:00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 architecture を勉強しました。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学ぶべきことはまだたくさんあります</w:t>
            </w:r>
          </w:p>
          <w:bookmarkEnd w:id="0"/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69AA7568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snowflakeの勉強と単語の勉強を続けます。</w:t>
            </w: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GｺﾞｼｯｸM">
    <w:panose1 w:val="020B0609000000000000"/>
    <w:charset w:val="80"/>
    <w:family w:val="auto"/>
    <w:pitch w:val="default"/>
    <w:sig w:usb0="80000281" w:usb1="28C76CF8" w:usb2="00000010" w:usb3="00000000" w:csb0="00020000" w:csb1="00000000"/>
  </w:font>
  <w:font w:name="HG明朝E">
    <w:panose1 w:val="02020909000000000000"/>
    <w:charset w:val="80"/>
    <w:family w:val="auto"/>
    <w:pitch w:val="default"/>
    <w:sig w:usb0="E00002FF" w:usb1="6AC7FDFB" w:usb2="00000012" w:usb3="00000000" w:csb0="4002009F" w:csb1="DFD70000"/>
  </w:font>
  <w:font w:name="HG創英角ｺﾞｼｯｸUB">
    <w:panose1 w:val="020B0909000000000000"/>
    <w:charset w:val="80"/>
    <w:family w:val="auto"/>
    <w:pitch w:val="default"/>
    <w:sig w:usb0="E00002FF" w:usb1="6AC7FDFB" w:usb2="00000012" w:usb3="00000000" w:csb0="4002009F" w:csb1="DFD70000"/>
  </w:font>
  <w:font w:name="HGS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ｺﾞｼｯｸM">
    <w:panose1 w:val="020B0600000000000000"/>
    <w:charset w:val="80"/>
    <w:family w:val="auto"/>
    <w:pitch w:val="default"/>
    <w:sig w:usb0="80000281" w:usb1="28C76CF8" w:usb2="00000010" w:usb3="00000000" w:csb0="00020000" w:csb1="00000000"/>
  </w:font>
  <w:font w:name="HGP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F3034A5"/>
    <w:rsid w:val="2C5123E6"/>
    <w:rsid w:val="2F90494F"/>
    <w:rsid w:val="3AA24F5A"/>
    <w:rsid w:val="77D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2024-09-25T08:57:24Z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A83A0D316FBC4B7E8A0FA167E61C72A6_12</vt:lpwstr>
  </property>
</Properties>
</file>