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60" w:line="288" w:lineRule="auto"/>
        <w:jc w:val="center"/>
      </w:pPr>
      <w:r>
        <w:rPr>
          <w:rFonts w:ascii="宋体" w:hAnsi="宋体" w:eastAsia="宋体"/>
          <w:b/>
          <w:sz w:val="36"/>
        </w:rPr>
        <w:t>小蜜蜂科技有限公司保险与住房公积金管理办法</w:t>
      </w:r>
    </w:p>
    <w:p>
      <w:pPr>
        <w:spacing w:before="200" w:after="120" w:line="288" w:lineRule="auto"/>
        <w:jc w:val="center"/>
      </w:pPr>
      <w:r>
        <w:rPr>
          <w:rFonts w:ascii="宋体" w:hAnsi="宋体" w:eastAsia="宋体"/>
          <w:b/>
          <w:sz w:val="28"/>
        </w:rPr>
        <w:t>第一章 总则</w:t>
      </w:r>
    </w:p>
    <w:p>
      <w:pPr>
        <w:spacing w:before="0" w:after="40" w:line="360" w:lineRule="auto"/>
        <w:ind w:firstLine="420"/>
      </w:pPr>
      <w:r>
        <w:rPr>
          <w:rFonts w:ascii="宋体" w:hAnsi="宋体" w:eastAsia="宋体"/>
          <w:b w:val="0"/>
          <w:sz w:val="24"/>
        </w:rPr>
        <w:t>第一条 为完善和规范公司社会保险、补充保险、住房公积金及商业保险管理，保障员工合法权益，根据国家相关政策及上级单位有关规定，结合公司实际，制定本办法。</w:t>
      </w:r>
    </w:p>
    <w:p>
      <w:pPr>
        <w:spacing w:before="0" w:after="40" w:line="360" w:lineRule="auto"/>
        <w:ind w:firstLine="420"/>
      </w:pPr>
      <w:r>
        <w:rPr>
          <w:rFonts w:ascii="宋体" w:hAnsi="宋体" w:eastAsia="宋体"/>
          <w:b w:val="0"/>
          <w:sz w:val="24"/>
        </w:rPr>
        <w:t>第二条 本办法所称保险包括社会保险（养老保险、医疗保险、失业保险、工伤保险）、补充保险（补充养老保险、过渡性补充养老保险、企业补充医疗保险）、商业保险以及住房公积金。</w:t>
      </w:r>
    </w:p>
    <w:p>
      <w:pPr>
        <w:spacing w:before="0" w:after="40" w:line="360" w:lineRule="auto"/>
        <w:ind w:firstLine="420"/>
      </w:pPr>
      <w:r>
        <w:rPr>
          <w:rFonts w:ascii="宋体" w:hAnsi="宋体" w:eastAsia="宋体"/>
          <w:b w:val="0"/>
          <w:sz w:val="24"/>
        </w:rPr>
        <w:t>第三条 保险及住房公积金管理涉及政策性事项的，按照国家及属地管理机构最新规定执行；涉及公司内部业务办理和流程管理的，按照本办法相关条款执行。</w:t>
      </w:r>
    </w:p>
    <w:p>
      <w:pPr>
        <w:spacing w:before="0" w:after="40" w:line="360" w:lineRule="auto"/>
        <w:ind w:firstLine="420"/>
      </w:pPr>
      <w:r>
        <w:rPr>
          <w:rFonts w:ascii="宋体" w:hAnsi="宋体" w:eastAsia="宋体"/>
          <w:b w:val="0"/>
          <w:sz w:val="24"/>
        </w:rPr>
        <w:t>第四条 本办法适用于公司全体在册员工。</w:t>
      </w:r>
    </w:p>
    <w:p>
      <w:pPr>
        <w:spacing w:before="200" w:after="120" w:line="288" w:lineRule="auto"/>
        <w:jc w:val="center"/>
      </w:pPr>
      <w:r>
        <w:rPr>
          <w:rFonts w:ascii="宋体" w:hAnsi="宋体" w:eastAsia="宋体"/>
          <w:b/>
          <w:sz w:val="28"/>
        </w:rPr>
        <w:t>第二章 组织与职责</w:t>
      </w:r>
    </w:p>
    <w:p>
      <w:pPr>
        <w:spacing w:before="0" w:after="40" w:line="360" w:lineRule="auto"/>
        <w:ind w:firstLine="420"/>
      </w:pPr>
      <w:r>
        <w:rPr>
          <w:rFonts w:ascii="宋体" w:hAnsi="宋体" w:eastAsia="宋体"/>
          <w:b w:val="0"/>
          <w:sz w:val="24"/>
        </w:rPr>
        <w:t>第五条 公司人力资源部是保险与住房公积金的归口管理部门，主要职责如下：</w:t>
      </w:r>
    </w:p>
    <w:p>
      <w:pPr>
        <w:spacing w:before="0" w:after="40" w:line="360" w:lineRule="auto"/>
        <w:ind w:left="420"/>
      </w:pPr>
      <w:r>
        <w:rPr>
          <w:rFonts w:ascii="宋体" w:hAnsi="宋体" w:eastAsia="宋体"/>
          <w:b w:val="0"/>
          <w:sz w:val="24"/>
        </w:rPr>
        <w:t>（一）维护公司与社会保险、住房公积金等管理机构之间的正常业务联系，掌握各项最新政策，拟订适当的参保方案，报党政联席会批准。</w:t>
      </w:r>
    </w:p>
    <w:p>
      <w:pPr>
        <w:spacing w:before="0" w:after="40" w:line="360" w:lineRule="auto"/>
        <w:ind w:left="420"/>
      </w:pPr>
      <w:r>
        <w:rPr>
          <w:rFonts w:ascii="宋体" w:hAnsi="宋体" w:eastAsia="宋体"/>
          <w:b w:val="0"/>
          <w:sz w:val="24"/>
        </w:rPr>
        <w:t>（二）按照社会保险、住房公积金等管理机构以及上级单位、公司的有关规定，办理员工保险费、住房公积金缴存及其他相关业务。</w:t>
      </w:r>
    </w:p>
    <w:p>
      <w:pPr>
        <w:spacing w:before="0" w:after="40" w:line="360" w:lineRule="auto"/>
        <w:ind w:left="420"/>
      </w:pPr>
      <w:r>
        <w:rPr>
          <w:rFonts w:ascii="宋体" w:hAnsi="宋体" w:eastAsia="宋体"/>
          <w:b w:val="0"/>
          <w:sz w:val="24"/>
        </w:rPr>
        <w:t>（三）配合属地社会保险、住房公积金等管理机构做好公司社会保险、住房公积金的年检等工作。</w:t>
      </w:r>
    </w:p>
    <w:p>
      <w:pPr>
        <w:spacing w:before="200" w:after="120" w:line="288" w:lineRule="auto"/>
        <w:jc w:val="center"/>
      </w:pPr>
      <w:r>
        <w:rPr>
          <w:rFonts w:ascii="宋体" w:hAnsi="宋体" w:eastAsia="宋体"/>
          <w:b/>
          <w:sz w:val="28"/>
        </w:rPr>
        <w:t>第三章 社会保险</w:t>
      </w:r>
    </w:p>
    <w:p>
      <w:pPr>
        <w:spacing w:before="120" w:after="60" w:line="288" w:lineRule="auto"/>
        <w:jc w:val="center"/>
      </w:pPr>
      <w:r>
        <w:rPr>
          <w:rFonts w:ascii="宋体" w:hAnsi="宋体" w:eastAsia="宋体"/>
          <w:b/>
          <w:sz w:val="24"/>
        </w:rPr>
        <w:t>第一节 基本养老保险</w:t>
      </w:r>
    </w:p>
    <w:p>
      <w:pPr>
        <w:spacing w:before="0" w:after="40" w:line="360" w:lineRule="auto"/>
        <w:ind w:firstLine="420"/>
      </w:pPr>
      <w:r>
        <w:rPr>
          <w:rFonts w:ascii="宋体" w:hAnsi="宋体" w:eastAsia="宋体"/>
          <w:b w:val="0"/>
          <w:sz w:val="24"/>
        </w:rPr>
        <w:t>第六条 基本养老保险费由公司和个人共同缴纳。其中，单位缴费比例为20%，个人缴费比例为8%。员工以本人上年度月平均工资作为缴费基数，缴费基数下限为上年度参保地社会平均工资的40%，上限为上年度参保地社会平均工资的300%。新入职员工以入职后第一个月工资作为本年度缴费基数；员工工资高于缴费基数上限的，按照缴费基数上限执行。</w:t>
      </w:r>
    </w:p>
    <w:p>
      <w:pPr>
        <w:spacing w:before="0" w:after="40" w:line="360" w:lineRule="auto"/>
        <w:ind w:firstLine="420"/>
      </w:pPr>
      <w:r>
        <w:rPr>
          <w:rFonts w:ascii="宋体" w:hAnsi="宋体" w:eastAsia="宋体"/>
          <w:b w:val="0"/>
          <w:sz w:val="24"/>
        </w:rPr>
        <w:t>第七条 新调入员工在原单位已参加养老保险并建立个人账户且连续缴费的，公司自劳动合同确定的起始月份起，按照个人账户转移单为其接续养老保险。</w:t>
      </w:r>
    </w:p>
    <w:p>
      <w:pPr>
        <w:spacing w:before="0" w:after="40" w:line="360" w:lineRule="auto"/>
        <w:ind w:firstLine="420"/>
      </w:pPr>
      <w:r>
        <w:rPr>
          <w:rFonts w:ascii="宋体" w:hAnsi="宋体" w:eastAsia="宋体"/>
          <w:b w:val="0"/>
          <w:sz w:val="24"/>
        </w:rPr>
        <w:t>第八条 以前参加过养老保险但未建立个人账户的员工，经社会保险经办机构核定缴费记录后，公司自劳动合同确定的起始月份起为其建立个人账户。</w:t>
      </w:r>
    </w:p>
    <w:p>
      <w:pPr>
        <w:spacing w:before="0" w:after="40" w:line="360" w:lineRule="auto"/>
        <w:ind w:firstLine="420"/>
      </w:pPr>
      <w:r>
        <w:rPr>
          <w:rFonts w:ascii="宋体" w:hAnsi="宋体" w:eastAsia="宋体"/>
          <w:b w:val="0"/>
          <w:sz w:val="24"/>
        </w:rPr>
        <w:t>第九条 以前参加过养老保险并建立个人账户但中断缴费的员工，公司自劳动合同确定的起始月份起为其接续养老保险。</w:t>
      </w:r>
    </w:p>
    <w:p>
      <w:pPr>
        <w:spacing w:before="0" w:after="40" w:line="360" w:lineRule="auto"/>
        <w:ind w:firstLine="420"/>
      </w:pPr>
      <w:r>
        <w:rPr>
          <w:rFonts w:ascii="宋体" w:hAnsi="宋体" w:eastAsia="宋体"/>
          <w:b w:val="0"/>
          <w:sz w:val="24"/>
        </w:rPr>
        <w:t>第十条 从机关事业等未参加养老保险的单位调入的员工，经社会保险经办机构核定工龄后，公司自劳动合同确定的起始月份起为其建立个人账户。</w:t>
      </w:r>
    </w:p>
    <w:p>
      <w:pPr>
        <w:spacing w:before="0" w:after="40" w:line="360" w:lineRule="auto"/>
        <w:ind w:firstLine="420"/>
      </w:pPr>
      <w:r>
        <w:rPr>
          <w:rFonts w:ascii="宋体" w:hAnsi="宋体" w:eastAsia="宋体"/>
          <w:b w:val="0"/>
          <w:sz w:val="24"/>
        </w:rPr>
        <w:t>第十一条 不能确定上年度月平均工资的员工，调入当年的个人缴费工资基数按照公司核定的个人缴费工资基数确定。</w:t>
      </w:r>
    </w:p>
    <w:p>
      <w:pPr>
        <w:spacing w:before="0" w:after="40" w:line="360" w:lineRule="auto"/>
        <w:ind w:firstLine="420"/>
      </w:pPr>
      <w:r>
        <w:rPr>
          <w:rFonts w:ascii="宋体" w:hAnsi="宋体" w:eastAsia="宋体"/>
          <w:b w:val="0"/>
          <w:sz w:val="24"/>
        </w:rPr>
        <w:t>第十二条 新参加工作的员工，公司自劳动合同确定的起始月份起为其建立个人账户，个人缴费工资基数以入职后第一个月工资核定。</w:t>
      </w:r>
    </w:p>
    <w:p>
      <w:pPr>
        <w:spacing w:before="0" w:after="40" w:line="360" w:lineRule="auto"/>
        <w:ind w:firstLine="420"/>
      </w:pPr>
      <w:r>
        <w:rPr>
          <w:rFonts w:ascii="宋体" w:hAnsi="宋体" w:eastAsia="宋体"/>
          <w:b w:val="0"/>
          <w:sz w:val="24"/>
        </w:rPr>
        <w:t>第十三条 基本养老保险缴费年度为每年4月至次年3月。个人缴费基数每年4月由社会保险经办机构核定，一经确定，缴费年度内不得变更。</w:t>
      </w:r>
    </w:p>
    <w:p>
      <w:pPr>
        <w:spacing w:before="0" w:after="40" w:line="360" w:lineRule="auto"/>
        <w:ind w:firstLine="420"/>
      </w:pPr>
      <w:r>
        <w:rPr>
          <w:rFonts w:ascii="宋体" w:hAnsi="宋体" w:eastAsia="宋体"/>
          <w:b w:val="0"/>
          <w:sz w:val="24"/>
        </w:rPr>
        <w:t>第十四条 员工个人缴纳的基本养老保险费不计入个人当期工资薪金收入，免征个人所得税。</w:t>
      </w:r>
    </w:p>
    <w:p>
      <w:pPr>
        <w:spacing w:before="0" w:after="40" w:line="360" w:lineRule="auto"/>
        <w:ind w:firstLine="420"/>
      </w:pPr>
      <w:r>
        <w:rPr>
          <w:rFonts w:ascii="宋体" w:hAnsi="宋体" w:eastAsia="宋体"/>
          <w:b w:val="0"/>
          <w:sz w:val="24"/>
        </w:rPr>
        <w:t>第十五条 基本养老保险待遇按照国家及属地有关政策执行。</w:t>
      </w:r>
    </w:p>
    <w:p>
      <w:pPr>
        <w:spacing w:before="120" w:after="60" w:line="288" w:lineRule="auto"/>
        <w:jc w:val="center"/>
      </w:pPr>
      <w:r>
        <w:rPr>
          <w:rFonts w:ascii="宋体" w:hAnsi="宋体" w:eastAsia="宋体"/>
          <w:b/>
          <w:sz w:val="24"/>
        </w:rPr>
        <w:t>第二节 基本医疗保险</w:t>
      </w:r>
    </w:p>
    <w:p>
      <w:pPr>
        <w:spacing w:before="0" w:after="40" w:line="360" w:lineRule="auto"/>
        <w:ind w:firstLine="420"/>
      </w:pPr>
      <w:r>
        <w:rPr>
          <w:rFonts w:ascii="宋体" w:hAnsi="宋体" w:eastAsia="宋体"/>
          <w:b w:val="0"/>
          <w:sz w:val="24"/>
        </w:rPr>
        <w:t>第十六条 公司自劳动合同确定的起始月份起为员工缴纳基本医疗保险（含大额医疗保险）。</w:t>
      </w:r>
    </w:p>
    <w:p>
      <w:pPr>
        <w:spacing w:before="0" w:after="40" w:line="360" w:lineRule="auto"/>
        <w:ind w:firstLine="420"/>
      </w:pPr>
      <w:r>
        <w:rPr>
          <w:rFonts w:ascii="宋体" w:hAnsi="宋体" w:eastAsia="宋体"/>
          <w:b w:val="0"/>
          <w:sz w:val="24"/>
        </w:rPr>
        <w:t>第十七条 基本医疗保险费（含大额医疗保险）由公司和个人共同缴纳。</w:t>
      </w:r>
    </w:p>
    <w:p>
      <w:pPr>
        <w:spacing w:before="0" w:after="40" w:line="360" w:lineRule="auto"/>
        <w:ind w:firstLine="420"/>
      </w:pPr>
      <w:r>
        <w:rPr>
          <w:rFonts w:ascii="宋体" w:hAnsi="宋体" w:eastAsia="宋体"/>
          <w:b w:val="0"/>
          <w:sz w:val="24"/>
        </w:rPr>
        <w:t>第十八条 员工个人以本人上一年度月平均工资为缴费基数，按照缴费基数的2%缴纳，公司每月从其工资中代扣代缴。</w:t>
      </w:r>
    </w:p>
    <w:p>
      <w:pPr>
        <w:spacing w:before="0" w:after="40" w:line="360" w:lineRule="auto"/>
        <w:ind w:firstLine="420"/>
      </w:pPr>
      <w:r>
        <w:rPr>
          <w:rFonts w:ascii="宋体" w:hAnsi="宋体" w:eastAsia="宋体"/>
          <w:b w:val="0"/>
          <w:sz w:val="24"/>
        </w:rPr>
        <w:t>第十九条 公司按照个人缴费工资基数的6.5%缴纳。</w:t>
      </w:r>
    </w:p>
    <w:p>
      <w:pPr>
        <w:spacing w:before="0" w:after="40" w:line="360" w:lineRule="auto"/>
        <w:ind w:firstLine="420"/>
      </w:pPr>
      <w:r>
        <w:rPr>
          <w:rFonts w:ascii="宋体" w:hAnsi="宋体" w:eastAsia="宋体"/>
          <w:b w:val="0"/>
          <w:sz w:val="24"/>
        </w:rPr>
        <w:t>第二十条 基本医疗保险缴费基数下限为上年度参保地社会平均工资的60%，上限为上年度参保地社会平均工资的300%。新入职员工以入职后第一个月工资作为本年度缴费基数；员工工资高于缴费基数上限的，按照缴费基数上限执行。</w:t>
      </w:r>
    </w:p>
    <w:p>
      <w:pPr>
        <w:spacing w:before="0" w:after="40" w:line="360" w:lineRule="auto"/>
        <w:ind w:firstLine="420"/>
      </w:pPr>
      <w:r>
        <w:rPr>
          <w:rFonts w:ascii="宋体" w:hAnsi="宋体" w:eastAsia="宋体"/>
          <w:b w:val="0"/>
          <w:sz w:val="24"/>
        </w:rPr>
        <w:t>第二十一条 基本医疗保险缴费年度为每年5月至次年4月。个人缴费工资基数每年5月由社会保险经办机构核定，一经确定，缴费年度内不得变更。</w:t>
      </w:r>
    </w:p>
    <w:p>
      <w:pPr>
        <w:spacing w:before="0" w:after="40" w:line="360" w:lineRule="auto"/>
        <w:ind w:firstLine="420"/>
      </w:pPr>
      <w:r>
        <w:rPr>
          <w:rFonts w:ascii="宋体" w:hAnsi="宋体" w:eastAsia="宋体"/>
          <w:b w:val="0"/>
          <w:sz w:val="24"/>
        </w:rPr>
        <w:t>第二十二条 员工个人缴纳的基本医疗保险费不计入个人当期工资薪金收入，免征个人所得税。</w:t>
      </w:r>
    </w:p>
    <w:p>
      <w:pPr>
        <w:spacing w:before="0" w:after="40" w:line="360" w:lineRule="auto"/>
        <w:ind w:firstLine="420"/>
      </w:pPr>
      <w:r>
        <w:rPr>
          <w:rFonts w:ascii="宋体" w:hAnsi="宋体" w:eastAsia="宋体"/>
          <w:b w:val="0"/>
          <w:sz w:val="24"/>
        </w:rPr>
        <w:t>第二十三条 基本医疗保险费用报销按照国家及属地有关政策执行。</w:t>
      </w:r>
    </w:p>
    <w:p>
      <w:pPr>
        <w:spacing w:before="120" w:after="60" w:line="288" w:lineRule="auto"/>
        <w:jc w:val="center"/>
      </w:pPr>
      <w:r>
        <w:rPr>
          <w:rFonts w:ascii="宋体" w:hAnsi="宋体" w:eastAsia="宋体"/>
          <w:b/>
          <w:sz w:val="24"/>
        </w:rPr>
        <w:t>第三节 失业保险</w:t>
      </w:r>
    </w:p>
    <w:p>
      <w:pPr>
        <w:spacing w:before="0" w:after="40" w:line="360" w:lineRule="auto"/>
        <w:ind w:firstLine="420"/>
      </w:pPr>
      <w:r>
        <w:rPr>
          <w:rFonts w:ascii="宋体" w:hAnsi="宋体" w:eastAsia="宋体"/>
          <w:b w:val="0"/>
          <w:sz w:val="24"/>
        </w:rPr>
        <w:t>第二十四条 公司自劳动合同确定的起始月份起为员工缴纳失业保险费。</w:t>
      </w:r>
    </w:p>
    <w:p>
      <w:pPr>
        <w:spacing w:before="0" w:after="40" w:line="360" w:lineRule="auto"/>
        <w:ind w:firstLine="420"/>
      </w:pPr>
      <w:r>
        <w:rPr>
          <w:rFonts w:ascii="宋体" w:hAnsi="宋体" w:eastAsia="宋体"/>
          <w:b w:val="0"/>
          <w:sz w:val="24"/>
        </w:rPr>
        <w:t>第二十五条 失业保险费由公司和个人共同缴纳。</w:t>
      </w:r>
    </w:p>
    <w:p>
      <w:pPr>
        <w:spacing w:before="0" w:after="40" w:line="360" w:lineRule="auto"/>
        <w:ind w:firstLine="420"/>
      </w:pPr>
      <w:r>
        <w:rPr>
          <w:rFonts w:ascii="宋体" w:hAnsi="宋体" w:eastAsia="宋体"/>
          <w:b w:val="0"/>
          <w:sz w:val="24"/>
        </w:rPr>
        <w:t>第二十六条 员工个人以本人上一年度月平均工资为缴费基数，按照缴费基数的1%缴纳，公司每月从其工资中代扣代缴。</w:t>
      </w:r>
    </w:p>
    <w:p>
      <w:pPr>
        <w:spacing w:before="0" w:after="40" w:line="360" w:lineRule="auto"/>
        <w:ind w:firstLine="420"/>
      </w:pPr>
      <w:r>
        <w:rPr>
          <w:rFonts w:ascii="宋体" w:hAnsi="宋体" w:eastAsia="宋体"/>
          <w:b w:val="0"/>
          <w:sz w:val="24"/>
        </w:rPr>
        <w:t>第二十七条 公司按照个人缴费工资基数的2%缴纳。</w:t>
      </w:r>
    </w:p>
    <w:p>
      <w:pPr>
        <w:spacing w:before="0" w:after="40" w:line="360" w:lineRule="auto"/>
        <w:ind w:firstLine="420"/>
      </w:pPr>
      <w:r>
        <w:rPr>
          <w:rFonts w:ascii="宋体" w:hAnsi="宋体" w:eastAsia="宋体"/>
          <w:b w:val="0"/>
          <w:sz w:val="24"/>
        </w:rPr>
        <w:t>第二十八条 失业保险费缴费年度为每年5月至次年4月。个人缴费工资基数每年5月由社会保险经办机构核定，一经确定，缴费年度内不得变更。</w:t>
      </w:r>
    </w:p>
    <w:p>
      <w:pPr>
        <w:spacing w:before="0" w:after="40" w:line="360" w:lineRule="auto"/>
        <w:ind w:firstLine="420"/>
      </w:pPr>
      <w:r>
        <w:rPr>
          <w:rFonts w:ascii="宋体" w:hAnsi="宋体" w:eastAsia="宋体"/>
          <w:b w:val="0"/>
          <w:sz w:val="24"/>
        </w:rPr>
        <w:t>第二十九条 员工个人缴纳的失业保险费不计入个人当期工资薪金收入，免征个人所得税。</w:t>
      </w:r>
    </w:p>
    <w:p>
      <w:pPr>
        <w:spacing w:before="0" w:after="40" w:line="360" w:lineRule="auto"/>
        <w:ind w:firstLine="420"/>
      </w:pPr>
      <w:r>
        <w:rPr>
          <w:rFonts w:ascii="宋体" w:hAnsi="宋体" w:eastAsia="宋体"/>
          <w:b w:val="0"/>
          <w:sz w:val="24"/>
        </w:rPr>
        <w:t>第三十条 失业保险待遇按照国家及属地有关政策执行。</w:t>
      </w:r>
    </w:p>
    <w:p>
      <w:pPr>
        <w:spacing w:before="120" w:after="60" w:line="288" w:lineRule="auto"/>
        <w:jc w:val="center"/>
      </w:pPr>
      <w:r>
        <w:rPr>
          <w:rFonts w:ascii="宋体" w:hAnsi="宋体" w:eastAsia="宋体"/>
          <w:b/>
          <w:sz w:val="24"/>
        </w:rPr>
        <w:t>第四节 工伤保险</w:t>
      </w:r>
    </w:p>
    <w:p>
      <w:pPr>
        <w:spacing w:before="0" w:after="40" w:line="360" w:lineRule="auto"/>
        <w:ind w:firstLine="420"/>
      </w:pPr>
      <w:r>
        <w:rPr>
          <w:rFonts w:ascii="宋体" w:hAnsi="宋体" w:eastAsia="宋体"/>
          <w:b w:val="0"/>
          <w:sz w:val="24"/>
        </w:rPr>
        <w:t>第三十一条 公司自劳动合同确定的起始月份起为员工缴纳工伤保险费。</w:t>
      </w:r>
    </w:p>
    <w:p>
      <w:pPr>
        <w:spacing w:before="0" w:after="40" w:line="360" w:lineRule="auto"/>
        <w:ind w:firstLine="420"/>
      </w:pPr>
      <w:r>
        <w:rPr>
          <w:rFonts w:ascii="宋体" w:hAnsi="宋体" w:eastAsia="宋体"/>
          <w:b w:val="0"/>
          <w:sz w:val="24"/>
        </w:rPr>
        <w:t>第三十二条 工伤保险费由公司缴纳，公司按照缴费工资基数的1%缴纳。</w:t>
      </w:r>
    </w:p>
    <w:p>
      <w:pPr>
        <w:spacing w:before="0" w:after="40" w:line="360" w:lineRule="auto"/>
        <w:ind w:firstLine="420"/>
      </w:pPr>
      <w:r>
        <w:rPr>
          <w:rFonts w:ascii="宋体" w:hAnsi="宋体" w:eastAsia="宋体"/>
          <w:b w:val="0"/>
          <w:sz w:val="24"/>
        </w:rPr>
        <w:t>第三十三条 工伤保险费缴费年度为每年5月至次年4月。缴费工资基数每年5月由社会保险经办机构核定。</w:t>
      </w:r>
    </w:p>
    <w:p>
      <w:pPr>
        <w:spacing w:before="0" w:after="40" w:line="360" w:lineRule="auto"/>
        <w:ind w:firstLine="420"/>
      </w:pPr>
      <w:r>
        <w:rPr>
          <w:rFonts w:ascii="宋体" w:hAnsi="宋体" w:eastAsia="宋体"/>
          <w:b w:val="0"/>
          <w:sz w:val="24"/>
        </w:rPr>
        <w:t>第三十四条 工伤保险待遇按照国家及属地有关政策执行。</w:t>
      </w:r>
    </w:p>
    <w:p>
      <w:pPr>
        <w:spacing w:before="200" w:after="120" w:line="288" w:lineRule="auto"/>
        <w:jc w:val="center"/>
      </w:pPr>
      <w:r>
        <w:rPr>
          <w:rFonts w:ascii="宋体" w:hAnsi="宋体" w:eastAsia="宋体"/>
          <w:b/>
          <w:sz w:val="28"/>
        </w:rPr>
        <w:t>第四章 补充保险</w:t>
      </w:r>
    </w:p>
    <w:p>
      <w:pPr>
        <w:spacing w:before="120" w:after="60" w:line="288" w:lineRule="auto"/>
        <w:jc w:val="center"/>
      </w:pPr>
      <w:r>
        <w:rPr>
          <w:rFonts w:ascii="宋体" w:hAnsi="宋体" w:eastAsia="宋体"/>
          <w:b/>
          <w:sz w:val="24"/>
        </w:rPr>
        <w:t>第一节 补充养老保险</w:t>
      </w:r>
    </w:p>
    <w:p>
      <w:pPr>
        <w:spacing w:before="0" w:after="40" w:line="360" w:lineRule="auto"/>
        <w:ind w:firstLine="420"/>
      </w:pPr>
      <w:r>
        <w:rPr>
          <w:rFonts w:ascii="宋体" w:hAnsi="宋体" w:eastAsia="宋体"/>
          <w:b w:val="0"/>
          <w:sz w:val="24"/>
        </w:rPr>
        <w:t>第三十五条 公司自劳动合同确定的起始月份起为员工缴纳补充养老保险费。</w:t>
      </w:r>
    </w:p>
    <w:p>
      <w:pPr>
        <w:spacing w:before="0" w:after="40" w:line="360" w:lineRule="auto"/>
        <w:ind w:firstLine="420"/>
      </w:pPr>
      <w:r>
        <w:rPr>
          <w:rFonts w:ascii="宋体" w:hAnsi="宋体" w:eastAsia="宋体"/>
          <w:b w:val="0"/>
          <w:sz w:val="24"/>
        </w:rPr>
        <w:t>第三十六条 补充养老保险费由公司和个人共同缴纳。</w:t>
      </w:r>
    </w:p>
    <w:p>
      <w:pPr>
        <w:spacing w:before="0" w:after="40" w:line="360" w:lineRule="auto"/>
        <w:ind w:firstLine="420"/>
      </w:pPr>
      <w:r>
        <w:rPr>
          <w:rFonts w:ascii="宋体" w:hAnsi="宋体" w:eastAsia="宋体"/>
          <w:b w:val="0"/>
          <w:sz w:val="24"/>
        </w:rPr>
        <w:t>第三十七条 员工个人以本人上一年度月平均工资为缴费基数，按照缴费基数的2%缴纳，公司每月从其工资中代扣代缴。</w:t>
      </w:r>
    </w:p>
    <w:p>
      <w:pPr>
        <w:spacing w:before="0" w:after="40" w:line="360" w:lineRule="auto"/>
        <w:ind w:firstLine="420"/>
      </w:pPr>
      <w:r>
        <w:rPr>
          <w:rFonts w:ascii="宋体" w:hAnsi="宋体" w:eastAsia="宋体"/>
          <w:b w:val="0"/>
          <w:sz w:val="24"/>
        </w:rPr>
        <w:t>第三十八条 公司按照个人缴费工资基数的8.33%缴纳。</w:t>
      </w:r>
    </w:p>
    <w:p>
      <w:pPr>
        <w:spacing w:before="0" w:after="40" w:line="360" w:lineRule="auto"/>
        <w:ind w:firstLine="420"/>
      </w:pPr>
      <w:r>
        <w:rPr>
          <w:rFonts w:ascii="宋体" w:hAnsi="宋体" w:eastAsia="宋体"/>
          <w:b w:val="0"/>
          <w:sz w:val="24"/>
        </w:rPr>
        <w:t>第三十九条 补充养老保险费缴费年度为每年4月至次年3月。个人缴费工资基数每年4月依照基本养老保险缴费基数核定，一经确定，缴费年度内不得变更。新入职员工以入职后第一个月工资作为本年度缴费基数；员工工资高于缴费基数上限的，按照缴费基数上限执行。</w:t>
      </w:r>
    </w:p>
    <w:p>
      <w:pPr>
        <w:spacing w:before="0" w:after="40" w:line="360" w:lineRule="auto"/>
        <w:ind w:firstLine="420"/>
      </w:pPr>
      <w:r>
        <w:rPr>
          <w:rFonts w:ascii="宋体" w:hAnsi="宋体" w:eastAsia="宋体"/>
          <w:b w:val="0"/>
          <w:sz w:val="24"/>
        </w:rPr>
        <w:t>第四十条 补充养老保险待遇按照公司有关政策执行。</w:t>
      </w:r>
    </w:p>
    <w:p>
      <w:pPr>
        <w:spacing w:before="120" w:after="60" w:line="288" w:lineRule="auto"/>
        <w:jc w:val="center"/>
      </w:pPr>
      <w:r>
        <w:rPr>
          <w:rFonts w:ascii="宋体" w:hAnsi="宋体" w:eastAsia="宋体"/>
          <w:b/>
          <w:sz w:val="24"/>
        </w:rPr>
        <w:t>第二节 过渡性补充养老保险</w:t>
      </w:r>
    </w:p>
    <w:p>
      <w:pPr>
        <w:spacing w:before="0" w:after="40" w:line="360" w:lineRule="auto"/>
        <w:ind w:firstLine="420"/>
      </w:pPr>
      <w:r>
        <w:rPr>
          <w:rFonts w:ascii="宋体" w:hAnsi="宋体" w:eastAsia="宋体"/>
          <w:b w:val="0"/>
          <w:sz w:val="24"/>
        </w:rPr>
        <w:t>第四十一条 公司为1999年年底前参加工作的在册员工办理过渡性补充养老保险。</w:t>
      </w:r>
    </w:p>
    <w:p>
      <w:pPr>
        <w:spacing w:before="0" w:after="40" w:line="360" w:lineRule="auto"/>
        <w:ind w:firstLine="420"/>
      </w:pPr>
      <w:r>
        <w:rPr>
          <w:rFonts w:ascii="宋体" w:hAnsi="宋体" w:eastAsia="宋体"/>
          <w:b w:val="0"/>
          <w:sz w:val="24"/>
        </w:rPr>
        <w:t>第四十二条 公司自劳动合同确定的起始月份起为员工缴纳过渡性补充养老保险费。</w:t>
      </w:r>
    </w:p>
    <w:p>
      <w:pPr>
        <w:spacing w:before="0" w:after="40" w:line="360" w:lineRule="auto"/>
        <w:ind w:firstLine="420"/>
      </w:pPr>
      <w:r>
        <w:rPr>
          <w:rFonts w:ascii="宋体" w:hAnsi="宋体" w:eastAsia="宋体"/>
          <w:b w:val="0"/>
          <w:sz w:val="24"/>
        </w:rPr>
        <w:t>第四十三条 过渡性补充养老保险费由公司缴纳。</w:t>
      </w:r>
    </w:p>
    <w:p>
      <w:pPr>
        <w:spacing w:before="0" w:after="40" w:line="360" w:lineRule="auto"/>
        <w:ind w:firstLine="420"/>
      </w:pPr>
      <w:r>
        <w:rPr>
          <w:rFonts w:ascii="宋体" w:hAnsi="宋体" w:eastAsia="宋体"/>
          <w:b w:val="0"/>
          <w:sz w:val="24"/>
        </w:rPr>
        <w:t>第四十四条 过渡性补充养老保险费缴费金额根据参保员工参加工作时间、实际职务等因素核定。</w:t>
      </w:r>
    </w:p>
    <w:p>
      <w:pPr>
        <w:spacing w:before="0" w:after="40" w:line="360" w:lineRule="auto"/>
        <w:ind w:firstLine="420"/>
      </w:pPr>
      <w:r>
        <w:rPr>
          <w:rFonts w:ascii="宋体" w:hAnsi="宋体" w:eastAsia="宋体"/>
          <w:b w:val="0"/>
          <w:sz w:val="24"/>
        </w:rPr>
        <w:t>第四十五条 过渡性补充养老保险待遇按照上级单位及公司有关政策执行。</w:t>
      </w:r>
    </w:p>
    <w:p>
      <w:pPr>
        <w:spacing w:before="120" w:after="60" w:line="288" w:lineRule="auto"/>
        <w:jc w:val="center"/>
      </w:pPr>
      <w:r>
        <w:rPr>
          <w:rFonts w:ascii="宋体" w:hAnsi="宋体" w:eastAsia="宋体"/>
          <w:b/>
          <w:sz w:val="24"/>
        </w:rPr>
        <w:t>第三节 补充医疗保险</w:t>
      </w:r>
    </w:p>
    <w:p>
      <w:pPr>
        <w:spacing w:before="0" w:after="40" w:line="360" w:lineRule="auto"/>
        <w:ind w:firstLine="420"/>
      </w:pPr>
      <w:r>
        <w:rPr>
          <w:rFonts w:ascii="宋体" w:hAnsi="宋体" w:eastAsia="宋体"/>
          <w:b w:val="0"/>
          <w:sz w:val="24"/>
        </w:rPr>
        <w:t>第四十六条 公司为在册且已参加基本医疗保险的员工及退休人员建立企业补充医疗保险。</w:t>
      </w:r>
    </w:p>
    <w:p>
      <w:pPr>
        <w:spacing w:before="0" w:after="40" w:line="360" w:lineRule="auto"/>
        <w:ind w:firstLine="420"/>
      </w:pPr>
      <w:r>
        <w:rPr>
          <w:rFonts w:ascii="宋体" w:hAnsi="宋体" w:eastAsia="宋体"/>
          <w:b w:val="0"/>
          <w:sz w:val="24"/>
        </w:rPr>
        <w:t>第四十七条 企业补充医疗保险费由公司承担。公司按照上年度工资总额2%的比例建立补充医疗保险基金，从公司成本中列支。上年度节余结转下年度使用，超出部分从福利费中列支。</w:t>
      </w:r>
    </w:p>
    <w:p>
      <w:pPr>
        <w:spacing w:before="0" w:after="40" w:line="360" w:lineRule="auto"/>
        <w:ind w:firstLine="420"/>
      </w:pPr>
      <w:r>
        <w:rPr>
          <w:rFonts w:ascii="宋体" w:hAnsi="宋体" w:eastAsia="宋体"/>
          <w:b w:val="0"/>
          <w:sz w:val="24"/>
        </w:rPr>
        <w:t>第四十八条 员工发生的医疗费用，在基本医疗保险统筹基金报销的基础上，再由企业补充医疗保险基金按照一定比例给予报销。</w:t>
      </w:r>
    </w:p>
    <w:p>
      <w:pPr>
        <w:spacing w:before="0" w:after="40" w:line="360" w:lineRule="auto"/>
        <w:ind w:firstLine="420"/>
      </w:pPr>
      <w:r>
        <w:rPr>
          <w:rFonts w:ascii="宋体" w:hAnsi="宋体" w:eastAsia="宋体"/>
          <w:b w:val="0"/>
          <w:sz w:val="24"/>
        </w:rPr>
        <w:t>第四十九条 员工发生的医院门诊费用，参照基本医疗保险规定的药品目录等报销范围，在规定限额以内的部分，由补充医疗保险基金给予报销；超过限额的部分，由个人自付。</w:t>
      </w:r>
    </w:p>
    <w:p>
      <w:pPr>
        <w:spacing w:before="0" w:after="40" w:line="360" w:lineRule="auto"/>
        <w:ind w:left="420"/>
      </w:pPr>
      <w:r>
        <w:rPr>
          <w:rFonts w:ascii="宋体" w:hAnsi="宋体" w:eastAsia="宋体"/>
          <w:b w:val="0"/>
          <w:sz w:val="24"/>
        </w:rPr>
        <w:t>门诊医疗费年度报销限额：40岁及以下员工2000元，40岁以上员工5500元，已退休员工10000元。</w:t>
      </w:r>
    </w:p>
    <w:p>
      <w:pPr>
        <w:spacing w:before="0" w:after="40" w:line="360" w:lineRule="auto"/>
        <w:ind w:firstLine="420"/>
      </w:pPr>
      <w:r>
        <w:rPr>
          <w:rFonts w:ascii="宋体" w:hAnsi="宋体" w:eastAsia="宋体"/>
          <w:b w:val="0"/>
          <w:sz w:val="24"/>
        </w:rPr>
        <w:t>第五十条 员工发生的住院医疗费用，参照基本医疗保险规定的药品目录等报销范围，基本医疗保险统筹基金报销后的个人自付部分，再由补充医疗保险基金按照一定比例给予报销。</w:t>
      </w:r>
    </w:p>
    <w:p>
      <w:pPr>
        <w:spacing w:before="0" w:after="40" w:line="360" w:lineRule="auto"/>
        <w:ind w:left="629"/>
      </w:pPr>
      <w:r>
        <w:rPr>
          <w:rFonts w:ascii="宋体" w:hAnsi="宋体" w:eastAsia="宋体"/>
          <w:b w:val="0"/>
          <w:sz w:val="24"/>
        </w:rPr>
        <w:t>工龄不满10年的，报销75%；</w:t>
      </w:r>
    </w:p>
    <w:p>
      <w:pPr>
        <w:spacing w:before="0" w:after="40" w:line="360" w:lineRule="auto"/>
        <w:ind w:left="629"/>
      </w:pPr>
      <w:r>
        <w:rPr>
          <w:rFonts w:ascii="宋体" w:hAnsi="宋体" w:eastAsia="宋体"/>
          <w:b w:val="0"/>
          <w:sz w:val="24"/>
        </w:rPr>
        <w:t>工龄10年（含）至20年的，报销85%；</w:t>
      </w:r>
    </w:p>
    <w:p>
      <w:pPr>
        <w:spacing w:before="0" w:after="40" w:line="360" w:lineRule="auto"/>
        <w:ind w:left="629"/>
      </w:pPr>
      <w:r>
        <w:rPr>
          <w:rFonts w:ascii="宋体" w:hAnsi="宋体" w:eastAsia="宋体"/>
          <w:b w:val="0"/>
          <w:sz w:val="24"/>
        </w:rPr>
        <w:t>工龄20年（含）至30年的，报销90%；</w:t>
      </w:r>
    </w:p>
    <w:p>
      <w:pPr>
        <w:spacing w:before="0" w:after="40" w:line="360" w:lineRule="auto"/>
        <w:ind w:left="629"/>
      </w:pPr>
      <w:r>
        <w:rPr>
          <w:rFonts w:ascii="宋体" w:hAnsi="宋体" w:eastAsia="宋体"/>
          <w:b w:val="0"/>
          <w:sz w:val="24"/>
        </w:rPr>
        <w:t>工龄30年及以上的，报销90%。</w:t>
      </w:r>
    </w:p>
    <w:p>
      <w:pPr>
        <w:spacing w:before="0" w:after="40" w:line="360" w:lineRule="auto"/>
        <w:ind w:firstLine="420"/>
      </w:pPr>
      <w:r>
        <w:rPr>
          <w:rFonts w:ascii="宋体" w:hAnsi="宋体" w:eastAsia="宋体"/>
          <w:b w:val="0"/>
          <w:sz w:val="24"/>
        </w:rPr>
        <w:t>第五十一条 被认定为慢性病且需要长期门诊治疗的员工，参照基本医疗保险规定的药品目录等报销范围，基本医疗保险统筹基金报销后的个人自付部分，再由补充医疗保险基金按照90%的比例给予报销，报销限额为2万元/年。</w:t>
      </w:r>
    </w:p>
    <w:p>
      <w:pPr>
        <w:spacing w:before="0" w:after="40" w:line="360" w:lineRule="auto"/>
        <w:ind w:firstLine="420"/>
      </w:pPr>
      <w:r>
        <w:rPr>
          <w:rFonts w:ascii="宋体" w:hAnsi="宋体" w:eastAsia="宋体"/>
          <w:b w:val="0"/>
          <w:sz w:val="24"/>
        </w:rPr>
        <w:t>第五十二条 住院医疗费超过大额医疗保险支付限额，且超出额度在30万元以内的，由补充医疗保险基金按照80%的比例给予报销；退休人员按照90%的比例给予报销。</w:t>
      </w:r>
    </w:p>
    <w:p>
      <w:pPr>
        <w:spacing w:before="0" w:after="40" w:line="360" w:lineRule="auto"/>
        <w:ind w:firstLine="420"/>
      </w:pPr>
      <w:r>
        <w:rPr>
          <w:rFonts w:ascii="宋体" w:hAnsi="宋体" w:eastAsia="宋体"/>
          <w:b w:val="0"/>
          <w:sz w:val="24"/>
        </w:rPr>
        <w:t>第五十三条 女职工生育费、独生子女住院费的报销仍按照公司相关规定执行。</w:t>
      </w:r>
    </w:p>
    <w:p>
      <w:pPr>
        <w:spacing w:before="200" w:after="120" w:line="288" w:lineRule="auto"/>
        <w:jc w:val="center"/>
      </w:pPr>
      <w:r>
        <w:rPr>
          <w:rFonts w:ascii="宋体" w:hAnsi="宋体" w:eastAsia="宋体"/>
          <w:b/>
          <w:sz w:val="28"/>
        </w:rPr>
        <w:t>第五章 商业保险</w:t>
      </w:r>
    </w:p>
    <w:p>
      <w:pPr>
        <w:spacing w:before="0" w:after="40" w:line="360" w:lineRule="auto"/>
        <w:ind w:firstLine="420"/>
      </w:pPr>
      <w:r>
        <w:rPr>
          <w:rFonts w:ascii="宋体" w:hAnsi="宋体" w:eastAsia="宋体"/>
          <w:b w:val="0"/>
          <w:sz w:val="24"/>
        </w:rPr>
        <w:t>第五十四条 公司现行参保的商业保险种类为人身意外伤害保险，费用由公司缴纳。</w:t>
      </w:r>
    </w:p>
    <w:p>
      <w:pPr>
        <w:spacing w:before="0" w:after="40" w:line="360" w:lineRule="auto"/>
        <w:ind w:firstLine="420"/>
      </w:pPr>
      <w:r>
        <w:rPr>
          <w:rFonts w:ascii="宋体" w:hAnsi="宋体" w:eastAsia="宋体"/>
          <w:b w:val="0"/>
          <w:sz w:val="24"/>
        </w:rPr>
        <w:t>第五十五条 人身意外伤害保险费缴费金额依据与保险公司签订的相关协议核定。</w:t>
      </w:r>
    </w:p>
    <w:p>
      <w:pPr>
        <w:spacing w:before="0" w:after="40" w:line="360" w:lineRule="auto"/>
        <w:ind w:firstLine="420"/>
      </w:pPr>
      <w:r>
        <w:rPr>
          <w:rFonts w:ascii="宋体" w:hAnsi="宋体" w:eastAsia="宋体"/>
          <w:b w:val="0"/>
          <w:sz w:val="24"/>
        </w:rPr>
        <w:t>第五十六条 赔付待遇按照人身意外伤害保险相关合同条款执行。</w:t>
      </w:r>
    </w:p>
    <w:p>
      <w:pPr>
        <w:spacing w:before="200" w:after="120" w:line="288" w:lineRule="auto"/>
        <w:jc w:val="center"/>
      </w:pPr>
      <w:r>
        <w:rPr>
          <w:rFonts w:ascii="宋体" w:hAnsi="宋体" w:eastAsia="宋体"/>
          <w:b/>
          <w:sz w:val="28"/>
        </w:rPr>
        <w:t>第六章 住房公积金</w:t>
      </w:r>
    </w:p>
    <w:p>
      <w:pPr>
        <w:spacing w:before="0" w:after="40" w:line="360" w:lineRule="auto"/>
        <w:ind w:firstLine="420"/>
      </w:pPr>
      <w:r>
        <w:rPr>
          <w:rFonts w:ascii="宋体" w:hAnsi="宋体" w:eastAsia="宋体"/>
          <w:b w:val="0"/>
          <w:sz w:val="24"/>
        </w:rPr>
        <w:t>第五十七条 公司自劳动合同确定的起始月份起为员工缴存住房公积金。</w:t>
      </w:r>
    </w:p>
    <w:p>
      <w:pPr>
        <w:spacing w:before="0" w:after="40" w:line="360" w:lineRule="auto"/>
        <w:ind w:firstLine="420"/>
      </w:pPr>
      <w:r>
        <w:rPr>
          <w:rFonts w:ascii="宋体" w:hAnsi="宋体" w:eastAsia="宋体"/>
          <w:b w:val="0"/>
          <w:sz w:val="24"/>
        </w:rPr>
        <w:t>第五十八条 住房公积金由公司和员工个人共同缴存。</w:t>
      </w:r>
    </w:p>
    <w:p>
      <w:pPr>
        <w:spacing w:before="0" w:after="40" w:line="360" w:lineRule="auto"/>
        <w:ind w:firstLine="420"/>
      </w:pPr>
      <w:r>
        <w:rPr>
          <w:rFonts w:ascii="宋体" w:hAnsi="宋体" w:eastAsia="宋体"/>
          <w:b w:val="0"/>
          <w:sz w:val="24"/>
        </w:rPr>
        <w:t>第五十九条 住房公积金归员工个人所有。</w:t>
      </w:r>
    </w:p>
    <w:p>
      <w:pPr>
        <w:spacing w:before="0" w:after="40" w:line="360" w:lineRule="auto"/>
        <w:ind w:firstLine="420"/>
      </w:pPr>
      <w:r>
        <w:rPr>
          <w:rFonts w:ascii="宋体" w:hAnsi="宋体" w:eastAsia="宋体"/>
          <w:b w:val="0"/>
          <w:sz w:val="24"/>
        </w:rPr>
        <w:t>第六十条 员工个人以本人上一年度月平均工资为缴存基数，按照缴存基数的15%缴存，公司每月从其工资中代扣代缴。</w:t>
      </w:r>
    </w:p>
    <w:p>
      <w:pPr>
        <w:spacing w:before="0" w:after="40" w:line="360" w:lineRule="auto"/>
        <w:ind w:firstLine="420"/>
      </w:pPr>
      <w:r>
        <w:rPr>
          <w:rFonts w:ascii="宋体" w:hAnsi="宋体" w:eastAsia="宋体"/>
          <w:b w:val="0"/>
          <w:sz w:val="24"/>
        </w:rPr>
        <w:t>第六十一条 1998年12月15日之前参加工作的员工，公司月缴存额按照个人缴存基数的15%缴存；1998年12月15日之后参加工作的员工，公司月缴存额按照个人缴存基数的20%缴存。</w:t>
      </w:r>
    </w:p>
    <w:p>
      <w:pPr>
        <w:spacing w:before="0" w:after="40" w:line="360" w:lineRule="auto"/>
        <w:ind w:firstLine="420"/>
      </w:pPr>
      <w:r>
        <w:rPr>
          <w:rFonts w:ascii="宋体" w:hAnsi="宋体" w:eastAsia="宋体"/>
          <w:b w:val="0"/>
          <w:sz w:val="24"/>
        </w:rPr>
        <w:t>第六十二条 住房公积金缴存年度为每年7月至次年6月。个人缴存基数每年7月依照基本养老保险缴费基数核定，一经确定，缴存年度内不得变更。新入职员工以入职后第一个月工资作为本年度缴存基数；员工工资高于缴存基数上限的，按照缴存基数上限执行。</w:t>
      </w:r>
    </w:p>
    <w:p>
      <w:pPr>
        <w:spacing w:before="0" w:after="40" w:line="360" w:lineRule="auto"/>
        <w:ind w:firstLine="420"/>
      </w:pPr>
      <w:r>
        <w:rPr>
          <w:rFonts w:ascii="宋体" w:hAnsi="宋体" w:eastAsia="宋体"/>
          <w:b w:val="0"/>
          <w:sz w:val="24"/>
        </w:rPr>
        <w:t>第六十三条 员工有下列情形之一的，可以提取员工住房公积金账户内的存储余额：</w:t>
      </w:r>
    </w:p>
    <w:p>
      <w:pPr>
        <w:spacing w:before="0" w:after="40" w:line="360" w:lineRule="auto"/>
        <w:ind w:left="420"/>
      </w:pPr>
      <w:r>
        <w:rPr>
          <w:rFonts w:ascii="宋体" w:hAnsi="宋体" w:eastAsia="宋体"/>
          <w:b w:val="0"/>
          <w:sz w:val="24"/>
        </w:rPr>
        <w:t>（一）购买、建造、翻建、大修自住住房的；</w:t>
      </w:r>
    </w:p>
    <w:p>
      <w:pPr>
        <w:spacing w:before="0" w:after="40" w:line="360" w:lineRule="auto"/>
        <w:ind w:left="420"/>
      </w:pPr>
      <w:r>
        <w:rPr>
          <w:rFonts w:ascii="宋体" w:hAnsi="宋体" w:eastAsia="宋体"/>
          <w:b w:val="0"/>
          <w:sz w:val="24"/>
        </w:rPr>
        <w:t>（二）退休的；</w:t>
      </w:r>
    </w:p>
    <w:p>
      <w:pPr>
        <w:spacing w:before="0" w:after="40" w:line="360" w:lineRule="auto"/>
        <w:ind w:left="420"/>
      </w:pPr>
      <w:r>
        <w:rPr>
          <w:rFonts w:ascii="宋体" w:hAnsi="宋体" w:eastAsia="宋体"/>
          <w:b w:val="0"/>
          <w:sz w:val="24"/>
        </w:rPr>
        <w:t>（三）完全丧失劳动能力，并与公司终止劳动关系的；</w:t>
      </w:r>
    </w:p>
    <w:p>
      <w:pPr>
        <w:spacing w:before="0" w:after="40" w:line="360" w:lineRule="auto"/>
        <w:ind w:left="420"/>
      </w:pPr>
      <w:r>
        <w:rPr>
          <w:rFonts w:ascii="宋体" w:hAnsi="宋体" w:eastAsia="宋体"/>
          <w:b w:val="0"/>
          <w:sz w:val="24"/>
        </w:rPr>
        <w:t>（四）户口迁出本市或出境定居的；</w:t>
      </w:r>
    </w:p>
    <w:p>
      <w:pPr>
        <w:spacing w:before="0" w:after="40" w:line="360" w:lineRule="auto"/>
        <w:ind w:left="420"/>
      </w:pPr>
      <w:r>
        <w:rPr>
          <w:rFonts w:ascii="宋体" w:hAnsi="宋体" w:eastAsia="宋体"/>
          <w:b w:val="0"/>
          <w:sz w:val="24"/>
        </w:rPr>
        <w:t>（五）偿还购房贷款本息的；</w:t>
      </w:r>
    </w:p>
    <w:p>
      <w:pPr>
        <w:spacing w:before="0" w:after="40" w:line="360" w:lineRule="auto"/>
        <w:ind w:left="420"/>
      </w:pPr>
      <w:r>
        <w:rPr>
          <w:rFonts w:ascii="宋体" w:hAnsi="宋体" w:eastAsia="宋体"/>
          <w:b w:val="0"/>
          <w:sz w:val="24"/>
        </w:rPr>
        <w:t>（六）房租超出家庭工资收入规定比例的。</w:t>
      </w:r>
    </w:p>
    <w:p>
      <w:pPr>
        <w:spacing w:before="0" w:after="40" w:line="360" w:lineRule="auto"/>
        <w:ind w:firstLine="420"/>
      </w:pPr>
      <w:r>
        <w:rPr>
          <w:rFonts w:ascii="宋体" w:hAnsi="宋体" w:eastAsia="宋体"/>
          <w:b w:val="0"/>
          <w:sz w:val="24"/>
        </w:rPr>
        <w:t>第六十四条 缴存住房公积金的员工，在购买、建造、翻建、大修自住住房时，可以向住房公积金管理中心申请住房公积金贷款。</w:t>
      </w:r>
    </w:p>
    <w:p>
      <w:pPr>
        <w:spacing w:before="0" w:after="40" w:line="360" w:lineRule="auto"/>
        <w:ind w:firstLine="420"/>
      </w:pPr>
      <w:r>
        <w:rPr>
          <w:rFonts w:ascii="宋体" w:hAnsi="宋体" w:eastAsia="宋体"/>
          <w:b w:val="0"/>
          <w:sz w:val="24"/>
        </w:rPr>
        <w:t>第六十五条 住房公积金的提取和支用按照国家及属地有关政策执行。</w:t>
      </w:r>
    </w:p>
    <w:p>
      <w:pPr>
        <w:spacing w:before="200" w:after="120" w:line="288" w:lineRule="auto"/>
        <w:jc w:val="center"/>
      </w:pPr>
      <w:r>
        <w:rPr>
          <w:rFonts w:ascii="宋体" w:hAnsi="宋体" w:eastAsia="宋体"/>
          <w:b/>
          <w:sz w:val="28"/>
        </w:rPr>
        <w:t>第七章 检查与考核</w:t>
      </w:r>
    </w:p>
    <w:p>
      <w:pPr>
        <w:spacing w:before="0" w:after="40" w:line="360" w:lineRule="auto"/>
        <w:ind w:firstLine="420"/>
      </w:pPr>
      <w:r>
        <w:rPr>
          <w:rFonts w:ascii="宋体" w:hAnsi="宋体" w:eastAsia="宋体"/>
          <w:b w:val="0"/>
          <w:sz w:val="24"/>
        </w:rPr>
        <w:t>第六十六条 党政联席会听取和审议人力资源部关于保险与住房公积金收支、管理等情况的专项工作报告，指导保险与住房公积金的监督检查工作。</w:t>
      </w:r>
    </w:p>
    <w:p>
      <w:pPr>
        <w:spacing w:before="0" w:after="40" w:line="360" w:lineRule="auto"/>
        <w:ind w:firstLine="420"/>
      </w:pPr>
      <w:r>
        <w:rPr>
          <w:rFonts w:ascii="宋体" w:hAnsi="宋体" w:eastAsia="宋体"/>
          <w:b w:val="0"/>
          <w:sz w:val="24"/>
        </w:rPr>
        <w:t>第六十七条 审计部门按照相关职责，对保险与住房公积金的收支、管理等情况进行年度审计和专项审计。审计结果直接提交党政联席会。</w:t>
      </w:r>
    </w:p>
    <w:p>
      <w:pPr>
        <w:spacing w:before="0" w:after="40" w:line="360" w:lineRule="auto"/>
        <w:ind w:firstLine="420"/>
      </w:pPr>
      <w:r>
        <w:rPr>
          <w:rFonts w:ascii="宋体" w:hAnsi="宋体" w:eastAsia="宋体"/>
          <w:b w:val="0"/>
          <w:sz w:val="24"/>
        </w:rPr>
        <w:t>第六十八条 依据审计结果，党政联席会对保险与住房公积金收支、管理工作中存在的问题提出指导性整改意见。</w:t>
      </w:r>
    </w:p>
    <w:p>
      <w:pPr>
        <w:spacing w:before="0" w:after="40" w:line="360" w:lineRule="auto"/>
        <w:ind w:firstLine="420"/>
      </w:pPr>
      <w:r>
        <w:rPr>
          <w:rFonts w:ascii="宋体" w:hAnsi="宋体" w:eastAsia="宋体"/>
          <w:b w:val="0"/>
          <w:sz w:val="24"/>
        </w:rPr>
        <w:t>第六十九条 人力资源部应当及时落实党政联席会提出的整改意见，不得推诿。</w:t>
      </w:r>
    </w:p>
    <w:p>
      <w:pPr>
        <w:spacing w:before="200" w:after="120" w:line="288" w:lineRule="auto"/>
        <w:jc w:val="center"/>
      </w:pPr>
      <w:r>
        <w:rPr>
          <w:rFonts w:ascii="宋体" w:hAnsi="宋体" w:eastAsia="宋体"/>
          <w:b/>
          <w:sz w:val="28"/>
        </w:rPr>
        <w:t>第八章 附则</w:t>
      </w:r>
    </w:p>
    <w:p>
      <w:pPr>
        <w:spacing w:before="0" w:after="40" w:line="360" w:lineRule="auto"/>
        <w:ind w:firstLine="420"/>
      </w:pPr>
      <w:r>
        <w:rPr>
          <w:rFonts w:ascii="宋体" w:hAnsi="宋体" w:eastAsia="宋体"/>
          <w:b w:val="0"/>
          <w:sz w:val="24"/>
        </w:rPr>
        <w:t>第七十条 员工调出或被解聘的，公司按照有关规定为其办理社会保险及住房公积金终止或转移手续。</w:t>
      </w:r>
    </w:p>
    <w:p>
      <w:pPr>
        <w:spacing w:before="0" w:after="40" w:line="360" w:lineRule="auto"/>
        <w:ind w:firstLine="420"/>
      </w:pPr>
      <w:r>
        <w:rPr>
          <w:rFonts w:ascii="宋体" w:hAnsi="宋体" w:eastAsia="宋体"/>
          <w:b w:val="0"/>
          <w:sz w:val="24"/>
        </w:rPr>
        <w:t>第七十一条 本办法未尽事宜，按照国家相关法律、法规执行。</w:t>
      </w:r>
    </w:p>
    <w:p>
      <w:pPr>
        <w:spacing w:before="0" w:after="40" w:line="360" w:lineRule="auto"/>
        <w:ind w:firstLine="420"/>
      </w:pPr>
      <w:r>
        <w:rPr>
          <w:rFonts w:ascii="宋体" w:hAnsi="宋体" w:eastAsia="宋体"/>
          <w:b w:val="0"/>
          <w:sz w:val="24"/>
        </w:rPr>
        <w:t>第七十二条 本办法由人力资源部负责解释与修订。</w:t>
      </w:r>
    </w:p>
    <w:p>
      <w:pPr>
        <w:spacing w:before="0" w:after="40" w:line="360" w:lineRule="auto"/>
        <w:ind w:firstLine="420"/>
      </w:pPr>
      <w:r>
        <w:rPr>
          <w:rFonts w:ascii="宋体" w:hAnsi="宋体" w:eastAsia="宋体"/>
          <w:b w:val="0"/>
          <w:sz w:val="24"/>
        </w:rPr>
        <w:t>第七十三条 本办法自发布之日起施行。</w:t>
      </w:r>
    </w:p>
    <w:sectPr>
      <w:footerReference w:type="default" r:id="rId9"/>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宋体" w:hAnsi="宋体" w:eastAsia="宋体"/>
      <w:sz w:val="24"/>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unhideWhenUsed/>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unhideWhenUsed/>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unhideWhenUsed/>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Number">
    <w:name w:val="List Number"/>
    <w:basedOn w:val="Normal"/>
    <w:uiPriority w:val="99"/>
    <w:unhideWhenUsed/>
    <w:pPr>
      <w:numPr>
        <w:numId w:val="5"/>
      </w:numPr>
      <w:contextualSpacing/>
    </w:pPr>
  </w:style>
  <w:style w:type="paragraph" w:styleId="ListNumber2">
    <w:name w:val="List Number 2"/>
    <w:basedOn w:val="Normal"/>
    <w:uiPriority w:val="99"/>
    <w:unhideWhenUsed/>
    <w:pPr>
      <w:numPr>
        <w:numId w:val="6"/>
      </w:numPr>
      <w:contextualSpacing/>
    </w:pPr>
  </w:style>
  <w:style w:type="paragraph" w:styleId="ListNumber3">
    <w:name w:val="List Number 3"/>
    <w:basedOn w:val="Normal"/>
    <w:uiPriority w:val="99"/>
    <w:unhideWhenUsed/>
    <w:pPr>
      <w:numPr>
        <w:numId w:val="7"/>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Emphasis">
    <w:name w:val="Subtle Emphasis"/>
    <w:basedOn w:val="DefaultParagraphFont"/>
    <w:uiPriority w:val="19"/>
    <w:qFormat/>
    <w:rPr>
      <w:i/>
      <w:iCs/>
      <w:color w:val="808080" w:themeColor="text1" w:themeTint="7F"/>
    </w:rPr>
  </w:style>
  <w:style w:type="character" w:styleId="IntenseEmphasis">
    <w:name w:val="Intense Emphasis"/>
    <w:basedOn w:val="DefaultParagraphFont"/>
    <w:uiPriority w:val="21"/>
    <w:qFormat/>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paragraph" w:styleId="BodyText">
    <w:name w:val="Body Text"/>
    <w:basedOn w:val="Normal"/>
    <w:link w:val="BodyTextChar"/>
    <w:uiPriority w:val="99"/>
    <w:unhideWhenUsed/>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unhideWhenUsed/>
    <w:pPr>
      <w:spacing w:after="120" w:line="480" w:lineRule="auto"/>
    </w:pPr>
  </w:style>
  <w:style w:type="character" w:customStyle="1" w:styleId="BodyText2Char">
    <w:name w:val="Body Text 2 Char"/>
    <w:basedOn w:val="DefaultParagraphFont"/>
    <w:link w:val="BodyText2"/>
    <w:uiPriority w:val="99"/>
  </w:style>
  <w:style w:type="paragraph" w:styleId="BodyText3">
    <w:name w:val="Body Text 3"/>
    <w:basedOn w:val="Normal"/>
    <w:link w:val="BodyText3Char"/>
    <w:uiPriority w:val="99"/>
    <w:unhideWhenUsed/>
    <w:pPr>
      <w:spacing w:after="120"/>
    </w:pPr>
    <w:rPr>
      <w:sz w:val="16"/>
      <w:szCs w:val="16"/>
    </w:rPr>
  </w:style>
  <w:style w:type="character" w:customStyle="1" w:styleId="BodyText3Char">
    <w:name w:val="Body Text 3 Char"/>
    <w:basedOn w:val="DefaultParagraphFont"/>
    <w:link w:val="BodyText3"/>
    <w:uiPriority w:val="99"/>
    <w:rPr>
      <w:sz w:val="16"/>
      <w:szCs w:val="16"/>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Number">
    <w:name w:val="List Number"/>
    <w:basedOn w:val="Normal"/>
    <w:uiPriority w:val="99"/>
    <w:unhideWhenUsed/>
    <w:pPr>
      <w:numPr>
        <w:numId w:val="5"/>
      </w:numPr>
      <w:contextualSpacing/>
    </w:pPr>
  </w:style>
  <w:style w:type="paragraph" w:styleId="ListNumber2">
    <w:name w:val="List Number 2"/>
    <w:basedOn w:val="Normal"/>
    <w:uiPriority w:val="99"/>
    <w:unhideWhenUsed/>
    <w:pPr>
      <w:numPr>
        <w:numId w:val="6"/>
      </w:numPr>
      <w:contextualSpacing/>
    </w:pPr>
  </w:style>
  <w:style w:type="paragraph" w:styleId="ListNumber3">
    <w:name w:val="List Number 3"/>
    <w:basedOn w:val="Normal"/>
    <w:uiPriority w:val="99"/>
    <w:unhideWhenUsed/>
    <w:pPr>
      <w:numPr>
        <w:numId w:val="7"/>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styleId="SubtleEmphasis">
    <w:name w:val="Subtle Emphasis"/>
    <w:basedOn w:val="DefaultParagraphFont"/>
    <w:uiPriority w:val="19"/>
    <w:qFormat/>
    <w:rPr>
      <w:i/>
      <w:iCs/>
      <w:color w:val="808080" w:themeColor="text1" w:themeTint="7F"/>
    </w:rPr>
  </w:style>
  <w:style w:type="character" w:styleId="IntenseEmphasis">
    <w:name w:val="Intense Emphasis"/>
    <w:basedOn w:val="DefaultParagraphFont"/>
    <w:uiPriority w:val="21"/>
    <w:qFormat/>
    <w:rPr>
      <w:b/>
      <w:bCs/>
      <w:i/>
      <w:iCs/>
      <w:color w:val="4F81BD" w:themeColor="accent1"/>
    </w:rPr>
  </w:style>
  <w:style w:type="character" w:styleId="SubtleReference">
    <w:name w:val="Subtle Reference"/>
    <w:basedOn w:val="DefaultParagraphFont"/>
    <w:uiPriority w:val="31"/>
    <w:qFormat/>
    <w:rPr>
      <w:smallCaps/>
      <w:color w:val="C0504D" w:themeColor="accent2"/>
      <w:u w:val="single"/>
    </w:rPr>
  </w:style>
  <w:style w:type="character" w:styleId="IntenseReference">
    <w:name w:val="Intense Reference"/>
    <w:basedOn w:val="DefaultParagraphFont"/>
    <w:uiPriority w:val="32"/>
    <w:qFormat/>
    <w:rPr>
      <w:b/>
      <w:bCs/>
      <w:smallCaps/>
      <w:color w:val="C0504D" w:themeColor="accent2"/>
      <w:spacing w:val="5"/>
      <w:u w:val="single"/>
    </w:rPr>
  </w:style>
  <w:style w:type="character" w:styleId="BookTitle">
    <w:name w:val="Book Title"/>
    <w:basedOn w:val="DefaultParagraphFont"/>
    <w:uiPriority w:val="33"/>
    <w:qFormat/>
    <w:rPr>
      <w:b/>
      <w:bCs/>
      <w:smallCaps/>
      <w:spacing w:val="5"/>
    </w:rPr>
  </w:style>
  <w:style w:type="paragraph" w:styleId="TOCHeading">
    <w:name w:val="TOC Heading"/>
    <w:basedOn w:val="Heading1"/>
    <w:next w:val="Normal"/>
    <w:uiPriority w:val="39"/>
    <w:semiHidden/>
    <w:unhideWhenUsed/>
    <w:qFormat/>
    <w:pPr>
      <w:outlineLvl w:val="9"/>
    </w:pPr>
  </w:style>
  <w:style w:type="table" w:styleId="TableGrid">
    <w:name w:val="Table Grid"/>
    <w:basedOn w:val="TableNormal"/>
    <w:uiPriority w:val="5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小蜜蜂科技有限公司保险与住房公积金管理办法_清洗版</dc:title>
  <dc:subject/>
  <dc:creator/>
  <cp:keywords/>
  <dc:description/>
  <cp:lastModifiedBy/>
  <cp:revision>1</cp:revision>
  <dcterms:created xsi:type="dcterms:W3CDTF">2013-12-23T23:15:00Z</dcterms:created>
  <dcterms:modified xsi:type="dcterms:W3CDTF">2013-12-23T23:15:00Z</dcterms:modified>
  <cp:category/>
</cp:coreProperties>
</file>