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F9" w:rsidRDefault="00C96816" w:rsidP="005B75F9">
      <w:pPr>
        <w:pStyle w:val="standardtxt"/>
        <w:spacing w:before="0" w:beforeAutospacing="0" w:after="133" w:afterAutospacing="0"/>
        <w:jc w:val="center"/>
        <w:rPr>
          <w:rFonts w:ascii="Times New Roman" w:hAnsi="Times New Roman"/>
          <w:b/>
          <w:bCs/>
          <w:color w:val="0000FF"/>
          <w:sz w:val="20"/>
          <w:szCs w:val="20"/>
        </w:rPr>
      </w:pPr>
      <w:r w:rsidRPr="006978D9">
        <w:rPr>
          <w:rFonts w:ascii="Times New Roman" w:hAnsi="Times New Roman"/>
          <w:b/>
          <w:bCs/>
        </w:rPr>
        <w:t xml:space="preserve">Assignment </w:t>
      </w:r>
      <w:r w:rsidR="00310D7E">
        <w:rPr>
          <w:rFonts w:ascii="Times New Roman" w:hAnsi="Times New Roman"/>
          <w:b/>
          <w:bCs/>
        </w:rPr>
        <w:t>4</w:t>
      </w:r>
      <w:r w:rsidR="00793394">
        <w:rPr>
          <w:rFonts w:ascii="Times New Roman" w:hAnsi="Times New Roman"/>
          <w:b/>
          <w:bCs/>
        </w:rPr>
        <w:t xml:space="preserve"> (</w:t>
      </w:r>
      <w:r w:rsidR="007131CE">
        <w:rPr>
          <w:rFonts w:ascii="Times New Roman" w:hAnsi="Times New Roman"/>
          <w:b/>
          <w:bCs/>
        </w:rPr>
        <w:t>60/</w:t>
      </w:r>
      <w:bookmarkStart w:id="0" w:name="_GoBack"/>
      <w:bookmarkEnd w:id="0"/>
      <w:r w:rsidR="00202BEA">
        <w:rPr>
          <w:rFonts w:ascii="Times New Roman" w:hAnsi="Times New Roman"/>
          <w:b/>
          <w:bCs/>
        </w:rPr>
        <w:t>40</w:t>
      </w:r>
      <w:r w:rsidR="006978D9">
        <w:rPr>
          <w:rFonts w:ascii="Times New Roman" w:hAnsi="Times New Roman"/>
          <w:b/>
          <w:bCs/>
        </w:rPr>
        <w:t xml:space="preserve"> points)</w:t>
      </w:r>
    </w:p>
    <w:p w:rsidR="00011210" w:rsidRDefault="00011210" w:rsidP="00011210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Edge Detection (10)</w:t>
      </w:r>
    </w:p>
    <w:p w:rsidR="00011210" w:rsidRDefault="00011210" w:rsidP="00011210">
      <w:pPr>
        <w:pStyle w:val="NormalWeb"/>
      </w:pPr>
      <w:r>
        <w:t xml:space="preserve">Use the </w:t>
      </w:r>
      <w:r>
        <w:rPr>
          <w:rFonts w:ascii="Courier New" w:hAnsi="Courier New" w:cs="Courier New"/>
        </w:rPr>
        <w:t>edge</w:t>
      </w:r>
      <w:r>
        <w:t xml:space="preserve"> function to generate results for Roberts, Canny, Sobel, and Prewitt operators on an image of your choice. Note also that the various edge functions support a number of parameters – feel free to explore those to get more interesting results. State which operator gives the best performance and why you think so.</w:t>
      </w:r>
      <w:r w:rsidR="00324FDA">
        <w:t xml:space="preserve">  Notice also how this problem is different than the one using filters that I asked you to do for Assignment 3.</w:t>
      </w:r>
    </w:p>
    <w:p w:rsidR="00011210" w:rsidRDefault="00011210" w:rsidP="00011210">
      <w:pPr>
        <w:pStyle w:val="NormalWeb"/>
        <w:rPr>
          <w:b/>
        </w:rPr>
      </w:pPr>
      <w:r>
        <w:rPr>
          <w:b/>
        </w:rPr>
        <w:t>Edge Filter (</w:t>
      </w:r>
      <w:r w:rsidR="006F2749">
        <w:rPr>
          <w:b/>
        </w:rPr>
        <w:t>10</w:t>
      </w:r>
      <w:r>
        <w:rPr>
          <w:b/>
        </w:rPr>
        <w:t>)</w:t>
      </w:r>
    </w:p>
    <w:p w:rsidR="00011210" w:rsidRDefault="00011210" w:rsidP="00011210">
      <w:pPr>
        <w:pStyle w:val="NormalWeb"/>
        <w:rPr>
          <w:noProof/>
        </w:rPr>
      </w:pPr>
      <w:r>
        <w:t xml:space="preserve">Design a 7x7 “Sobel” operator and filter your image from the “Edge Detection” task </w:t>
      </w:r>
      <w:r w:rsidR="00CA1EE5">
        <w:t>above</w:t>
      </w:r>
      <w:r>
        <w:t xml:space="preserve"> with your filter.  The main idea behind the design of a proper Sobel-ish operator is to model the Gaussian derivate in one direction and the Gaussian in the perpendicular direction:</w:t>
      </w:r>
      <w:r w:rsidRPr="00011210">
        <w:rPr>
          <w:noProof/>
        </w:rPr>
        <w:t xml:space="preserve"> </w:t>
      </w:r>
    </w:p>
    <w:p w:rsidR="00011210" w:rsidRDefault="00011210" w:rsidP="00011210">
      <w:pPr>
        <w:pStyle w:val="NormalWeb"/>
        <w:jc w:val="center"/>
      </w:pPr>
      <w:r>
        <w:rPr>
          <w:noProof/>
          <w:lang w:eastAsia="en-US"/>
        </w:rPr>
        <w:drawing>
          <wp:inline distT="0" distB="0" distL="0" distR="0" wp14:anchorId="700FEF56" wp14:editId="43B27B5F">
            <wp:extent cx="2638425" cy="457200"/>
            <wp:effectExtent l="0" t="0" r="9525" b="0"/>
            <wp:docPr id="1" name="Picture 1" descr="http://campar.in.tum.de/twiki/pub/Chair/HaukeHeibelGaussianDerivatives/_MathModePlugin_3da151a11410133ca6af39a948c365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mpar.in.tum.de/twiki/pub/Chair/HaukeHeibelGaussianDerivatives/_MathModePlugin_3da151a11410133ca6af39a948c365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10" w:rsidRPr="00011210" w:rsidRDefault="00011210" w:rsidP="00011210">
      <w:pPr>
        <w:pStyle w:val="NormalWeb"/>
      </w:pPr>
      <w:r>
        <w:t xml:space="preserve">In this formulation, σ becomes a parameter of the filter; you can choose whatever you like, although choosing 1 makes the math much simpler. 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the distance from the center pixel of your filter.  Aside from the size of your filter, how does it differ from the standard Sobel operator?</w:t>
      </w:r>
      <w:r w:rsidR="00CA1EE5">
        <w:t xml:space="preserve">  How are the image results different than what you saw applying the standard Sobel operator?</w:t>
      </w:r>
    </w:p>
    <w:p w:rsidR="00324FDA" w:rsidRDefault="00324FDA" w:rsidP="00324FDA">
      <w:pPr>
        <w:pStyle w:val="standardt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Histogram-based segmentation </w:t>
      </w:r>
      <w:r w:rsidRPr="00324FDA">
        <w:rPr>
          <w:rFonts w:ascii="Times New Roman" w:hAnsi="Times New Roman"/>
          <w:b/>
          <w:bCs/>
        </w:rPr>
        <w:t>(</w:t>
      </w:r>
      <w:r w:rsidRPr="00324FDA">
        <w:rPr>
          <w:rFonts w:ascii="Times New Roman" w:hAnsi="Times New Roman"/>
          <w:b/>
          <w:bCs/>
        </w:rPr>
        <w:t>20</w:t>
      </w:r>
      <w:r w:rsidRPr="00324FDA">
        <w:rPr>
          <w:rFonts w:ascii="Times New Roman" w:hAnsi="Times New Roman"/>
          <w:b/>
          <w:bCs/>
        </w:rPr>
        <w:t>)</w:t>
      </w:r>
    </w:p>
    <w:p w:rsidR="00324FDA" w:rsidRDefault="00324FDA" w:rsidP="00324FDA">
      <w:pPr>
        <w:pStyle w:val="standardtxt"/>
        <w:spacing w:before="0" w:beforeAutospacing="0" w:after="60" w:afterAutospac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>Implement histogram based segmentation on your image as follows:</w:t>
      </w:r>
    </w:p>
    <w:p w:rsidR="00324FDA" w:rsidRDefault="00324FDA" w:rsidP="00324FDA">
      <w:pPr>
        <w:pStyle w:val="standardtxt"/>
        <w:numPr>
          <w:ilvl w:val="0"/>
          <w:numId w:val="18"/>
        </w:numPr>
        <w:spacing w:before="0" w:beforeAutospacing="0" w:after="60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Show your image.</w:t>
      </w:r>
    </w:p>
    <w:p w:rsidR="00324FDA" w:rsidRDefault="00324FDA" w:rsidP="00324FDA">
      <w:pPr>
        <w:pStyle w:val="standardtxt"/>
        <w:numPr>
          <w:ilvl w:val="0"/>
          <w:numId w:val="18"/>
        </w:numPr>
        <w:spacing w:before="0" w:beforeAutospacing="0" w:after="60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Display the histogram and identify the peaks of your histogram with the “objects” that they correspond to.</w:t>
      </w:r>
    </w:p>
    <w:p w:rsidR="00324FDA" w:rsidRDefault="00324FDA" w:rsidP="00324FDA">
      <w:pPr>
        <w:pStyle w:val="standardtxt"/>
        <w:numPr>
          <w:ilvl w:val="0"/>
          <w:numId w:val="18"/>
        </w:numPr>
        <w:spacing w:before="0" w:beforeAutospacing="0" w:after="60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Specify the ranges that you will use to identify the binary objects. </w:t>
      </w:r>
    </w:p>
    <w:p w:rsidR="00324FDA" w:rsidRDefault="00324FDA" w:rsidP="00324FDA">
      <w:pPr>
        <w:pStyle w:val="standardtxt"/>
        <w:numPr>
          <w:ilvl w:val="0"/>
          <w:numId w:val="18"/>
        </w:numPr>
        <w:spacing w:before="0" w:beforeAutospacing="0" w:after="60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Show the identified objects as binary images for each range. (Remember to scale the images for display so that objects can be seen.)</w:t>
      </w:r>
    </w:p>
    <w:p w:rsidR="00324FDA" w:rsidRDefault="00324FDA" w:rsidP="00324FDA">
      <w:pPr>
        <w:pStyle w:val="standardtxt"/>
        <w:numPr>
          <w:ilvl w:val="0"/>
          <w:numId w:val="18"/>
        </w:numPr>
        <w:spacing w:before="0" w:beforeAutospacing="0" w:after="60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Finally construct the histogram-based segmented image, by combining the binary images.</w:t>
      </w:r>
    </w:p>
    <w:p w:rsidR="002F076C" w:rsidRPr="00521122" w:rsidRDefault="00B670F2" w:rsidP="00011210">
      <w:pPr>
        <w:pStyle w:val="NormalWeb"/>
        <w:rPr>
          <w:b/>
        </w:rPr>
      </w:pPr>
      <w:r>
        <w:rPr>
          <w:b/>
        </w:rPr>
        <w:t xml:space="preserve">481 Students: </w:t>
      </w:r>
      <w:r w:rsidR="00EB2337">
        <w:rPr>
          <w:b/>
        </w:rPr>
        <w:t>N</w:t>
      </w:r>
      <w:r w:rsidR="002F076C" w:rsidRPr="00B670F2">
        <w:rPr>
          <w:b/>
        </w:rPr>
        <w:t>oise reduction</w:t>
      </w:r>
      <w:r w:rsidR="002F076C" w:rsidRPr="00521122">
        <w:t xml:space="preserve"> </w:t>
      </w:r>
      <w:r w:rsidR="00DB2E73" w:rsidRPr="00B670F2">
        <w:rPr>
          <w:b/>
          <w:i/>
        </w:rPr>
        <w:t>(</w:t>
      </w:r>
      <w:r w:rsidR="006F2749" w:rsidRPr="006F2749">
        <w:rPr>
          <w:b/>
        </w:rPr>
        <w:t>20</w:t>
      </w:r>
      <w:r w:rsidRPr="006F2749">
        <w:rPr>
          <w:b/>
        </w:rPr>
        <w:t>/0</w:t>
      </w:r>
      <w:r w:rsidR="00DB2E73" w:rsidRPr="006F2749">
        <w:rPr>
          <w:b/>
        </w:rPr>
        <w:t>)</w:t>
      </w:r>
    </w:p>
    <w:p w:rsidR="002F076C" w:rsidRPr="00521122" w:rsidRDefault="003F3745" w:rsidP="00EB2337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521122">
        <w:t xml:space="preserve">On </w:t>
      </w:r>
      <w:r w:rsidR="00EB2337">
        <w:t>an image of your choice</w:t>
      </w:r>
      <w:r w:rsidRPr="00521122">
        <w:t xml:space="preserve">, use the </w:t>
      </w:r>
      <w:r w:rsidR="00B670F2">
        <w:rPr>
          <w:rFonts w:ascii="Courier New" w:hAnsi="Courier New" w:cs="Courier New"/>
          <w:bCs/>
        </w:rPr>
        <w:t>imnoise</w:t>
      </w:r>
      <w:r w:rsidRPr="00521122">
        <w:t xml:space="preserve"> function to generate two noise corrupted images as follows:</w:t>
      </w:r>
      <w:r w:rsidR="00EB2337">
        <w:t xml:space="preserve"> (the article at </w:t>
      </w:r>
      <w:hyperlink r:id="rId8" w:history="1">
        <w:r w:rsidR="00EB2337" w:rsidRPr="00EB2337">
          <w:rPr>
            <w:rStyle w:val="Hyperlink"/>
            <w:b w:val="0"/>
            <w:shd w:val="clear" w:color="auto" w:fill="auto"/>
          </w:rPr>
          <w:t>https://stackoverflow.com/questions/14435632/impulse-gaussian-and-salt-and-pepper-noise-with-opencv</w:t>
        </w:r>
      </w:hyperlink>
      <w:r w:rsidR="00EB2337">
        <w:t xml:space="preserve"> show one way to do this with Python and openCV)</w:t>
      </w:r>
    </w:p>
    <w:p w:rsidR="00B670F2" w:rsidRDefault="003F3745" w:rsidP="00B67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B670F2">
        <w:rPr>
          <w:rFonts w:ascii="Courier New" w:hAnsi="Courier New" w:cs="Courier New"/>
        </w:rPr>
        <w:t>noise_gaussian =imn</w:t>
      </w:r>
      <w:r w:rsidR="00B670F2">
        <w:rPr>
          <w:rFonts w:ascii="Courier New" w:hAnsi="Courier New" w:cs="Courier New"/>
        </w:rPr>
        <w:t>oise(Image,’gaussian’,0,0.05);</w:t>
      </w:r>
    </w:p>
    <w:p w:rsidR="003F3745" w:rsidRPr="00B670F2" w:rsidRDefault="003F3745" w:rsidP="00B670F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B670F2">
        <w:rPr>
          <w:rFonts w:ascii="Courier New" w:hAnsi="Courier New" w:cs="Courier New"/>
        </w:rPr>
        <w:t>noise_saltAndpepper=imnoise(Image,’salt &amp; pepper’, 0.02);</w:t>
      </w:r>
    </w:p>
    <w:p w:rsidR="003F3745" w:rsidRPr="00521122" w:rsidRDefault="00992619" w:rsidP="00B670F2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</w:pPr>
      <w:r>
        <w:t xml:space="preserve">Use </w:t>
      </w:r>
      <w:r>
        <w:rPr>
          <w:rFonts w:ascii="Courier New" w:hAnsi="Courier New" w:cs="Courier New"/>
        </w:rPr>
        <w:t>subplot</w:t>
      </w:r>
      <w:r w:rsidR="003F3745" w:rsidRPr="00521122">
        <w:t xml:space="preserve"> to display the original image and the two noise corrupted images.</w:t>
      </w:r>
    </w:p>
    <w:p w:rsidR="003F3745" w:rsidRPr="00521122" w:rsidRDefault="003F3745" w:rsidP="00992619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</w:pPr>
      <w:r w:rsidRPr="00521122">
        <w:t xml:space="preserve">Use the function </w:t>
      </w:r>
      <w:r w:rsidR="00992619">
        <w:rPr>
          <w:rFonts w:ascii="Courier New" w:hAnsi="Courier New" w:cs="Courier New"/>
          <w:bCs/>
        </w:rPr>
        <w:t>fspecial</w:t>
      </w:r>
      <w:r w:rsidRPr="00521122">
        <w:t xml:space="preserve"> to design averaging filters of size (3x3), (5,5), and (7x7).  Use </w:t>
      </w:r>
      <w:r w:rsidR="00992619">
        <w:rPr>
          <w:rFonts w:ascii="Courier New" w:hAnsi="Courier New" w:cs="Courier New"/>
        </w:rPr>
        <w:t>subplot</w:t>
      </w:r>
      <w:r w:rsidRPr="00521122">
        <w:t xml:space="preserve"> to display the </w:t>
      </w:r>
      <w:r w:rsidRPr="00992619">
        <w:rPr>
          <w:rFonts w:ascii="Courier New" w:hAnsi="Courier New" w:cs="Courier New"/>
        </w:rPr>
        <w:t>noise_saltAndpepper</w:t>
      </w:r>
      <w:r w:rsidRPr="00521122">
        <w:t xml:space="preserve"> image and the three averaged filtered results.</w:t>
      </w:r>
      <w:r w:rsidR="00992619">
        <w:t xml:space="preserve">  Do the same for the </w:t>
      </w:r>
      <w:r w:rsidR="00992619" w:rsidRPr="00B670F2">
        <w:rPr>
          <w:rFonts w:ascii="Courier New" w:hAnsi="Courier New" w:cs="Courier New"/>
        </w:rPr>
        <w:t>noise_gaussian</w:t>
      </w:r>
      <w:r w:rsidR="00992619">
        <w:t xml:space="preserve"> image.</w:t>
      </w:r>
    </w:p>
    <w:p w:rsidR="002F076C" w:rsidRPr="00992619" w:rsidRDefault="003F3745" w:rsidP="00992619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rPr>
          <w:rFonts w:eastAsia="Batang"/>
          <w:color w:val="000000"/>
          <w:sz w:val="23"/>
          <w:szCs w:val="23"/>
        </w:rPr>
      </w:pPr>
      <w:r w:rsidRPr="00521122">
        <w:t xml:space="preserve">Use the </w:t>
      </w:r>
      <w:r w:rsidR="00992619">
        <w:rPr>
          <w:rFonts w:ascii="Courier New" w:hAnsi="Courier New" w:cs="Courier New"/>
          <w:bCs/>
        </w:rPr>
        <w:t>medfilt2</w:t>
      </w:r>
      <w:r w:rsidRPr="00521122">
        <w:t xml:space="preserve"> function to perform median filtering on the </w:t>
      </w:r>
      <w:r w:rsidRPr="00992619">
        <w:rPr>
          <w:rFonts w:ascii="Courier New" w:hAnsi="Courier New" w:cs="Courier New"/>
        </w:rPr>
        <w:t>noise_sal</w:t>
      </w:r>
      <w:r w:rsidR="002F076C" w:rsidRPr="00992619">
        <w:rPr>
          <w:rFonts w:ascii="Courier New" w:hAnsi="Courier New" w:cs="Courier New"/>
        </w:rPr>
        <w:t>tAndpepper</w:t>
      </w:r>
      <w:r w:rsidR="00992619">
        <w:t xml:space="preserve"> image</w:t>
      </w:r>
      <w:r w:rsidRPr="00521122">
        <w:t xml:space="preserve">.  Design the median filters to work with window sizes of (3x3), (5x5), and (7x7).   </w:t>
      </w:r>
      <w:r w:rsidR="00992619">
        <w:t>Use your filters on the</w:t>
      </w:r>
      <w:r w:rsidR="00992619" w:rsidRPr="002F076C">
        <w:rPr>
          <w:rFonts w:eastAsia="Batang"/>
          <w:color w:val="000000"/>
          <w:sz w:val="23"/>
          <w:szCs w:val="23"/>
        </w:rPr>
        <w:t xml:space="preserve"> </w:t>
      </w:r>
      <w:r w:rsidR="00992619" w:rsidRPr="00B670F2">
        <w:rPr>
          <w:rFonts w:ascii="Courier New" w:hAnsi="Courier New" w:cs="Courier New"/>
        </w:rPr>
        <w:t>noise_gaussian</w:t>
      </w:r>
      <w:r w:rsidR="00992619">
        <w:t xml:space="preserve"> image also and display as in part c).</w:t>
      </w:r>
    </w:p>
    <w:p w:rsidR="00992619" w:rsidRDefault="00992619" w:rsidP="00992619">
      <w:pPr>
        <w:pStyle w:val="NormalWeb"/>
        <w:spacing w:before="0" w:beforeAutospacing="0" w:after="0" w:afterAutospacing="0"/>
      </w:pPr>
    </w:p>
    <w:p w:rsidR="00992619" w:rsidRDefault="00992619" w:rsidP="00992619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General submission instructions:</w:t>
      </w:r>
    </w:p>
    <w:p w:rsidR="00992619" w:rsidRDefault="00992619" w:rsidP="00992619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Be kind to your aging, over-worked professor and submit only a single document.  This can be pdf, MS Word, OpenOffice, etc.  Do not submit a zip file.</w:t>
      </w:r>
    </w:p>
    <w:p w:rsidR="00992619" w:rsidRDefault="00992619" w:rsidP="00992619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Your single document should include the input image for your problem, if required, and answers to each of the sub-problems (text, image or both, as appropriate).  Your document should also include code that you wrote to generate your answers.</w:t>
      </w:r>
    </w:p>
    <w:p w:rsidR="00992619" w:rsidRDefault="00992619" w:rsidP="00992619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 may use any images you like for the programming; I encourage you to use images that might be useful/interesting for your final project.</w:t>
      </w:r>
    </w:p>
    <w:p w:rsidR="00D1716B" w:rsidRDefault="00992619" w:rsidP="00080A87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 w:rsidRPr="00D1716B">
        <w:rPr>
          <w:rFonts w:ascii="Times New Roman" w:hAnsi="Times New Roman"/>
        </w:rPr>
        <w:t>Feel free to use whatever functions MatLab supplies</w:t>
      </w:r>
      <w:r w:rsidR="00914B1F">
        <w:rPr>
          <w:rFonts w:ascii="Times New Roman" w:hAnsi="Times New Roman"/>
        </w:rPr>
        <w:t xml:space="preserve"> (unless otherwise specified)</w:t>
      </w:r>
      <w:r w:rsidRPr="00D1716B">
        <w:rPr>
          <w:rFonts w:ascii="Times New Roman" w:hAnsi="Times New Roman"/>
        </w:rPr>
        <w:t xml:space="preserve">.  Also feel free to write your own, if you are so inclined; it will take more time, but you will gain a deeper understanding of the material.  </w:t>
      </w:r>
    </w:p>
    <w:p w:rsidR="00992619" w:rsidRPr="00D1716B" w:rsidRDefault="00992619" w:rsidP="00080A87">
      <w:pPr>
        <w:pStyle w:val="standardtxt"/>
        <w:numPr>
          <w:ilvl w:val="0"/>
          <w:numId w:val="17"/>
        </w:numPr>
        <w:spacing w:before="0" w:beforeAutospacing="0" w:after="133" w:afterAutospacing="0"/>
        <w:rPr>
          <w:rFonts w:ascii="Times New Roman" w:hAnsi="Times New Roman"/>
        </w:rPr>
      </w:pPr>
      <w:r w:rsidRPr="00D1716B">
        <w:rPr>
          <w:rFonts w:ascii="Times New Roman" w:hAnsi="Times New Roman"/>
        </w:rPr>
        <w:t xml:space="preserve">Point values for each question are indicated as </w:t>
      </w:r>
      <w:r w:rsidR="00D1716B" w:rsidRPr="00D1716B">
        <w:rPr>
          <w:rFonts w:ascii="Times New Roman" w:hAnsi="Times New Roman"/>
          <w:b/>
        </w:rPr>
        <w:t>(</w:t>
      </w:r>
      <w:r w:rsidRPr="00D1716B">
        <w:rPr>
          <w:rFonts w:ascii="Times New Roman" w:hAnsi="Times New Roman"/>
          <w:b/>
          <w:i/>
        </w:rPr>
        <w:t>x/y</w:t>
      </w:r>
      <w:r w:rsidR="00D1716B" w:rsidRPr="00D1716B">
        <w:rPr>
          <w:rFonts w:ascii="Times New Roman" w:hAnsi="Times New Roman"/>
          <w:b/>
          <w:i/>
        </w:rPr>
        <w:t>)</w:t>
      </w:r>
      <w:r w:rsidRPr="00D1716B">
        <w:rPr>
          <w:rFonts w:ascii="Times New Roman" w:hAnsi="Times New Roman"/>
        </w:rPr>
        <w:t xml:space="preserve"> in which </w:t>
      </w:r>
      <w:r w:rsidRPr="00D1716B">
        <w:rPr>
          <w:rFonts w:ascii="Times New Roman" w:hAnsi="Times New Roman"/>
          <w:b/>
          <w:i/>
        </w:rPr>
        <w:t>x</w:t>
      </w:r>
      <w:r w:rsidRPr="00D1716B">
        <w:rPr>
          <w:rFonts w:ascii="Times New Roman" w:hAnsi="Times New Roman"/>
        </w:rPr>
        <w:t xml:space="preserve"> is the point value for 481 students and </w:t>
      </w:r>
      <w:r w:rsidRPr="00D1716B">
        <w:rPr>
          <w:rFonts w:ascii="Times New Roman" w:hAnsi="Times New Roman"/>
          <w:b/>
          <w:i/>
        </w:rPr>
        <w:t>y</w:t>
      </w:r>
      <w:r w:rsidRPr="00D1716B">
        <w:rPr>
          <w:rFonts w:ascii="Times New Roman" w:hAnsi="Times New Roman"/>
        </w:rPr>
        <w:t xml:space="preserve"> is the point value for 381 students.</w:t>
      </w:r>
    </w:p>
    <w:p w:rsidR="00992619" w:rsidRPr="002F076C" w:rsidRDefault="00992619" w:rsidP="00992619">
      <w:pPr>
        <w:pStyle w:val="NormalWeb"/>
        <w:spacing w:before="0" w:beforeAutospacing="0" w:after="0" w:afterAutospacing="0"/>
        <w:rPr>
          <w:rFonts w:eastAsia="Batang"/>
          <w:color w:val="000000"/>
          <w:sz w:val="23"/>
          <w:szCs w:val="23"/>
        </w:rPr>
      </w:pPr>
    </w:p>
    <w:sectPr w:rsidR="00992619" w:rsidRPr="002F076C" w:rsidSect="008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B3" w:rsidRDefault="00BB1AB3">
      <w:r>
        <w:separator/>
      </w:r>
    </w:p>
  </w:endnote>
  <w:endnote w:type="continuationSeparator" w:id="0">
    <w:p w:rsidR="00BB1AB3" w:rsidRDefault="00BB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B3" w:rsidRDefault="00BB1AB3">
      <w:r>
        <w:separator/>
      </w:r>
    </w:p>
  </w:footnote>
  <w:footnote w:type="continuationSeparator" w:id="0">
    <w:p w:rsidR="00BB1AB3" w:rsidRDefault="00BB1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07F"/>
    <w:multiLevelType w:val="hybridMultilevel"/>
    <w:tmpl w:val="A4A4947E"/>
    <w:lvl w:ilvl="0" w:tplc="04090017">
      <w:start w:val="1"/>
      <w:numFmt w:val="lowerLetter"/>
      <w:lvlText w:val="%1)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1" w15:restartNumberingAfterBreak="0">
    <w:nsid w:val="06E35069"/>
    <w:multiLevelType w:val="hybridMultilevel"/>
    <w:tmpl w:val="E5BE4FD4"/>
    <w:lvl w:ilvl="0" w:tplc="0442B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0516A9"/>
    <w:multiLevelType w:val="multilevel"/>
    <w:tmpl w:val="8A66FD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4F7C94"/>
    <w:multiLevelType w:val="hybridMultilevel"/>
    <w:tmpl w:val="39DE8BC6"/>
    <w:lvl w:ilvl="0" w:tplc="0442B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3DDB"/>
    <w:multiLevelType w:val="multilevel"/>
    <w:tmpl w:val="EE189C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C610E6"/>
    <w:multiLevelType w:val="hybridMultilevel"/>
    <w:tmpl w:val="EDE88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A36DB"/>
    <w:multiLevelType w:val="hybridMultilevel"/>
    <w:tmpl w:val="F6DE6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425279"/>
    <w:multiLevelType w:val="hybridMultilevel"/>
    <w:tmpl w:val="71AC51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F0D7E"/>
    <w:multiLevelType w:val="multilevel"/>
    <w:tmpl w:val="6310F92C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9" w15:restartNumberingAfterBreak="0">
    <w:nsid w:val="40F8384A"/>
    <w:multiLevelType w:val="hybridMultilevel"/>
    <w:tmpl w:val="177EAA36"/>
    <w:lvl w:ilvl="0" w:tplc="0C4AD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E37BD0"/>
    <w:multiLevelType w:val="hybridMultilevel"/>
    <w:tmpl w:val="419A1AFE"/>
    <w:lvl w:ilvl="0" w:tplc="04090017">
      <w:start w:val="1"/>
      <w:numFmt w:val="lowerLetter"/>
      <w:lvlText w:val="%1)"/>
      <w:lvlJc w:val="left"/>
      <w:pPr>
        <w:ind w:left="389" w:hanging="360"/>
      </w:pPr>
    </w:lvl>
    <w:lvl w:ilvl="1" w:tplc="04090019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 w15:restartNumberingAfterBreak="0">
    <w:nsid w:val="59A2689A"/>
    <w:multiLevelType w:val="multilevel"/>
    <w:tmpl w:val="8A66FD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093635"/>
    <w:multiLevelType w:val="hybridMultilevel"/>
    <w:tmpl w:val="8BC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E5EC5"/>
    <w:multiLevelType w:val="hybridMultilevel"/>
    <w:tmpl w:val="D5887898"/>
    <w:lvl w:ilvl="0" w:tplc="04090017">
      <w:start w:val="1"/>
      <w:numFmt w:val="lowerLetter"/>
      <w:lvlText w:val="%1)"/>
      <w:lvlJc w:val="left"/>
      <w:pPr>
        <w:ind w:left="389" w:hanging="360"/>
      </w:pPr>
    </w:lvl>
    <w:lvl w:ilvl="1" w:tplc="04090019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4" w15:restartNumberingAfterBreak="0">
    <w:nsid w:val="6E1A23BC"/>
    <w:multiLevelType w:val="hybridMultilevel"/>
    <w:tmpl w:val="3FD08F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4533C8"/>
    <w:multiLevelType w:val="hybridMultilevel"/>
    <w:tmpl w:val="6E10F18A"/>
    <w:lvl w:ilvl="0" w:tplc="9550BCB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356E4"/>
    <w:multiLevelType w:val="hybridMultilevel"/>
    <w:tmpl w:val="DBBC3C02"/>
    <w:lvl w:ilvl="0" w:tplc="75D4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6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  <w:num w:numId="15">
    <w:abstractNumId w:val="10"/>
  </w:num>
  <w:num w:numId="16">
    <w:abstractNumId w:val="12"/>
  </w:num>
  <w:num w:numId="17">
    <w:abstractNumId w:val="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5F"/>
    <w:rsid w:val="00011210"/>
    <w:rsid w:val="000121FF"/>
    <w:rsid w:val="00032074"/>
    <w:rsid w:val="00075CCA"/>
    <w:rsid w:val="000C4E98"/>
    <w:rsid w:val="000E0A5F"/>
    <w:rsid w:val="00137D39"/>
    <w:rsid w:val="00181FF0"/>
    <w:rsid w:val="001C6838"/>
    <w:rsid w:val="00202BEA"/>
    <w:rsid w:val="00262575"/>
    <w:rsid w:val="002629EA"/>
    <w:rsid w:val="00263064"/>
    <w:rsid w:val="00267CBC"/>
    <w:rsid w:val="002A2BCD"/>
    <w:rsid w:val="002F076C"/>
    <w:rsid w:val="00310D7E"/>
    <w:rsid w:val="00324FDA"/>
    <w:rsid w:val="003720BB"/>
    <w:rsid w:val="00394CAA"/>
    <w:rsid w:val="003A6586"/>
    <w:rsid w:val="003F3745"/>
    <w:rsid w:val="0041042A"/>
    <w:rsid w:val="00442D77"/>
    <w:rsid w:val="004502C9"/>
    <w:rsid w:val="004707E0"/>
    <w:rsid w:val="00492DC9"/>
    <w:rsid w:val="004A133A"/>
    <w:rsid w:val="00521122"/>
    <w:rsid w:val="00543E56"/>
    <w:rsid w:val="00583B00"/>
    <w:rsid w:val="00590A82"/>
    <w:rsid w:val="005B75F9"/>
    <w:rsid w:val="005C3659"/>
    <w:rsid w:val="005C5B31"/>
    <w:rsid w:val="00611A48"/>
    <w:rsid w:val="006251E5"/>
    <w:rsid w:val="00677CF2"/>
    <w:rsid w:val="0068227D"/>
    <w:rsid w:val="006978D9"/>
    <w:rsid w:val="006D7633"/>
    <w:rsid w:val="006F2749"/>
    <w:rsid w:val="007131CE"/>
    <w:rsid w:val="007862E9"/>
    <w:rsid w:val="00793394"/>
    <w:rsid w:val="0079557B"/>
    <w:rsid w:val="007C0D14"/>
    <w:rsid w:val="008100CD"/>
    <w:rsid w:val="00817045"/>
    <w:rsid w:val="0085269E"/>
    <w:rsid w:val="00855242"/>
    <w:rsid w:val="008658C8"/>
    <w:rsid w:val="00887D48"/>
    <w:rsid w:val="00914B1F"/>
    <w:rsid w:val="00946C58"/>
    <w:rsid w:val="0095244B"/>
    <w:rsid w:val="009534AD"/>
    <w:rsid w:val="00961056"/>
    <w:rsid w:val="00987396"/>
    <w:rsid w:val="00992619"/>
    <w:rsid w:val="009A58DE"/>
    <w:rsid w:val="009C1DA7"/>
    <w:rsid w:val="00A075FE"/>
    <w:rsid w:val="00A22310"/>
    <w:rsid w:val="00A42B79"/>
    <w:rsid w:val="00A52344"/>
    <w:rsid w:val="00A660CC"/>
    <w:rsid w:val="00AF391A"/>
    <w:rsid w:val="00B670F2"/>
    <w:rsid w:val="00B67266"/>
    <w:rsid w:val="00B67E31"/>
    <w:rsid w:val="00B84813"/>
    <w:rsid w:val="00BB1A4E"/>
    <w:rsid w:val="00BB1AB3"/>
    <w:rsid w:val="00BE3933"/>
    <w:rsid w:val="00C47016"/>
    <w:rsid w:val="00C96816"/>
    <w:rsid w:val="00CA1EE5"/>
    <w:rsid w:val="00CA7CCB"/>
    <w:rsid w:val="00CF743E"/>
    <w:rsid w:val="00D1716B"/>
    <w:rsid w:val="00D2556A"/>
    <w:rsid w:val="00D76AB7"/>
    <w:rsid w:val="00DB2E73"/>
    <w:rsid w:val="00DF47EE"/>
    <w:rsid w:val="00E131FF"/>
    <w:rsid w:val="00E315B1"/>
    <w:rsid w:val="00E62C20"/>
    <w:rsid w:val="00E94B07"/>
    <w:rsid w:val="00EA5C60"/>
    <w:rsid w:val="00EB2337"/>
    <w:rsid w:val="00ED0772"/>
    <w:rsid w:val="00ED1E7F"/>
    <w:rsid w:val="00EF47C5"/>
    <w:rsid w:val="00EF68E1"/>
    <w:rsid w:val="00F14EA0"/>
    <w:rsid w:val="00F7027F"/>
    <w:rsid w:val="00FC2578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1106C"/>
  <w15:chartTrackingRefBased/>
  <w15:docId w15:val="{9A57760B-8A1E-49AB-BF36-D5E82C2C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FF66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586"/>
    <w:rPr>
      <w:b/>
      <w:bCs/>
      <w:color w:val="0000FF"/>
      <w:u w:val="single"/>
      <w:shd w:val="clear" w:color="auto" w:fill="FFFFFF"/>
    </w:rPr>
  </w:style>
  <w:style w:type="paragraph" w:customStyle="1" w:styleId="standardtxt">
    <w:name w:val="standardtxt"/>
    <w:basedOn w:val="Normal"/>
    <w:rsid w:val="003A6586"/>
    <w:pPr>
      <w:spacing w:before="100" w:beforeAutospacing="1" w:after="100" w:afterAutospacing="1"/>
    </w:pPr>
    <w:rPr>
      <w:rFonts w:ascii="Verdana" w:hAnsi="Verdana"/>
      <w:color w:val="auto"/>
      <w:sz w:val="24"/>
      <w:szCs w:val="24"/>
    </w:rPr>
  </w:style>
  <w:style w:type="paragraph" w:styleId="Header">
    <w:name w:val="header"/>
    <w:basedOn w:val="Normal"/>
    <w:rsid w:val="00F70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27F"/>
  </w:style>
  <w:style w:type="paragraph" w:styleId="NormalWeb">
    <w:name w:val="Normal (Web)"/>
    <w:basedOn w:val="Normal"/>
    <w:rsid w:val="003F3745"/>
    <w:pPr>
      <w:spacing w:before="100" w:beforeAutospacing="1" w:after="100" w:afterAutospacing="1"/>
    </w:pPr>
    <w:rPr>
      <w:color w:val="auto"/>
      <w:sz w:val="24"/>
      <w:szCs w:val="24"/>
      <w:lang w:eastAsia="ko-KR"/>
    </w:rPr>
  </w:style>
  <w:style w:type="paragraph" w:customStyle="1" w:styleId="Default">
    <w:name w:val="Default"/>
    <w:rsid w:val="002F076C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character" w:styleId="FollowedHyperlink">
    <w:name w:val="FollowedHyperlink"/>
    <w:rsid w:val="004502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435632/impulse-gaussian-and-salt-and-pepper-noise-with-openc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579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the Number of Gray Levels in an Image</vt:lpstr>
    </vt:vector>
  </TitlesOfParts>
  <Company>DePaul University</Company>
  <LinksUpToDate>false</LinksUpToDate>
  <CharactersWithSpaces>3686</CharactersWithSpaces>
  <SharedDoc>false</SharedDoc>
  <HLinks>
    <vt:vector size="12" baseType="variant">
      <vt:variant>
        <vt:i4>3342434</vt:i4>
      </vt:variant>
      <vt:variant>
        <vt:i4>3</vt:i4>
      </vt:variant>
      <vt:variant>
        <vt:i4>0</vt:i4>
      </vt:variant>
      <vt:variant>
        <vt:i4>5</vt:i4>
      </vt:variant>
      <vt:variant>
        <vt:lpwstr>http://www.cse.psu.edu/~cg485/images/saltAndPepper.gif</vt:lpwstr>
      </vt:variant>
      <vt:variant>
        <vt:lpwstr/>
      </vt:variant>
      <vt:variant>
        <vt:i4>8060946</vt:i4>
      </vt:variant>
      <vt:variant>
        <vt:i4>0</vt:i4>
      </vt:variant>
      <vt:variant>
        <vt:i4>0</vt:i4>
      </vt:variant>
      <vt:variant>
        <vt:i4>5</vt:i4>
      </vt:variant>
      <vt:variant>
        <vt:lpwstr>http://www.imageprocessingplace.com/root_files_V3/image_databases.htm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the Number of Gray Levels in an Image</dc:title>
  <dc:subject/>
  <dc:creator>Daniela Stan Raicu</dc:creator>
  <cp:keywords/>
  <cp:lastModifiedBy>Furst, Jacob</cp:lastModifiedBy>
  <cp:revision>9</cp:revision>
  <cp:lastPrinted>2004-10-05T05:24:00Z</cp:lastPrinted>
  <dcterms:created xsi:type="dcterms:W3CDTF">2020-10-08T20:53:00Z</dcterms:created>
  <dcterms:modified xsi:type="dcterms:W3CDTF">2022-10-06T21:24:00Z</dcterms:modified>
</cp:coreProperties>
</file>