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A478A"/>
          <w:sz w:val="52"/>
        </w:rPr>
        <w:t>M.A.T.E.R.I.A.</w:t>
      </w:r>
    </w:p>
    <w:p>
      <w:pPr>
        <w:jc w:val="center"/>
      </w:pPr>
      <w:r>
        <w:rPr>
          <w:color w:val="555555"/>
          <w:sz w:val="22"/>
        </w:rPr>
        <w:t>Multi-Analytical Toroidal Engine for Recursive Intelligent Analysis</w:t>
      </w:r>
    </w:p>
    <w:p/>
    <w:p>
      <w:pPr>
        <w:jc w:val="center"/>
      </w:pPr>
      <w:r>
        <w:rPr>
          <w:color w:val="1A478A"/>
          <w:sz w:val="28"/>
        </w:rPr>
        <w:t>Documentación Maestra - v3.0.0</w:t>
      </w:r>
    </w:p>
    <w:p/>
    <w:p>
      <w:pPr>
        <w:jc w:val="center"/>
      </w:pPr>
      <w:r>
        <w:rPr>
          <w:sz w:val="22"/>
        </w:rPr>
        <w:t>2026-06-15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 xml:space="preserve">   1. Introducción</w:t>
      </w:r>
    </w:p>
    <w:p>
      <w:r>
        <w:t xml:space="preserve">   2. Arquitectura del Sistema</w:t>
      </w:r>
    </w:p>
    <w:p>
      <w:r>
        <w:t xml:space="preserve">   3. Taxonomía</w:t>
      </w:r>
    </w:p>
    <w:p>
      <w:r>
        <w:t xml:space="preserve">   4. Catálogo .basemateria</w:t>
      </w:r>
    </w:p>
    <w:p>
      <w:r>
        <w:t xml:space="preserve">   5. Catálogo .materia</w:t>
      </w:r>
    </w:p>
    <w:p>
      <w:r>
        <w:t xml:space="preserve">   6. Modelos Science</w:t>
      </w:r>
    </w:p>
    <w:p>
      <w:r>
        <w:t xml:space="preserve">   7. M.A.T.E.R.I.A. V3</w:t>
      </w:r>
    </w:p>
    <w:p>
      <w:r>
        <w:t xml:space="preserve">   8. Respaldos</w:t>
      </w:r>
    </w:p>
    <w:p>
      <w:r>
        <w:t xml:space="preserve">   9. Plan de Acción</w:t>
      </w:r>
    </w:p>
    <w:p>
      <w:r>
        <w:t xml:space="preserve">   10. Apéndice A: Scripts</w:t>
      </w:r>
    </w:p>
    <w:p>
      <w:r>
        <w:t xml:space="preserve">   11. Apéndice B: Glosario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 ¿Qué es M.A.T.E.R.I.A.?</w:t>
      </w:r>
    </w:p>
    <w:p>
      <w:r>
        <w:t>M.A.T.E.R.I.A. integra LLM, SNN, SSM y JEPA con un núcleo de autoentrenamiento incremental (Google-Style Self-Training). Los modelos se organizan en .basemateria (base del sistema) y .materia (módulos de conocimiento adicional).</w:t>
      </w:r>
    </w:p>
    <w:p>
      <w:pPr>
        <w:pStyle w:val="Heading2"/>
      </w:pPr>
      <w:r>
        <w:t>1.2  Historia del Proyecto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t>Período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2025-10-08</w:t>
            </w:r>
          </w:p>
        </w:tc>
        <w:tc>
          <w:tcPr>
            <w:tcW w:type="dxa" w:w="2880"/>
          </w:tcPr>
          <w:p>
            <w:r>
              <w:t>Primeras implementaciones.</w:t>
            </w:r>
          </w:p>
        </w:tc>
      </w:tr>
      <w:tr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t>2026-02-12</w:t>
            </w:r>
          </w:p>
        </w:tc>
        <w:tc>
          <w:tcPr>
            <w:tcW w:type="dxa" w:w="2880"/>
          </w:tcPr>
          <w:p>
            <w:r>
              <w:t>Expansión 87+ módulos.</w:t>
            </w:r>
          </w:p>
        </w:tc>
      </w:tr>
      <w:tr>
        <w:tc>
          <w:tcPr>
            <w:tcW w:type="dxa" w:w="2880"/>
          </w:tcPr>
          <w:p>
            <w:r>
              <w:t>V3</w:t>
            </w:r>
          </w:p>
        </w:tc>
        <w:tc>
          <w:tcPr>
            <w:tcW w:type="dxa" w:w="2880"/>
          </w:tcPr>
          <w:p>
            <w:r>
              <w:t>2026-04-20</w:t>
            </w:r>
          </w:p>
        </w:tc>
        <w:tc>
          <w:tcPr>
            <w:tcW w:type="dxa" w:w="2880"/>
          </w:tcPr>
          <w:p>
            <w:r>
              <w:t>Integración LLM+SNN+SSM+JEPA.</w:t>
            </w:r>
          </w:p>
        </w:tc>
      </w:tr>
    </w:tbl>
    <w:p/>
    <w:p>
      <w:r>
        <w:t>31/03/2026: Incidente crítico. Pérdida de modelos materia-v1, v2, science y GGUF.</w:t>
      </w:r>
    </w:p>
    <w:p>
      <w:pPr>
        <w:pStyle w:val="Heading1"/>
      </w:pPr>
      <w:r>
        <w:t>2. Arquitectura del Sistema</w:t>
      </w:r>
    </w:p>
    <w:p>
      <w:pPr>
        <w:pStyle w:val="Heading2"/>
      </w:pPr>
      <w:r>
        <w:t>2.1  Visión General</w:t>
      </w:r>
    </w:p>
    <w:p>
      <w:r>
        <w:t>M.A.T.E.R.I.A. es un sistema de inteligencia artificial que integra cuatro paradigmas de modelado en un solo motor: LLM para texto, SNN para patrones temporales, SSM para secuencias largas, y JEPA para predicción en espacio latente. Selecciona automáticamente la mejor arquitectura según la tarea, se auto-entrena sin intervención manual, y mantiene contexto persistente entre sesiones mediante Synapsis Memory. Su sistema de cuantización HSAQ permite ejecución eficiente compitiendo con métodos como TurboQuant de Google.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 xml:space="preserve">Figura 1: </w:t>
      </w:r>
      <w:r>
        <w:rPr>
          <w:color w:val="555555"/>
          <w:sz w:val="16"/>
        </w:rPr>
        <w:t>Arquitectura general del sistema M.A.T.E.R.I.A. mostrando las cuatro capas: núcleo de autoentrenamiento incremental, arquitecturas de modelado integradas, modelos .basemateria y módulos .materia.</w:t>
      </w:r>
    </w:p>
    <w:p/>
    <w:p>
      <w:pPr>
        <w:pStyle w:val="Heading2"/>
      </w:pPr>
      <w:r>
        <w:t>2.2  Flujo de Datos</w:t>
      </w:r>
    </w:p>
    <w:p>
      <w:r>
        <w:t>El flujo completo: 1) Entrada del usuario, 2) El núcleo selecciona la arquitectura óptima, 3) Carga el .basemateria, 4) Aplica los .materia, 5) Ejecuta la inferencia, 6) Retroalimentación al núcleo.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0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_data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 xml:space="preserve">Figura 2: </w:t>
      </w:r>
      <w:r>
        <w:rPr>
          <w:color w:val="555555"/>
          <w:sz w:val="16"/>
        </w:rPr>
        <w:t>Diagrama de flujo de datos a través del sistema M.A.T.E.R.I.A., desde la entrada hasta la retroalimentación.</w:t>
      </w:r>
    </w:p>
    <w:p>
      <w:pPr>
        <w:pStyle w:val="Heading1"/>
      </w:pPr>
      <w:r>
        <w:t>3. Taxonomía</w:t>
      </w:r>
    </w:p>
    <w:p>
      <w:r>
        <w:t>.basemateria (base), .materia (conocimiento), .gguf (LLM), .jepa (binario).</w:t>
      </w:r>
    </w:p>
    <w:p>
      <w:pPr>
        <w:pStyle w:val="Heading1"/>
      </w:pPr>
      <w:r>
        <w:t>4. Catálogo .basemateria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005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_model_hierarch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 xml:space="preserve">Figura 3: </w:t>
      </w:r>
      <w:r>
        <w:rPr>
          <w:color w:val="555555"/>
          <w:sz w:val="16"/>
        </w:rPr>
        <w:t>Jerarquía de modelos M.A.T.E.R.I.A.: desde el núcleo autoentrenable hasta los modelos GGUF, pasando por las arquitecturas integradas, .basemateria y .materia.</w:t>
      </w:r>
    </w:p>
    <w:p/>
    <w:p>
      <w:pPr>
        <w:pStyle w:val="Heading1"/>
      </w:pPr>
      <w:r>
        <w:t>5. Catálogo .materia</w:t>
      </w:r>
    </w:p>
    <w:p>
      <w:r>
        <w:t>auto-* (~55), phantom-* (~12), axum-* (~8), mobile-ui, otros (~5). Total: ~78 módulos.</w:t>
      </w:r>
    </w:p>
    <w:p>
      <w:pPr>
        <w:pStyle w:val="Heading1"/>
      </w:pPr>
      <w:r>
        <w:t>6. Modelos Science</w:t>
      </w:r>
    </w:p>
    <w:p>
      <w:r>
        <w:t>5 .basemateria science (texto). GGUF perdidos. Re-entrenar con scripts disponibles.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689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_trai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 xml:space="preserve">Figura 4: </w:t>
      </w:r>
      <w:r>
        <w:rPr>
          <w:color w:val="555555"/>
          <w:sz w:val="16"/>
        </w:rPr>
        <w:t>Pipeline de entrenamiento del sistema M.A.T.E.R.I.A., desde la recolección de datos hasta la exportación del modelo.</w:t>
      </w:r>
    </w:p>
    <w:p/>
    <w:p>
      <w:pPr>
        <w:pStyle w:val="Heading1"/>
      </w:pPr>
      <w:r>
        <w:t>7. M.A.T.E.R.I.A. V3</w:t>
      </w:r>
    </w:p>
    <w:p>
      <w:r>
        <w:t>Arquitectura desde cero en Python/NumPy (~50M params). GQA + RoPE + SwiGLU + JEPA + Synapsis + HSAQ.</w:t>
      </w:r>
    </w:p>
    <w:p>
      <w:pPr>
        <w:pStyle w:val="Heading1"/>
      </w:pPr>
      <w:r>
        <w:t>8. Respaldos</w:t>
      </w:r>
    </w:p>
    <w:p>
      <w:r>
        <w:t>27 .basemateria, ~78 .materia respaldados en almacenamiento externo.</w:t>
      </w:r>
    </w:p>
    <w:p>
      <w:pPr>
        <w:pStyle w:val="Heading1"/>
      </w:pPr>
      <w:r>
        <w:t>9. Plan de Acción</w:t>
      </w:r>
    </w:p>
    <w:p>
      <w:r>
        <w:t>Alta: Renombrar, re-entrenar, recuperar datasets. Media: Entrenar V3, integrar. Baja: Estandarizar nomenclatura.</w:t>
      </w:r>
    </w:p>
    <w:p>
      <w:pPr>
        <w:pStyle w:val="Heading1"/>
      </w:pPr>
      <w:r>
        <w:t>10. Apéndice A: Scripts</w:t>
      </w:r>
    </w:p>
    <w:p>
      <w:pPr>
        <w:pStyle w:val="Heading2"/>
      </w:pPr>
      <w:r>
        <w:t>A.1  Entrenamiento y Dataset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materia_v3_arch.py</w:t>
            </w:r>
          </w:p>
        </w:tc>
        <w:tc>
          <w:tcPr>
            <w:tcW w:type="dxa" w:w="2880"/>
          </w:tcPr>
          <w:p>
            <w:r>
              <w:t>v3-from-scratch/src/</w:t>
            </w:r>
          </w:p>
        </w:tc>
        <w:tc>
          <w:tcPr>
            <w:tcW w:type="dxa" w:w="2880"/>
          </w:tcPr>
          <w:p>
            <w:r>
              <w:t>Arquitectura V3 desde cero</w:t>
            </w:r>
          </w:p>
        </w:tc>
      </w:tr>
      <w:tr>
        <w:tc>
          <w:tcPr>
            <w:tcW w:type="dxa" w:w="2880"/>
          </w:tcPr>
          <w:p>
            <w:r>
              <w:t>train_science_model.py</w:t>
            </w:r>
          </w:p>
        </w:tc>
        <w:tc>
          <w:tcPr>
            <w:tcW w:type="dxa" w:w="2880"/>
          </w:tcPr>
          <w:p>
            <w:r>
              <w:t>scripts/</w:t>
            </w:r>
          </w:p>
        </w:tc>
        <w:tc>
          <w:tcPr>
            <w:tcW w:type="dxa" w:w="2880"/>
          </w:tcPr>
          <w:p>
            <w:r>
              <w:t>Entrenar modelo science via Ollama</w:t>
            </w:r>
          </w:p>
        </w:tc>
      </w:tr>
      <w:tr>
        <w:tc>
          <w:tcPr>
            <w:tcW w:type="dxa" w:w="2880"/>
          </w:tcPr>
          <w:p>
            <w:r>
              <w:t>build_science_dataset.py</w:t>
            </w:r>
          </w:p>
        </w:tc>
        <w:tc>
          <w:tcPr>
            <w:tcW w:type="dxa" w:w="2880"/>
          </w:tcPr>
          <w:p>
            <w:r>
              <w:t>scripts/</w:t>
            </w:r>
          </w:p>
        </w:tc>
        <w:tc>
          <w:tcPr>
            <w:tcW w:type="dxa" w:w="2880"/>
          </w:tcPr>
          <w:p>
            <w:r>
              <w:t>Construir dataset desde arXiv</w:t>
            </w:r>
          </w:p>
        </w:tc>
      </w:tr>
      <w:tr>
        <w:tc>
          <w:tcPr>
            <w:tcW w:type="dxa" w:w="2880"/>
          </w:tcPr>
          <w:p>
            <w:r>
              <w:t>download_bulk_science.py</w:t>
            </w:r>
          </w:p>
        </w:tc>
        <w:tc>
          <w:tcPr>
            <w:tcW w:type="dxa" w:w="2880"/>
          </w:tcPr>
          <w:p>
            <w:r>
              <w:t>scripts/</w:t>
            </w:r>
          </w:p>
        </w:tc>
        <w:tc>
          <w:tcPr>
            <w:tcW w:type="dxa" w:w="2880"/>
          </w:tcPr>
          <w:p>
            <w:r>
              <w:t>Descarga masiva de papers</w:t>
            </w:r>
          </w:p>
        </w:tc>
      </w:tr>
      <w:tr>
        <w:tc>
          <w:tcPr>
            <w:tcW w:type="dxa" w:w="2880"/>
          </w:tcPr>
          <w:p>
            <w:r>
              <w:t>science_correlation_engine.py</w:t>
            </w:r>
          </w:p>
        </w:tc>
        <w:tc>
          <w:tcPr>
            <w:tcW w:type="dxa" w:w="2880"/>
          </w:tcPr>
          <w:p>
            <w:r>
              <w:t>scripts/</w:t>
            </w:r>
          </w:p>
        </w:tc>
        <w:tc>
          <w:tcPr>
            <w:tcW w:type="dxa" w:w="2880"/>
          </w:tcPr>
          <w:p>
            <w:r>
              <w:t>Motor de correlación científica</w:t>
            </w:r>
          </w:p>
        </w:tc>
      </w:tr>
      <w:tr>
        <w:tc>
          <w:tcPr>
            <w:tcW w:type="dxa" w:w="2880"/>
          </w:tcPr>
          <w:p>
            <w:r>
              <w:t>fetch_scientific_data.py</w:t>
            </w:r>
          </w:p>
        </w:tc>
        <w:tc>
          <w:tcPr>
            <w:tcW w:type="dxa" w:w="2880"/>
          </w:tcPr>
          <w:p>
            <w:r>
              <w:t>scripts/</w:t>
            </w:r>
          </w:p>
        </w:tc>
        <w:tc>
          <w:tcPr>
            <w:tcW w:type="dxa" w:w="2880"/>
          </w:tcPr>
          <w:p>
            <w:r>
              <w:t>Fetch de datos científicos</w:t>
            </w:r>
          </w:p>
        </w:tc>
      </w:tr>
      <w:tr>
        <w:tc>
          <w:tcPr>
            <w:tcW w:type="dxa" w:w="2880"/>
          </w:tcPr>
          <w:p>
            <w:r>
              <w:t>generate_training_data.py</w:t>
            </w:r>
          </w:p>
        </w:tc>
        <w:tc>
          <w:tcPr>
            <w:tcW w:type="dxa" w:w="2880"/>
          </w:tcPr>
          <w:p>
            <w:r>
              <w:t>scripts/</w:t>
            </w:r>
          </w:p>
        </w:tc>
        <w:tc>
          <w:tcPr>
            <w:tcW w:type="dxa" w:w="2880"/>
          </w:tcPr>
          <w:p>
            <w:r>
              <w:t>Generar datos de entrenamiento</w:t>
            </w:r>
          </w:p>
        </w:tc>
      </w:tr>
    </w:tbl>
    <w:p/>
    <w:p>
      <w:pPr>
        <w:pStyle w:val="Heading2"/>
      </w:pPr>
      <w:r>
        <w:t>A.2  Infraestructura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backup_migration_master.sh</w:t>
            </w:r>
          </w:p>
        </w:tc>
        <w:tc>
          <w:tcPr>
            <w:tcW w:type="dxa" w:w="2880"/>
          </w:tcPr>
          <w:p>
            <w:r>
              <w:t>scripts/</w:t>
            </w:r>
          </w:p>
        </w:tc>
        <w:tc>
          <w:tcPr>
            <w:tcW w:type="dxa" w:w="2880"/>
          </w:tcPr>
          <w:p>
            <w:r>
              <w:t>Backup y migración de datos</w:t>
            </w:r>
          </w:p>
        </w:tc>
      </w:tr>
      <w:tr>
        <w:tc>
          <w:tcPr>
            <w:tcW w:type="dxa" w:w="2880"/>
          </w:tcPr>
          <w:p>
            <w:r>
              <w:t>materia_backup_v2.sh</w:t>
            </w:r>
          </w:p>
        </w:tc>
        <w:tc>
          <w:tcPr>
            <w:tcW w:type="dxa" w:w="2880"/>
          </w:tcPr>
          <w:p>
            <w:r>
              <w:t>scripts/</w:t>
            </w:r>
          </w:p>
        </w:tc>
        <w:tc>
          <w:tcPr>
            <w:tcW w:type="dxa" w:w="2880"/>
          </w:tcPr>
          <w:p>
            <w:r>
              <w:t>Backup automatizado del sistema</w:t>
            </w:r>
          </w:p>
        </w:tc>
      </w:tr>
      <w:tr>
        <w:tc>
          <w:tcPr>
            <w:tcW w:type="dxa" w:w="2880"/>
          </w:tcPr>
          <w:p>
            <w:r>
              <w:t>launch-gpu.sh</w:t>
            </w:r>
          </w:p>
        </w:tc>
        <w:tc>
          <w:tcPr>
            <w:tcW w:type="dxa" w:w="2880"/>
          </w:tcPr>
          <w:p>
            <w:r>
              <w:t>scripts/</w:t>
            </w:r>
          </w:p>
        </w:tc>
        <w:tc>
          <w:tcPr>
            <w:tcW w:type="dxa" w:w="2880"/>
          </w:tcPr>
          <w:p>
            <w:r>
              <w:t>Lanzar servidor con GPU</w:t>
            </w:r>
          </w:p>
        </w:tc>
      </w:tr>
      <w:tr>
        <w:tc>
          <w:tcPr>
            <w:tcW w:type="dxa" w:w="2880"/>
          </w:tcPr>
          <w:p>
            <w:r>
              <w:t>monitor_all.sh</w:t>
            </w:r>
          </w:p>
        </w:tc>
        <w:tc>
          <w:tcPr>
            <w:tcW w:type="dxa" w:w="2880"/>
          </w:tcPr>
          <w:p>
            <w:r>
              <w:t>scripts/</w:t>
            </w:r>
          </w:p>
        </w:tc>
        <w:tc>
          <w:tcPr>
            <w:tcW w:type="dxa" w:w="2880"/>
          </w:tcPr>
          <w:p>
            <w:r>
              <w:t>Monitor de todos los servicios</w:t>
            </w:r>
          </w:p>
        </w:tc>
      </w:tr>
      <w:tr>
        <w:tc>
          <w:tcPr>
            <w:tcW w:type="dxa" w:w="2880"/>
          </w:tcPr>
          <w:p>
            <w:r>
              <w:t>storage_cleanup.sh</w:t>
            </w:r>
          </w:p>
        </w:tc>
        <w:tc>
          <w:tcPr>
            <w:tcW w:type="dxa" w:w="2880"/>
          </w:tcPr>
          <w:p>
            <w:r>
              <w:t>scripts/</w:t>
            </w:r>
          </w:p>
        </w:tc>
        <w:tc>
          <w:tcPr>
            <w:tcW w:type="dxa" w:w="2880"/>
          </w:tcPr>
          <w:p>
            <w:r>
              <w:t>Limpieza de almacenamiento</w:t>
            </w:r>
          </w:p>
        </w:tc>
      </w:tr>
    </w:tbl>
    <w:p>
      <w:pPr>
        <w:pStyle w:val="Heading1"/>
      </w:pPr>
      <w:r>
        <w:t>11. Apéndice B: Glosario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t>Definición</w:t>
            </w:r>
          </w:p>
        </w:tc>
      </w:tr>
      <w:tr>
        <w:tc>
          <w:tcPr>
            <w:tcW w:type="dxa" w:w="4320"/>
          </w:tcPr>
          <w:p>
            <w:r>
              <w:t>JEPA</w:t>
            </w:r>
          </w:p>
        </w:tc>
        <w:tc>
          <w:tcPr>
            <w:tcW w:type="dxa" w:w="4320"/>
          </w:tcPr>
          <w:p>
            <w:r>
              <w:t>Joint Embedding Predictive Architecture</w:t>
            </w:r>
          </w:p>
        </w:tc>
      </w:tr>
      <w:tr>
        <w:tc>
          <w:tcPr>
            <w:tcW w:type="dxa" w:w="4320"/>
          </w:tcPr>
          <w:p>
            <w:r>
              <w:t>HSAQ</w:t>
            </w:r>
          </w:p>
        </w:tc>
        <w:tc>
          <w:tcPr>
            <w:tcW w:type="dxa" w:w="4320"/>
          </w:tcPr>
          <w:p>
            <w:r>
              <w:t>HyperSparse Adaptive Quantization</w:t>
            </w:r>
          </w:p>
        </w:tc>
      </w:tr>
      <w:tr>
        <w:tc>
          <w:tcPr>
            <w:tcW w:type="dxa" w:w="4320"/>
          </w:tcPr>
          <w:p>
            <w:r>
              <w:t>HDT</w:t>
            </w:r>
          </w:p>
        </w:tc>
        <w:tc>
          <w:tcPr>
            <w:tcW w:type="dxa" w:w="4320"/>
          </w:tcPr>
          <w:p>
            <w:r>
              <w:t>Hexagonal Double Toroidal routing</w:t>
            </w:r>
          </w:p>
        </w:tc>
      </w:tr>
      <w:tr>
        <w:tc>
          <w:tcPr>
            <w:tcW w:type="dxa" w:w="4320"/>
          </w:tcPr>
          <w:p>
            <w:r>
              <w:t>GQA</w:t>
            </w:r>
          </w:p>
        </w:tc>
        <w:tc>
          <w:tcPr>
            <w:tcW w:type="dxa" w:w="4320"/>
          </w:tcPr>
          <w:p>
            <w:r>
              <w:t>Grouped Query Attention</w:t>
            </w:r>
          </w:p>
        </w:tc>
      </w:tr>
      <w:tr>
        <w:tc>
          <w:tcPr>
            <w:tcW w:type="dxa" w:w="4320"/>
          </w:tcPr>
          <w:p>
            <w:r>
              <w:t>PQC</w:t>
            </w:r>
          </w:p>
        </w:tc>
        <w:tc>
          <w:tcPr>
            <w:tcW w:type="dxa" w:w="4320"/>
          </w:tcPr>
          <w:p>
            <w:r>
              <w:t>Post-Quantum Cryptography</w:t>
            </w:r>
          </w:p>
        </w:tc>
      </w:tr>
      <w:tr>
        <w:tc>
          <w:tcPr>
            <w:tcW w:type="dxa" w:w="4320"/>
          </w:tcPr>
          <w:p>
            <w:r>
              <w:t>SNN</w:t>
            </w:r>
          </w:p>
        </w:tc>
        <w:tc>
          <w:tcPr>
            <w:tcW w:type="dxa" w:w="4320"/>
          </w:tcPr>
          <w:p>
            <w:r>
              <w:t>Spiking Neural Network</w:t>
            </w:r>
          </w:p>
        </w:tc>
      </w:tr>
      <w:tr>
        <w:tc>
          <w:tcPr>
            <w:tcW w:type="dxa" w:w="4320"/>
          </w:tcPr>
          <w:p>
            <w:r>
              <w:t>SSM</w:t>
            </w:r>
          </w:p>
        </w:tc>
        <w:tc>
          <w:tcPr>
            <w:tcW w:type="dxa" w:w="4320"/>
          </w:tcPr>
          <w:p>
            <w:r>
              <w:t>State Space Model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Large Language Model</w:t>
            </w:r>
          </w:p>
        </w:tc>
      </w:tr>
      <w:tr>
        <w:tc>
          <w:tcPr>
            <w:tcW w:type="dxa" w:w="4320"/>
          </w:tcPr>
          <w:p>
            <w:r>
              <w:t>GGUF</w:t>
            </w:r>
          </w:p>
        </w:tc>
        <w:tc>
          <w:tcPr>
            <w:tcW w:type="dxa" w:w="4320"/>
          </w:tcPr>
          <w:p>
            <w:r>
              <w:t>Formato pesos LLM</w:t>
            </w:r>
          </w:p>
        </w:tc>
      </w:tr>
      <w:tr>
        <w:tc>
          <w:tcPr>
            <w:tcW w:type="dxa" w:w="4320"/>
          </w:tcPr>
          <w:p>
            <w:r>
              <w:t>Synapsis</w:t>
            </w:r>
          </w:p>
        </w:tc>
        <w:tc>
          <w:tcPr>
            <w:tcW w:type="dxa" w:w="4320"/>
          </w:tcPr>
          <w:p>
            <w:r>
              <w:t>Memoria persistente</w:t>
            </w:r>
          </w:p>
        </w:tc>
      </w:tr>
      <w:tr>
        <w:tc>
          <w:tcPr>
            <w:tcW w:type="dxa" w:w="4320"/>
          </w:tcPr>
          <w:p>
            <w:r>
              <w:t>RoPE</w:t>
            </w:r>
          </w:p>
        </w:tc>
        <w:tc>
          <w:tcPr>
            <w:tcW w:type="dxa" w:w="4320"/>
          </w:tcPr>
          <w:p>
            <w:r>
              <w:t>Rotary Position Embeddings</w:t>
            </w:r>
          </w:p>
        </w:tc>
      </w:tr>
      <w:tr>
        <w:tc>
          <w:tcPr>
            <w:tcW w:type="dxa" w:w="4320"/>
          </w:tcPr>
          <w:p>
            <w:r>
              <w:t>SwiGLU</w:t>
            </w:r>
          </w:p>
        </w:tc>
        <w:tc>
          <w:tcPr>
            <w:tcW w:type="dxa" w:w="4320"/>
          </w:tcPr>
          <w:p>
            <w:r>
              <w:t>Swish-Gated Linear Unit</w:t>
            </w:r>
          </w:p>
        </w:tc>
      </w:tr>
      <w:tr>
        <w:tc>
          <w:tcPr>
            <w:tcW w:type="dxa" w:w="4320"/>
          </w:tcPr>
          <w:p>
            <w:r>
              <w:t>MSE</w:t>
            </w:r>
          </w:p>
        </w:tc>
        <w:tc>
          <w:tcPr>
            <w:tcW w:type="dxa" w:w="4320"/>
          </w:tcPr>
          <w:p>
            <w:r>
              <w:t>Mean Squared Error</w:t>
            </w:r>
          </w:p>
        </w:tc>
      </w:tr>
      <w:tr>
        <w:tc>
          <w:tcPr>
            <w:tcW w:type="dxa" w:w="4320"/>
          </w:tcPr>
          <w:p>
            <w:r>
              <w:t>SGD</w:t>
            </w:r>
          </w:p>
        </w:tc>
        <w:tc>
          <w:tcPr>
            <w:tcW w:type="dxa" w:w="4320"/>
          </w:tcPr>
          <w:p>
            <w:r>
              <w:t>Stochastic Gradient Descent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