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liunx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环境，并架起服务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Fonts w:ascii="Helvetica Neue" w:hAnsi="Helvetica Neue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前提，你要有个服务器。。。。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没有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请关闭改文件</w:t>
      </w:r>
      <w:r>
        <w:rPr>
          <w:rFonts w:ascii="Helvetica Neue" w:hAnsi="Helvetica Neue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spacing w:line="288" w:lineRule="auto"/>
      </w:pPr>
      <w:r>
        <w:rPr>
          <w:rFonts w:ascii="Helvetica Neue" w:hAnsi="Helvetica Neue"/>
          <w:rtl w:val="0"/>
          <w:lang w:val="zh-CN" w:eastAsia="zh-CN"/>
        </w:rPr>
        <w:t xml:space="preserve">2.wget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命令安装下载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node.js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安装包。</w:t>
      </w:r>
    </w:p>
    <w:p>
      <w:pPr>
        <w:pStyle w:val="Body"/>
        <w:spacing w:line="288" w:lineRule="auto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该安装包是编译好的文件，解压后，在</w:t>
      </w:r>
      <w:r>
        <w:rPr>
          <w:rFonts w:ascii="Helvetica Neue" w:hAnsi="Helvetica Neue"/>
          <w:rtl w:val="0"/>
        </w:rPr>
        <w:t>bin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文件夹中就已存在</w:t>
      </w:r>
      <w:r>
        <w:rPr>
          <w:rFonts w:ascii="Helvetica Neue" w:hAnsi="Helvetica Neue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 Neue" w:hAnsi="Helvetica Neue"/>
          <w:rtl w:val="0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，无需重复编译。</w:t>
      </w:r>
    </w:p>
    <w:p>
      <w:pPr>
        <w:pStyle w:val="Body"/>
        <w:spacing w:line="288" w:lineRule="auto"/>
        <w:rPr>
          <w:rFonts w:ascii="Comic Sans MS" w:cs="Comic Sans MS" w:hAnsi="Comic Sans MS" w:eastAsia="Comic Sans MS"/>
        </w:rPr>
      </w:pPr>
      <w:r>
        <w:tab/>
      </w:r>
      <w:r>
        <w:rPr>
          <w:rFonts w:ascii="Comic Sans MS" w:hAnsi="Comic Sans MS"/>
          <w:color w:val="b41700"/>
          <w:rtl w:val="0"/>
          <w:lang w:val="en-US"/>
        </w:rPr>
        <w:t xml:space="preserve">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"https://nodejs.org/dist/v6.9.5/node-v6.9.5-linux-x64.tar.xz"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</w:rPr>
        <w:t>https://nodejs.org/dist/v6.9.5/node-v6.9.5-linux-x64.tar.xz</w:t>
      </w:r>
      <w:r>
        <w:rPr/>
        <w:fldChar w:fldCharType="end" w:fldLock="0"/>
      </w:r>
    </w:p>
    <w:p>
      <w:pPr>
        <w:pStyle w:val="Body"/>
        <w:spacing w:line="288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解压下载下来的</w:t>
      </w:r>
      <w:r>
        <w:rPr>
          <w:rFonts w:ascii="Verdana" w:hAnsi="Verdan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压缩包。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mic Sans MS" w:cs="Comic Sans MS" w:hAnsi="Comic Sans MS" w:eastAsia="Comic Sans MS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</w:r>
      <w:r>
        <w:rPr>
          <w:rFonts w:ascii="Courier" w:cs="Courier" w:hAnsi="Courier" w:eastAsia="Courier"/>
          <w:shd w:val="clear" w:color="auto" w:fill="ffffff"/>
          <w:rtl w:val="0"/>
        </w:rPr>
        <w:tab/>
      </w:r>
      <w:r>
        <w:rPr>
          <w:rFonts w:ascii="Comic Sans MS" w:hAnsi="Comic Sans MS"/>
          <w:color w:val="b41700"/>
          <w:shd w:val="clear" w:color="auto" w:fill="ffffff"/>
          <w:rtl w:val="0"/>
        </w:rPr>
        <w:t>tar xvf node-v6.9.5-linux-x64.tar.xz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创建软连接，使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和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npm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命令全局有效。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mic Sans MS" w:cs="Comic Sans MS" w:hAnsi="Comic Sans MS" w:eastAsia="Comic Sans MS"/>
          <w:color w:val="b41700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Comic Sans MS" w:cs="Comic Sans MS" w:hAnsi="Comic Sans MS" w:eastAsia="Comic Sans MS"/>
          <w:shd w:val="clear" w:color="auto" w:fill="ffffff"/>
          <w:rtl w:val="0"/>
        </w:rPr>
        <w:tab/>
      </w:r>
      <w:r>
        <w:rPr>
          <w:rFonts w:ascii="Comic Sans MS" w:cs="Comic Sans MS" w:hAnsi="Comic Sans MS" w:eastAsia="Comic Sans MS"/>
          <w:shd w:val="clear" w:color="auto" w:fill="ffffff"/>
          <w:rtl w:val="0"/>
        </w:rPr>
        <w:tab/>
      </w:r>
      <w:r>
        <w:rPr>
          <w:rFonts w:ascii="Comic Sans MS" w:hAnsi="Comic Sans MS"/>
          <w:color w:val="b41700"/>
          <w:shd w:val="clear" w:color="auto" w:fill="ffffff"/>
          <w:rtl w:val="0"/>
        </w:rPr>
        <w:t>ln</w:t>
      </w:r>
      <w:r>
        <w:rPr>
          <w:rFonts w:ascii="Comic Sans MS" w:hAnsi="Comic Sans MS" w:hint="default"/>
          <w:color w:val="b41700"/>
          <w:shd w:val="clear" w:color="auto" w:fill="ffffff"/>
          <w:rtl w:val="0"/>
        </w:rPr>
        <w:t> </w:t>
      </w:r>
      <w:r>
        <w:rPr>
          <w:rFonts w:ascii="Comic Sans MS" w:hAnsi="Comic Sans MS"/>
          <w:color w:val="b41700"/>
          <w:shd w:val="clear" w:color="auto" w:fill="ffffff"/>
          <w:rtl w:val="0"/>
        </w:rPr>
        <w:t>-s</w:t>
      </w:r>
      <w:r>
        <w:rPr>
          <w:rFonts w:ascii="Comic Sans MS" w:hAnsi="Comic Sans MS" w:hint="default"/>
          <w:color w:val="b41700"/>
          <w:shd w:val="clear" w:color="auto" w:fill="ffffff"/>
          <w:rtl w:val="0"/>
        </w:rPr>
        <w:t> </w:t>
      </w:r>
      <w:r>
        <w:rPr>
          <w:rFonts w:ascii="Comic Sans MS" w:hAnsi="Comic Sans MS"/>
          <w:color w:val="b41700"/>
          <w:shd w:val="clear" w:color="auto" w:fill="ffffff"/>
          <w:rtl w:val="0"/>
          <w:lang w:val="zh-CN" w:eastAsia="zh-CN"/>
        </w:rPr>
        <w:t xml:space="preserve"> </w:t>
      </w:r>
      <w:r>
        <w:rPr>
          <w:rFonts w:ascii="Comic Sans MS" w:hAnsi="Comic Sans MS"/>
          <w:color w:val="b41700"/>
          <w:shd w:val="clear" w:color="auto" w:fill="ffffff"/>
          <w:rtl w:val="0"/>
        </w:rPr>
        <w:t>/root/node-v6.9.5-linux-x64/bin/node</w:t>
      </w:r>
      <w:r>
        <w:rPr>
          <w:rFonts w:ascii="Comic Sans MS" w:hAnsi="Comic Sans MS"/>
          <w:color w:val="b41700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Comic Sans MS" w:hAnsi="Comic Sans MS" w:hint="default"/>
          <w:color w:val="b41700"/>
          <w:shd w:val="clear" w:color="auto" w:fill="ffffff"/>
          <w:rtl w:val="0"/>
        </w:rPr>
        <w:t> </w:t>
      </w:r>
      <w:r>
        <w:rPr>
          <w:rFonts w:ascii="Comic Sans MS" w:hAnsi="Comic Sans MS"/>
          <w:color w:val="b41700"/>
          <w:shd w:val="clear" w:color="auto" w:fill="ffffff"/>
          <w:rtl w:val="0"/>
        </w:rPr>
        <w:t>/usr/local/bin/node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mic Sans MS" w:cs="Comic Sans MS" w:hAnsi="Comic Sans MS" w:eastAsia="Comic Sans MS"/>
          <w:shd w:val="clear" w:color="auto" w:fill="ffffff"/>
          <w:rtl w:val="0"/>
        </w:rPr>
      </w:pPr>
      <w:r>
        <w:rPr>
          <w:rFonts w:ascii="Comic Sans MS" w:cs="Comic Sans MS" w:hAnsi="Comic Sans MS" w:eastAsia="Comic Sans MS"/>
          <w:color w:val="b41700"/>
          <w:shd w:val="clear" w:color="auto" w:fill="ffffff"/>
          <w:rtl w:val="0"/>
        </w:rPr>
        <w:tab/>
        <w:tab/>
      </w:r>
      <w:r>
        <w:rPr>
          <w:rFonts w:ascii="Comic Sans MS" w:hAnsi="Comic Sans MS"/>
          <w:color w:val="b41700"/>
          <w:shd w:val="clear" w:color="auto" w:fill="ffffff"/>
          <w:rtl w:val="0"/>
        </w:rPr>
        <w:t>ln</w:t>
      </w:r>
      <w:r>
        <w:rPr>
          <w:rFonts w:ascii="Comic Sans MS" w:hAnsi="Comic Sans MS" w:hint="default"/>
          <w:color w:val="b41700"/>
          <w:shd w:val="clear" w:color="auto" w:fill="ffffff"/>
          <w:rtl w:val="0"/>
        </w:rPr>
        <w:t> </w:t>
      </w:r>
      <w:r>
        <w:rPr>
          <w:rFonts w:ascii="Comic Sans MS" w:hAnsi="Comic Sans MS"/>
          <w:color w:val="b41700"/>
          <w:shd w:val="clear" w:color="auto" w:fill="ffffff"/>
          <w:rtl w:val="0"/>
        </w:rPr>
        <w:t>-s</w:t>
      </w:r>
      <w:r>
        <w:rPr>
          <w:rFonts w:ascii="Comic Sans MS" w:hAnsi="Comic Sans MS" w:hint="default"/>
          <w:color w:val="b41700"/>
          <w:shd w:val="clear" w:color="auto" w:fill="ffffff"/>
          <w:rtl w:val="0"/>
        </w:rPr>
        <w:t> </w:t>
      </w:r>
      <w:r>
        <w:rPr>
          <w:rFonts w:ascii="Comic Sans MS" w:hAnsi="Comic Sans MS"/>
          <w:color w:val="b41700"/>
          <w:shd w:val="clear" w:color="auto" w:fill="ffffff"/>
          <w:rtl w:val="0"/>
          <w:lang w:val="zh-CN" w:eastAsia="zh-CN"/>
        </w:rPr>
        <w:t xml:space="preserve"> </w:t>
      </w:r>
      <w:r>
        <w:rPr>
          <w:rFonts w:ascii="Comic Sans MS" w:hAnsi="Comic Sans MS"/>
          <w:color w:val="b41700"/>
          <w:shd w:val="clear" w:color="auto" w:fill="ffffff"/>
          <w:rtl w:val="0"/>
        </w:rPr>
        <w:t>/root/node-v6.9.5-linux-x64/bin/</w:t>
      </w:r>
      <w:r>
        <w:rPr>
          <w:rFonts w:ascii="Comic Sans MS" w:hAnsi="Comic Sans MS"/>
          <w:color w:val="b41700"/>
          <w:shd w:val="clear" w:color="auto" w:fill="ffffff"/>
          <w:rtl w:val="0"/>
          <w:lang w:val="zh-CN" w:eastAsia="zh-CN"/>
        </w:rPr>
        <w:t xml:space="preserve">npm  </w:t>
      </w:r>
      <w:r>
        <w:rPr>
          <w:rFonts w:ascii="Comic Sans MS" w:hAnsi="Comic Sans MS" w:hint="default"/>
          <w:color w:val="b41700"/>
          <w:shd w:val="clear" w:color="auto" w:fill="ffffff"/>
          <w:rtl w:val="0"/>
        </w:rPr>
        <w:t> </w:t>
      </w:r>
      <w:r>
        <w:rPr>
          <w:rFonts w:ascii="Comic Sans MS" w:hAnsi="Comic Sans MS"/>
          <w:color w:val="b41700"/>
          <w:shd w:val="clear" w:color="auto" w:fill="ffffff"/>
          <w:rtl w:val="0"/>
        </w:rPr>
        <w:t>/usr/local/bin/</w:t>
      </w:r>
      <w:r>
        <w:rPr>
          <w:rFonts w:ascii="Comic Sans MS" w:hAnsi="Comic Sans MS"/>
          <w:color w:val="b41700"/>
          <w:shd w:val="clear" w:color="auto" w:fill="ffffff"/>
          <w:rtl w:val="0"/>
          <w:lang w:val="zh-CN" w:eastAsia="zh-CN"/>
        </w:rPr>
        <w:t>npm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mic Sans MS" w:cs="Comic Sans MS" w:hAnsi="Comic Sans MS" w:eastAsia="Comic Sans MS"/>
          <w:shd w:val="clear" w:color="auto" w:fill="ffffff"/>
          <w:rtl w:val="0"/>
        </w:rPr>
      </w:pPr>
      <w:r>
        <w:rPr>
          <w:rFonts w:ascii="Comic Sans MS" w:cs="Comic Sans MS" w:hAnsi="Comic Sans MS" w:eastAsia="Comic Sans MS"/>
          <w:shd w:val="clear" w:color="auto" w:fill="ffffff"/>
          <w:rtl w:val="0"/>
          <w:lang w:val="zh-CN" w:eastAsia="zh-CN"/>
        </w:rPr>
        <w:tab/>
        <w:t xml:space="preserve">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指令由三部分组成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u w:val="wave"/>
          <w:shd w:val="clear" w:color="auto" w:fill="ffffff"/>
          <w:rtl w:val="0"/>
          <w:lang w:val="zh-CN" w:eastAsia="zh-CN"/>
        </w:rPr>
        <w:t xml:space="preserve"> ln -s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wave"/>
          <w:shd w:val="clear" w:color="auto" w:fill="ffffff"/>
          <w:rtl w:val="0"/>
          <w:lang w:val="zh-CN" w:eastAsia="zh-CN"/>
        </w:rPr>
        <w:t>源路径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wave"/>
          <w:shd w:val="clear" w:color="auto" w:fill="ffffff"/>
          <w:rtl w:val="0"/>
          <w:lang w:val="zh-CN" w:eastAsia="zh-CN"/>
        </w:rPr>
        <w:t>目标路径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 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检测配置结果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color w:val="b41700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Verdana" w:hAnsi="Verdana"/>
          <w:color w:val="b41700"/>
          <w:shd w:val="clear" w:color="auto" w:fill="ffffff"/>
          <w:rtl w:val="0"/>
          <w:lang w:val="zh-CN" w:eastAsia="zh-CN"/>
        </w:rPr>
        <w:t xml:space="preserve">node -v  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color w:val="b41700"/>
          <w:shd w:val="clear" w:color="auto" w:fill="ffffff"/>
          <w:rtl w:val="0"/>
        </w:rPr>
      </w:pPr>
      <w:r>
        <w:rPr>
          <w:rFonts w:ascii="Verdana" w:cs="Verdana" w:hAnsi="Verdana" w:eastAsia="Verdana"/>
          <w:color w:val="b41700"/>
          <w:shd w:val="clear" w:color="auto" w:fill="ffffff"/>
          <w:rtl w:val="0"/>
          <w:lang w:val="zh-CN" w:eastAsia="zh-CN"/>
        </w:rPr>
        <w:tab/>
        <w:tab/>
        <w:t>npm -v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上传源代码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方法一：上传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解压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方法二：直接从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github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上面下载（前提是要先上传上去）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安装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pm2(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让该服务一直挂着服务器中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全局安装：</w:t>
      </w:r>
      <w:r>
        <w:rPr>
          <w:rFonts w:ascii="Verdana" w:hAnsi="Verdana"/>
          <w:color w:val="b41700"/>
          <w:shd w:val="clear" w:color="auto" w:fill="ffffff"/>
          <w:rtl w:val="0"/>
          <w:lang w:val="zh-CN" w:eastAsia="zh-CN"/>
        </w:rPr>
        <w:t xml:space="preserve">npm install -g pm2 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全局配置：请看步骤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4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安装依赖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在源代码文件夹中，且深度为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的位置。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color w:val="fae232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color w:val="b41700"/>
          <w:shd w:val="clear" w:color="auto" w:fill="ffffff"/>
          <w:rtl w:val="0"/>
          <w:lang w:val="zh-CN" w:eastAsia="zh-CN"/>
        </w:rPr>
        <w:t xml:space="preserve">npm install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会自动下载安装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时间比较久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不过可以改用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cnpm[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需安装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跑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服务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在步骤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的位置下。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color w:val="b41700"/>
          <w:shd w:val="clear" w:color="auto" w:fill="ffffff"/>
          <w:rtl w:val="0"/>
          <w:lang w:val="zh-CN" w:eastAsia="zh-CN"/>
        </w:rPr>
        <w:t xml:space="preserve">pm2 start bin/www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后面路径根据代码而定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zh-CN" w:eastAsia="zh-CN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查看服务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pm2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查看当前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pm2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起的服务列表，可查看服务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id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pm2 </w:t>
      </w:r>
      <w:r>
        <w:rPr>
          <w:rFonts w:ascii="Verdana" w:hAnsi="Verdana"/>
          <w:shd w:val="clear" w:color="auto" w:fill="ffffff"/>
          <w:rtl w:val="0"/>
        </w:rPr>
        <w:t>stop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停止指定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的服务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 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 xml:space="preserve">pm2 delete 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删除指定</w:t>
      </w:r>
      <w:r>
        <w:rPr>
          <w:rFonts w:ascii="Verdana" w:hAnsi="Verdana"/>
          <w:shd w:val="clear" w:color="auto" w:fill="ffffff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的服务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最后一句：启动服务后，请在服务器的安全组，加入该服务端口号的规则，不然无法访问的。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Verdan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Comic Sans MS" w:cs="Comic Sans MS" w:hAnsi="Comic Sans MS" w:eastAsia="Comic Sans MS"/>
      <w:color w:val="b41700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