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420" w:before="0" w:after="0"/>
        <w:ind w:hanging="0" w:left="0" w:right="0"/>
        <w:jc w:val="both"/>
        <w:rPr/>
      </w:pPr>
      <w:hyperlink r:id="rId2" w:tgtFrame="_blank"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none"/>
            <w:effect w:val="none"/>
            <w:shd w:fill="auto" w:val="clear"/>
          </w:rPr>
          <w:t xml:space="preserve">Anexo 2 - </w:t>
        </w:r>
        <w:r>
          <w:rPr>
            <w:rStyle w:val="Hyperlink"/>
            <w:rFonts w:cs="Arial"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szCs w:val="24"/>
            <w:u w:val="none"/>
            <w:effect w:val="none"/>
            <w:shd w:fill="auto" w:val="clear"/>
          </w:rPr>
          <w:t>Avaliação Quantitativa do</w:t>
        </w:r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none"/>
            <w:effect w:val="none"/>
            <w:shd w:fill="auto" w:val="clear"/>
          </w:rPr>
          <w:t xml:space="preserve"> limite de tolerância para </w:t>
        </w:r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none"/>
            <w:effect w:val="none"/>
            <w:shd w:fill="auto" w:val="clear"/>
          </w:rPr>
          <w:t>R</w:t>
        </w:r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none"/>
            <w:effect w:val="none"/>
            <w:shd w:fill="auto" w:val="clear"/>
          </w:rPr>
          <w:t xml:space="preserve">uídos de </w:t>
        </w:r>
      </w:hyperlink>
      <w:r>
        <w:rPr>
          <w:rFonts w:ascii="rawline;helvetica;arial;sans-serif" w:hAnsi="rawline;helvetica;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I</w:t>
      </w:r>
      <w:r>
        <w:rPr>
          <w:rFonts w:ascii="rawline;helvetica;arial;sans-serif" w:hAnsi="rawline;helvetica;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mpacto</w:t>
      </w:r>
      <w:r>
        <w:rPr>
          <w:b w:val="false"/>
          <w:bCs w:val="false"/>
          <w:caps w:val="false"/>
          <w:smallCaps w:val="false"/>
          <w:color w:val="000000"/>
          <w:spacing w:val="0"/>
          <w:shd w:fill="auto" w:val="clear"/>
        </w:rPr>
        <w:t> 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awline">
    <w:altName w:val="helvetica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02.pd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13</Words>
  <Characters>67</Characters>
  <CharactersWithSpaces>80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2026-04-20T10:08:52Z</dcterms:created>
  <dc:creator/>
  <dc:description/>
  <dc:language>pt-BR</dc:language>
  <cp:lastModifiedBy/>
  <dcterms:modified xsi:type="dcterms:W3CDTF">2026-04-20T10:42:51Z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