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7.png" ContentType="image/png"/>
  <Override PartName="/word/media/rId29.png" ContentType="image/png"/>
  <Override PartName="/word/media/rId33.png" ContentType="image/png"/>
  <Override PartName="/word/media/rId40.png" ContentType="image/png"/>
  <Override PartName="/word/media/rId43.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07</w:t>
      </w:r>
      <w:r>
        <w:t xml:space="preserve"> </w:t>
      </w:r>
      <w:r>
        <w:t xml:space="preserve">June</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introduction"/>
    <w:p>
      <w:pPr>
        <w:pStyle w:val="Heading1"/>
      </w:pPr>
      <w:r>
        <w:rPr>
          <w:rStyle w:val="SectionNumber"/>
        </w:rPr>
        <w:t xml:space="preserve">1</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The goal of this project is to do a major update of the data in order to better integrate the consequences of climate change into city planning and policy decisions, and ultimately help inform a more sustainable and healthier future for the Twin Cities region.</w:t>
      </w:r>
    </w:p>
    <w:bookmarkEnd w:id="20"/>
    <w:bookmarkStart w:id="49" w:name="summer-2022-plan"/>
    <w:p>
      <w:pPr>
        <w:pStyle w:val="Heading1"/>
      </w:pPr>
      <w:r>
        <w:rPr>
          <w:rStyle w:val="SectionNumber"/>
        </w:rPr>
        <w:t xml:space="preserve">2</w:t>
      </w:r>
      <w:r>
        <w:tab/>
      </w:r>
      <w:r>
        <w:t xml:space="preserve">Summer 2022 plan</w:t>
      </w:r>
    </w:p>
    <w:bookmarkStart w:id="26" w:name="map"/>
    <w:p>
      <w:pPr>
        <w:pStyle w:val="Heading2"/>
      </w:pPr>
      <w:r>
        <w:rPr>
          <w:rStyle w:val="SectionNumber"/>
        </w:rPr>
        <w:t xml:space="preserve">2.1</w:t>
      </w:r>
      <w:r>
        <w:tab/>
      </w:r>
      <w:r>
        <w:t xml:space="preserve">Map</w:t>
      </w:r>
    </w:p>
    <w:bookmarkStart w:id="24" w:name="extreme-heat-in-summer-2022"/>
    <w:p>
      <w:pPr>
        <w:pStyle w:val="Heading3"/>
      </w:pPr>
      <w:r>
        <w:rPr>
          <w:rStyle w:val="SectionNumber"/>
        </w:rPr>
        <w:t xml:space="preserve">2.1.1</w:t>
      </w:r>
      <w:r>
        <w:tab/>
      </w:r>
      <w:r>
        <w:t xml:space="preserve">Extreme heat in summer 2022</w:t>
      </w:r>
    </w:p>
    <w:p>
      <w:pPr>
        <w:numPr>
          <w:ilvl w:val="0"/>
          <w:numId w:val="1001"/>
        </w:numPr>
        <w:pStyle w:val="Compact"/>
      </w:pPr>
      <w:r>
        <w:t xml:space="preserve">Develop code to analyze thermal sensor data from the</w:t>
      </w:r>
      <w:r>
        <w:t xml:space="preserve"> </w:t>
      </w:r>
      <w:r>
        <w:rPr>
          <w:iCs/>
          <w:i/>
        </w:rPr>
        <w:t xml:space="preserve">new</w:t>
      </w:r>
      <w:r>
        <w:t xml:space="preserve"> </w:t>
      </w:r>
      <w:r>
        <w:t xml:space="preserve">Landsat 9 satellite. I’ve previously explored years 2016-2021 in Landsat 8, and the July 2016 heat wave is indeed historic (and has the best data clarity across the region; little cloud/smoke cover, etc.)</w:t>
      </w:r>
    </w:p>
    <w:p>
      <w:pPr>
        <w:pStyle w:val="CaptionedFigure"/>
      </w:pPr>
      <w:r>
        <w:drawing>
          <wp:inline>
            <wp:extent cx="4089400" cy="4203700"/>
            <wp:effectExtent b="0" l="0" r="0" t="0"/>
            <wp:docPr descr="Figure 2.1: Example heat map summer 2022" title="" id="22" name="Picture"/>
            <a:graphic>
              <a:graphicData uri="http://schemas.openxmlformats.org/drawingml/2006/picture">
                <pic:pic>
                  <pic:nvPicPr>
                    <pic:cNvPr descr="./heatmap.png" id="23" name="Picture"/>
                    <pic:cNvPicPr>
                      <a:picLocks noChangeArrowheads="1" noChangeAspect="1"/>
                    </pic:cNvPicPr>
                  </pic:nvPicPr>
                  <pic:blipFill>
                    <a:blip r:embed="rId21"/>
                    <a:stretch>
                      <a:fillRect/>
                    </a:stretch>
                  </pic:blipFill>
                  <pic:spPr bwMode="auto">
                    <a:xfrm>
                      <a:off x="0" y="0"/>
                      <a:ext cx="4089400" cy="4203700"/>
                    </a:xfrm>
                    <a:prstGeom prst="rect">
                      <a:avLst/>
                    </a:prstGeom>
                    <a:noFill/>
                    <a:ln w="9525">
                      <a:noFill/>
                      <a:headEnd/>
                      <a:tailEnd/>
                    </a:ln>
                  </pic:spPr>
                </pic:pic>
              </a:graphicData>
            </a:graphic>
          </wp:inline>
        </w:drawing>
      </w:r>
    </w:p>
    <w:p>
      <w:pPr>
        <w:pStyle w:val="ImageCaption"/>
      </w:pPr>
      <w:r>
        <w:t xml:space="preserve">Figure 2.1: Example heat map summer 2022</w:t>
      </w:r>
    </w:p>
    <w:bookmarkEnd w:id="24"/>
    <w:bookmarkStart w:id="25" w:name="current-and-past-data"/>
    <w:p>
      <w:pPr>
        <w:pStyle w:val="Heading3"/>
      </w:pPr>
      <w:r>
        <w:rPr>
          <w:rStyle w:val="SectionNumber"/>
        </w:rPr>
        <w:t xml:space="preserve">2.1.2</w:t>
      </w:r>
      <w:r>
        <w:tab/>
      </w:r>
      <w:r>
        <w:t xml:space="preserve">Current and past data</w:t>
      </w:r>
    </w:p>
    <w:p>
      <w:pPr>
        <w:pStyle w:val="FirstParagraph"/>
      </w:pPr>
      <w:r>
        <w:t xml:space="preserve">Would it be useful to have multiple layers with different dates?</w:t>
      </w:r>
    </w:p>
    <w:p>
      <w:pPr>
        <w:numPr>
          <w:ilvl w:val="0"/>
          <w:numId w:val="1002"/>
        </w:numPr>
        <w:pStyle w:val="Compact"/>
      </w:pPr>
      <w:r>
        <w:t xml:space="preserve">2022 heat wave (hopeful update)</w:t>
      </w:r>
    </w:p>
    <w:p>
      <w:pPr>
        <w:numPr>
          <w:ilvl w:val="0"/>
          <w:numId w:val="1002"/>
        </w:numPr>
        <w:pStyle w:val="Compact"/>
      </w:pPr>
      <w:r>
        <w:t xml:space="preserve">2016 heat wave (historic event)</w:t>
      </w:r>
    </w:p>
    <w:p>
      <w:pPr>
        <w:numPr>
          <w:ilvl w:val="0"/>
          <w:numId w:val="1002"/>
        </w:numPr>
        <w:pStyle w:val="Compact"/>
      </w:pPr>
      <w:r>
        <w:t xml:space="preserve">real time (it seems like people should just use weather applications for this, but idk)</w:t>
      </w:r>
    </w:p>
    <w:bookmarkEnd w:id="25"/>
    <w:bookmarkEnd w:id="26"/>
    <w:bookmarkStart w:id="47" w:name="narrative"/>
    <w:p>
      <w:pPr>
        <w:pStyle w:val="Heading2"/>
      </w:pPr>
      <w:r>
        <w:rPr>
          <w:rStyle w:val="SectionNumber"/>
        </w:rPr>
        <w:t xml:space="preserve">2.2</w:t>
      </w:r>
      <w:r>
        <w:tab/>
      </w:r>
      <w:r>
        <w:t xml:space="preserve">Narrative</w:t>
      </w:r>
    </w:p>
    <w:p>
      <w:pPr>
        <w:pStyle w:val="FirstParagraph"/>
      </w:pPr>
      <w:r>
        <w:t xml:space="preserve">Update StoryMap. Consider:</w:t>
      </w:r>
    </w:p>
    <w:p>
      <w:pPr>
        <w:numPr>
          <w:ilvl w:val="0"/>
          <w:numId w:val="1003"/>
        </w:numPr>
        <w:pStyle w:val="Compact"/>
      </w:pPr>
      <w:r>
        <w:t xml:space="preserve">Cooling centers;is it possible to map them? Or have definitions become standardized? $ vs free, etc.</w:t>
      </w:r>
    </w:p>
    <w:p>
      <w:pPr>
        <w:numPr>
          <w:ilvl w:val="0"/>
          <w:numId w:val="1003"/>
        </w:numPr>
        <w:pStyle w:val="Compact"/>
      </w:pPr>
      <w:r>
        <w:t xml:space="preserve">Revisit human vulnerability! Is it possible to capture a personal/neighborhood experience of heat? EAB impacting trees and making heat more intense, cooling centers, pools/splash pads, health outcomes/impacts, grassroots efforts related to heat (green roofs, heat pumps/cooling, programs $ nonprofits providing relief).</w:t>
      </w:r>
      <w:r>
        <w:t xml:space="preserve"> </w:t>
      </w:r>
      <w:r>
        <w:rPr>
          <w:bCs/>
          <w:b/>
        </w:rPr>
        <w:t xml:space="preserve">Consider RCP program - could students do some of this qualitative data gathering?</w:t>
      </w:r>
    </w:p>
    <w:p>
      <w:pPr>
        <w:numPr>
          <w:ilvl w:val="0"/>
          <w:numId w:val="1003"/>
        </w:numPr>
        <w:pStyle w:val="Compact"/>
      </w:pPr>
      <w:r>
        <w:t xml:space="preserve">Anything with comorbidities / the study Baltimore did about heat and deaths?</w:t>
      </w:r>
    </w:p>
    <w:bookmarkStart w:id="32" w:name="Xafd11c8e1ca6a07863e3d325c806ffa882776af"/>
    <w:p>
      <w:pPr>
        <w:pStyle w:val="Heading3"/>
      </w:pPr>
      <w:r>
        <w:rPr>
          <w:rStyle w:val="SectionNumber"/>
        </w:rPr>
        <w:t xml:space="preserve">2.2.1</w:t>
      </w:r>
      <w:r>
        <w:tab/>
      </w:r>
      <w:r>
        <w:t xml:space="preserve">Link demographic data to land surface temperatures to understand the social and economic</w:t>
      </w:r>
      <w:r>
        <w:t xml:space="preserve"> </w:t>
      </w:r>
      <w:r>
        <w:rPr>
          <w:iCs/>
          <w:i/>
        </w:rPr>
        <w:t xml:space="preserve">IMPACT</w:t>
      </w:r>
      <w:r>
        <w:t xml:space="preserve"> </w:t>
      </w:r>
      <w:r>
        <w:t xml:space="preserve">of extreme heat on residents</w:t>
      </w:r>
    </w:p>
    <w:p>
      <w:pPr>
        <w:numPr>
          <w:ilvl w:val="0"/>
          <w:numId w:val="1004"/>
        </w:numPr>
      </w:pPr>
      <w:r>
        <w:t xml:space="preserve">can we do this for race at the</w:t>
      </w:r>
      <w:r>
        <w:t xml:space="preserve"> </w:t>
      </w:r>
      <w:r>
        <w:rPr>
          <w:iCs/>
          <w:i/>
        </w:rPr>
        <w:t xml:space="preserve">block</w:t>
      </w:r>
      <w:r>
        <w:t xml:space="preserve"> </w:t>
      </w:r>
      <w:r>
        <w:t xml:space="preserve">level? (seems to be in</w:t>
      </w:r>
      <w:r>
        <w:t xml:space="preserve"> </w:t>
      </w:r>
      <w:hyperlink r:id="rId27">
        <w:r>
          <w:rPr>
            <w:rStyle w:val="Hyperlink"/>
          </w:rPr>
          <w:t xml:space="preserve">redistricting data</w:t>
        </w:r>
      </w:hyperlink>
      <w:r>
        <w:t xml:space="preserve">)</w:t>
      </w:r>
    </w:p>
    <w:p>
      <w:pPr>
        <w:numPr>
          <w:ilvl w:val="0"/>
          <w:numId w:val="1004"/>
        </w:numPr>
      </w:pPr>
      <w:r>
        <w:t xml:space="preserve">some ideas below,</w:t>
      </w:r>
      <w:r>
        <w:t xml:space="preserve"> </w:t>
      </w:r>
      <w:hyperlink r:id="rId28">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–&gt; let’s try to explicitly connect the dots!</w:t>
      </w:r>
    </w:p>
    <w:p>
      <w:pPr>
        <w:numPr>
          <w:ilvl w:val="1"/>
          <w:numId w:val="1005"/>
        </w:numPr>
        <w:pStyle w:val="Compact"/>
      </w:pPr>
      <w:r>
        <w:t xml:space="preserve">are there racial/economic disparities with exposure to extreme heat?</w:t>
      </w:r>
    </w:p>
    <w:p>
      <w:pPr>
        <w:numPr>
          <w:ilvl w:val="1"/>
          <w:numId w:val="1005"/>
        </w:numPr>
        <w:pStyle w:val="Compact"/>
      </w:pPr>
      <w:r>
        <w:t xml:space="preserve">how are populations which are more vulnerable to extreme heat (ie youth/elders, others?) being impacted?</w:t>
      </w:r>
    </w:p>
    <w:p>
      <w:pPr>
        <w:pStyle w:val="CaptionedFigure"/>
      </w:pPr>
      <w:r>
        <w:drawing>
          <wp:inline>
            <wp:extent cx="6400800" cy="1920240"/>
            <wp:effectExtent b="0" l="0" r="0" t="0"/>
            <wp:docPr descr="Figure 2.2: Example plots showing how demographics intersect with extreme heat." title="" id="30" name="Picture"/>
            <a:graphic>
              <a:graphicData uri="http://schemas.openxmlformats.org/drawingml/2006/picture">
                <pic:pic>
                  <pic:nvPicPr>
                    <pic:cNvPr descr="Summer2022plan_files/figure-docx/unnamed-chunk-2-1.png" id="31" name="Picture"/>
                    <pic:cNvPicPr>
                      <a:picLocks noChangeArrowheads="1" noChangeAspect="1"/>
                    </pic:cNvPicPr>
                  </pic:nvPicPr>
                  <pic:blipFill>
                    <a:blip r:embed="rId29"/>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2.2: Example plots showing how demographics intersect with extreme heat.</w:t>
      </w:r>
    </w:p>
    <w:bookmarkEnd w:id="32"/>
    <w:bookmarkStart w:id="36" w:name="Xa15b047a010186fbabf2959a2c6534f7bff98f4"/>
    <w:p>
      <w:pPr>
        <w:pStyle w:val="Heading3"/>
      </w:pPr>
      <w:r>
        <w:rPr>
          <w:rStyle w:val="SectionNumber"/>
        </w:rPr>
        <w:t xml:space="preserve">2.2.2</w:t>
      </w:r>
      <w:r>
        <w:tab/>
      </w:r>
      <w:r>
        <w:t xml:space="preserve">Link variables about the built and natural environments to understand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w:t>
      </w:r>
    </w:p>
    <w:p>
      <w:pPr>
        <w:numPr>
          <w:ilvl w:val="0"/>
          <w:numId w:val="1006"/>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6"/>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p>
      <w:pPr>
        <w:pStyle w:val="CaptionedFigure"/>
      </w:pPr>
      <w:r>
        <w:drawing>
          <wp:inline>
            <wp:extent cx="6400800" cy="1920240"/>
            <wp:effectExtent b="0" l="0" r="0" t="0"/>
            <wp:docPr descr="Figure 2.3: Example plots showing how the built/natural environments interact with extreme heat." title="" id="34" name="Picture"/>
            <a:graphic>
              <a:graphicData uri="http://schemas.openxmlformats.org/drawingml/2006/picture">
                <pic:pic>
                  <pic:nvPicPr>
                    <pic:cNvPr descr="Summer2022plan_files/figure-docx/unnamed-chunk-3-1.png" id="35" name="Picture"/>
                    <pic:cNvPicPr>
                      <a:picLocks noChangeArrowheads="1" noChangeAspect="1"/>
                    </pic:cNvPicPr>
                  </pic:nvPicPr>
                  <pic:blipFill>
                    <a:blip r:embed="rId33"/>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2.3: Example plots showing how the built/natural environments interact with extreme heat.</w:t>
      </w:r>
    </w:p>
    <w:bookmarkEnd w:id="36"/>
    <w:bookmarkStart w:id="46" w:name="X85147a809648b23e09f7e7f54741cf9a6179525"/>
    <w:p>
      <w:pPr>
        <w:pStyle w:val="Heading3"/>
      </w:pPr>
      <w:r>
        <w:rPr>
          <w:rStyle w:val="SectionNumber"/>
        </w:rPr>
        <w:t xml:space="preserve">2.2.3</w:t>
      </w:r>
      <w:r>
        <w:tab/>
      </w:r>
      <w:r>
        <w:t xml:space="preserve">Anazlyze growing</w:t>
      </w:r>
      <w:r>
        <w:t xml:space="preserve"> </w:t>
      </w:r>
      <w:r>
        <w:rPr>
          <w:iCs/>
          <w:i/>
        </w:rPr>
        <w:t xml:space="preserve">RISK</w:t>
      </w:r>
      <w:r>
        <w:t xml:space="preserve"> </w:t>
      </w:r>
      <w:r>
        <w:t xml:space="preserve">of extreme heat from historic data</w:t>
      </w:r>
    </w:p>
    <w:p>
      <w:pPr>
        <w:numPr>
          <w:ilvl w:val="0"/>
          <w:numId w:val="1007"/>
        </w:numPr>
        <w:pStyle w:val="Compact"/>
      </w:pPr>
      <w:r>
        <w:t xml:space="preserve">analyze past trends of extreme heat; show possible futures too?? (link with greenhouse gas work)</w:t>
      </w:r>
    </w:p>
    <w:p>
      <w:pPr>
        <w:pStyle w:val="CaptionedFigure"/>
      </w:pPr>
      <w:r>
        <w:drawing>
          <wp:inline>
            <wp:extent cx="6400800" cy="7577057"/>
            <wp:effectExtent b="0" l="0" r="0" t="0"/>
            <wp:docPr descr="Figure 2.4: Example past temperature trends; annual maximum" title="" id="38" name="Picture"/>
            <a:graphic>
              <a:graphicData uri="http://schemas.openxmlformats.org/drawingml/2006/picture">
                <pic:pic>
                  <pic:nvPicPr>
                    <pic:cNvPr descr="./warmingstripes.png" id="39" name="Picture"/>
                    <pic:cNvPicPr>
                      <a:picLocks noChangeArrowheads="1" noChangeAspect="1"/>
                    </pic:cNvPicPr>
                  </pic:nvPicPr>
                  <pic:blipFill>
                    <a:blip r:embed="rId37"/>
                    <a:stretch>
                      <a:fillRect/>
                    </a:stretch>
                  </pic:blipFill>
                  <pic:spPr bwMode="auto">
                    <a:xfrm>
                      <a:off x="0" y="0"/>
                      <a:ext cx="6400800" cy="7577057"/>
                    </a:xfrm>
                    <a:prstGeom prst="rect">
                      <a:avLst/>
                    </a:prstGeom>
                    <a:noFill/>
                    <a:ln w="9525">
                      <a:noFill/>
                      <a:headEnd/>
                      <a:tailEnd/>
                    </a:ln>
                  </pic:spPr>
                </pic:pic>
              </a:graphicData>
            </a:graphic>
          </wp:inline>
        </w:drawing>
      </w:r>
    </w:p>
    <w:p>
      <w:pPr>
        <w:pStyle w:val="ImageCaption"/>
      </w:pPr>
      <w:r>
        <w:t xml:space="preserve">Figure 2.4: Example past temperature trends; annual maximum</w:t>
      </w:r>
    </w:p>
    <w:p>
      <w:pPr>
        <w:pStyle w:val="CaptionedFigure"/>
      </w:pPr>
      <w:r>
        <w:drawing>
          <wp:inline>
            <wp:extent cx="6400800" cy="3200400"/>
            <wp:effectExtent b="0" l="0" r="0" t="0"/>
            <wp:docPr descr="Figure 2.5: Example trends showing a growing risk from extreme heat" title="" id="41" name="Picture"/>
            <a:graphic>
              <a:graphicData uri="http://schemas.openxmlformats.org/drawingml/2006/picture">
                <pic:pic>
                  <pic:nvPicPr>
                    <pic:cNvPr descr="Summer2022plan_files/figure-docx/unnamed-chunk-4-1.png" id="42" name="Picture"/>
                    <pic:cNvPicPr>
                      <a:picLocks noChangeArrowheads="1" noChangeAspect="1"/>
                    </pic:cNvPicPr>
                  </pic:nvPicPr>
                  <pic:blipFill>
                    <a:blip r:embed="rId40"/>
                    <a:stretch>
                      <a:fillRect/>
                    </a:stretch>
                  </pic:blipFill>
                  <pic:spPr bwMode="auto">
                    <a:xfrm>
                      <a:off x="0" y="0"/>
                      <a:ext cx="6400800" cy="3200400"/>
                    </a:xfrm>
                    <a:prstGeom prst="rect">
                      <a:avLst/>
                    </a:prstGeom>
                    <a:noFill/>
                    <a:ln w="9525">
                      <a:noFill/>
                      <a:headEnd/>
                      <a:tailEnd/>
                    </a:ln>
                  </pic:spPr>
                </pic:pic>
              </a:graphicData>
            </a:graphic>
          </wp:inline>
        </w:drawing>
      </w:r>
    </w:p>
    <w:p>
      <w:pPr>
        <w:pStyle w:val="ImageCaption"/>
      </w:pPr>
      <w:r>
        <w:t xml:space="preserve">Figure 2.5: Example trends showing a growing risk from extreme heat</w:t>
      </w:r>
    </w:p>
    <w:p>
      <w:pPr>
        <w:pStyle w:val="CaptionedFigure"/>
      </w:pPr>
      <w:r>
        <w:drawing>
          <wp:inline>
            <wp:extent cx="6400800" cy="1920240"/>
            <wp:effectExtent b="0" l="0" r="0" t="0"/>
            <wp:docPr descr="Figure 2.6: Example plot showing a lengthening season with extreme heat risk (terminology/idea akin to lengthening wildfire risk season out west)." title="" id="44" name="Picture"/>
            <a:graphic>
              <a:graphicData uri="http://schemas.openxmlformats.org/drawingml/2006/picture">
                <pic:pic>
                  <pic:nvPicPr>
                    <pic:cNvPr descr="Summer2022plan_files/figure-docx/unnamed-chunk-5-1.png" id="45" name="Picture"/>
                    <pic:cNvPicPr>
                      <a:picLocks noChangeArrowheads="1" noChangeAspect="1"/>
                    </pic:cNvPicPr>
                  </pic:nvPicPr>
                  <pic:blipFill>
                    <a:blip r:embed="rId43"/>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2.6: Example plot showing a lengthening season with extreme heat risk (terminology/idea akin to lengthening wildfire risk season out west).</w:t>
      </w:r>
    </w:p>
    <w:bookmarkEnd w:id="46"/>
    <w:bookmarkEnd w:id="47"/>
    <w:bookmarkStart w:id="48" w:name="disemination"/>
    <w:p>
      <w:pPr>
        <w:pStyle w:val="Heading2"/>
      </w:pPr>
      <w:r>
        <w:rPr>
          <w:rStyle w:val="SectionNumber"/>
        </w:rPr>
        <w:t xml:space="preserve">2.3</w:t>
      </w:r>
      <w:r>
        <w:tab/>
      </w:r>
      <w:r>
        <w:t xml:space="preserve">Disemination</w:t>
      </w:r>
    </w:p>
    <w:p>
      <w:pPr>
        <w:numPr>
          <w:ilvl w:val="0"/>
          <w:numId w:val="1008"/>
        </w:numPr>
        <w:pStyle w:val="Compact"/>
      </w:pPr>
      <w:r>
        <w:t xml:space="preserve">How to engage stakeholders and provide educational opportunities around the update?</w:t>
      </w:r>
    </w:p>
    <w:p>
      <w:pPr>
        <w:numPr>
          <w:ilvl w:val="0"/>
          <w:numId w:val="1008"/>
        </w:numPr>
        <w:pStyle w:val="Compact"/>
      </w:pPr>
      <w:r>
        <w:t xml:space="preserve">Plan for COW presentation?</w:t>
      </w:r>
    </w:p>
    <w:p>
      <w:pPr>
        <w:numPr>
          <w:ilvl w:val="0"/>
          <w:numId w:val="1008"/>
        </w:numPr>
        <w:pStyle w:val="Compact"/>
      </w:pPr>
      <w:r>
        <w:t xml:space="preserve">Update MN Geospatial commons data</w:t>
      </w:r>
    </w:p>
    <w:p>
      <w:pPr>
        <w:numPr>
          <w:ilvl w:val="0"/>
          <w:numId w:val="1008"/>
        </w:numPr>
        <w:pStyle w:val="Compact"/>
      </w:pPr>
      <w:r>
        <w:t xml:space="preserve">Would communications folks want to be engaged?</w:t>
      </w:r>
    </w:p>
    <w:p>
      <w:pPr>
        <w:pStyle w:val="FirstParagraph"/>
      </w:pPr>
      <w:r>
        <w:t xml:space="preserve">Should drought be included here?</w:t>
      </w:r>
    </w:p>
    <w:bookmarkEnd w:id="48"/>
    <w:bookmarkEnd w:id="49"/>
    <w:bookmarkStart w:id="50" w:name="game-plan"/>
    <w:p>
      <w:pPr>
        <w:pStyle w:val="Heading1"/>
      </w:pPr>
      <w:r>
        <w:rPr>
          <w:rStyle w:val="SectionNumber"/>
        </w:rPr>
        <w:t xml:space="preserve">3</w:t>
      </w:r>
      <w:r>
        <w:tab/>
      </w:r>
      <w:r>
        <w:t xml:space="preserve">Game Plan</w:t>
      </w:r>
    </w:p>
    <w:p>
      <w:pPr>
        <w:numPr>
          <w:ilvl w:val="0"/>
          <w:numId w:val="1009"/>
        </w:numPr>
        <w:pStyle w:val="Compact"/>
      </w:pPr>
      <w:r>
        <w:t xml:space="preserve">Build GEE model to get 2022 heat data</w:t>
      </w:r>
    </w:p>
    <w:p>
      <w:pPr>
        <w:numPr>
          <w:ilvl w:val="0"/>
          <w:numId w:val="1009"/>
        </w:numPr>
        <w:pStyle w:val="Compact"/>
      </w:pPr>
      <w:r>
        <w:t xml:space="preserve">Start to link people into the story (demographics/etc)</w:t>
      </w:r>
    </w:p>
    <w:p>
      <w:pPr>
        <w:numPr>
          <w:ilvl w:val="0"/>
          <w:numId w:val="1010"/>
        </w:numPr>
        <w:pStyle w:val="Compact"/>
      </w:pPr>
      <w:r>
        <w:t xml:space="preserve">this can be done with old 2016 data too</w:t>
      </w:r>
    </w:p>
    <w:p>
      <w:pPr>
        <w:numPr>
          <w:ilvl w:val="0"/>
          <w:numId w:val="1010"/>
        </w:numPr>
        <w:pStyle w:val="Compact"/>
      </w:pPr>
      <w:r>
        <w:t xml:space="preserve">stories - this is a bigger lift, consider RCP stuff later</w:t>
      </w:r>
    </w:p>
    <w:p>
      <w:pPr>
        <w:numPr>
          <w:ilvl w:val="0"/>
          <w:numId w:val="1011"/>
        </w:numPr>
        <w:pStyle w:val="Compact"/>
      </w:pPr>
      <w:r>
        <w:t xml:space="preserve">Contextualize 2016 data</w:t>
      </w:r>
    </w:p>
    <w:p>
      <w:pPr>
        <w:numPr>
          <w:ilvl w:val="0"/>
          <w:numId w:val="1012"/>
        </w:numPr>
        <w:pStyle w:val="Compact"/>
      </w:pPr>
      <w:r>
        <w:t xml:space="preserve">how historic was 2016? or was it just good to measure (clouds, smoke impact readings in 2021)</w:t>
      </w:r>
    </w:p>
    <w:p>
      <w:pPr>
        <w:numPr>
          <w:ilvl w:val="0"/>
          <w:numId w:val="1012"/>
        </w:numPr>
        <w:pStyle w:val="Compact"/>
      </w:pPr>
      <w:r>
        <w:t xml:space="preserve">if 2022 has a similar event, has there been an expansion or contraction in the vulnerable area of our region (likely driven by development patterns, land use, etc). vulnerable = areas at risk from extreme heat.</w:t>
      </w:r>
    </w:p>
    <w:p>
      <w:pPr>
        <w:numPr>
          <w:ilvl w:val="0"/>
          <w:numId w:val="1012"/>
        </w:numPr>
        <w:pStyle w:val="Compact"/>
      </w:pPr>
      <w:r>
        <w:t xml:space="preserve">map the expansion of vulnerability, overlay with development?</w:t>
      </w:r>
    </w:p>
    <w:p>
      <w:pPr>
        <w:numPr>
          <w:ilvl w:val="0"/>
          <w:numId w:val="1012"/>
        </w:numPr>
        <w:pStyle w:val="Compact"/>
      </w:pPr>
      <w:r>
        <w:t xml:space="preserve">show rising median/mean temps (with change in other variables like eab?)</w:t>
      </w:r>
    </w:p>
    <w:bookmarkEnd w:id="50"/>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C20A1F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4BAC69E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3DEB91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B90D210"/>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DEEA726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5C0105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1292ADA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9E6859C"/>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8DA120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4">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5">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2">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24"/>
  </w:num>
  <w:num w:numId="2">
    <w:abstractNumId w:val="14"/>
  </w:num>
  <w:num w:numId="3">
    <w:abstractNumId w:val="29"/>
  </w:num>
  <w:num w:numId="4">
    <w:abstractNumId w:val="28"/>
  </w:num>
  <w:num w:numId="5">
    <w:abstractNumId w:val="16"/>
  </w:num>
  <w:num w:numId="6">
    <w:abstractNumId w:val="11"/>
  </w:num>
  <w:num w:numId="7">
    <w:abstractNumId w:val="33"/>
  </w:num>
  <w:num w:numId="8">
    <w:abstractNumId w:val="20"/>
  </w:num>
  <w:num w:numId="9">
    <w:abstractNumId w:val="23"/>
  </w:num>
  <w:num w:numId="10">
    <w:abstractNumId w:val="15"/>
  </w:num>
  <w:num w:numId="11">
    <w:abstractNumId w:val="12"/>
  </w:num>
  <w:num w:numId="12">
    <w:abstractNumId w:val="25"/>
  </w:num>
  <w:num w:numId="13">
    <w:abstractNumId w:val="27"/>
  </w:num>
  <w:num w:numId="14">
    <w:abstractNumId w:val="30"/>
  </w:num>
  <w:num w:numId="15">
    <w:abstractNumId w:val="26"/>
  </w:num>
  <w:num w:numId="16">
    <w:abstractNumId w:val="10"/>
  </w:num>
  <w:num w:numId="17">
    <w:abstractNumId w:val="13"/>
  </w:num>
  <w:num w:numId="18">
    <w:abstractNumId w:val="13"/>
  </w:num>
  <w:num w:numId="19">
    <w:abstractNumId w:val="13"/>
  </w:num>
  <w:num w:numId="20">
    <w:abstractNumId w:val="31"/>
  </w:num>
  <w:num w:numId="21">
    <w:abstractNumId w:val="0"/>
  </w:num>
  <w:num w:numId="22">
    <w:abstractNumId w:val="0"/>
  </w:num>
  <w:num w:numId="23">
    <w:abstractNumId w:val="31"/>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32"/>
  </w:num>
  <w:num w:numId="34">
    <w:abstractNumId w:val="22"/>
  </w:num>
  <w:num w:numId="35">
    <w:abstractNumId w:val="21"/>
  </w:num>
  <w:num w:numId="36">
    <w:abstractNumId w:val="19"/>
  </w:num>
  <w:num w:numId="37">
    <w:abstractNumId w:val="17"/>
  </w:num>
  <w:num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C259EE"/>
    <w:pPr>
      <w:suppressAutoHyphens w:val="0"/>
      <w:spacing w:after="36" w:before="36"/>
    </w:pPr>
    <w:rPr>
      <w:rFonts w:asciiTheme="minorHAnsi" w:cstheme="minorBidi" w:eastAsiaTheme="minorHAnsi" w:hAnsiTheme="minorHAnsi"/>
      <w:color w:val="auto"/>
      <w:sz w:val="24"/>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27" Target="https://data.census.gov/cedsci/table?g=1400000US27123030100%241000000&amp;y=2020&amp;d=DEC%20Redistricting%20Data%20%28PL%2094-171%29" TargetMode="External" /><Relationship Type="http://schemas.openxmlformats.org/officeDocument/2006/relationships/hyperlink" Id="rId28" Target="https://metrocouncil.org/Communities/Planning/Local-Planning-Assistance/CVA/Extreme-Heat.aspx" TargetMode="External" /></Relationships>
</file>

<file path=word/_rels/footnotes.xml.rels><?xml version="1.0" encoding="UTF-8"?><Relationships xmlns="http://schemas.openxmlformats.org/package/2006/relationships"><Relationship Type="http://schemas.openxmlformats.org/officeDocument/2006/relationships/hyperlink" Id="rId27" Target="https://data.census.gov/cedsci/table?g=1400000US27123030100%241000000&amp;y=2020&amp;d=DEC%20Redistricting%20Data%20%28PL%2094-171%29" TargetMode="External" /><Relationship Type="http://schemas.openxmlformats.org/officeDocument/2006/relationships/hyperlink" Id="rId28" Target="https://metrocouncil.org/Communities/Planning/Local-Planning-Assistance/CVA/Extreme-Heat.aspx"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124</Words>
  <Characters>708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2022-06-07T21:31:53Z</dcterms:created>
  <dcterms:modified xsi:type="dcterms:W3CDTF">2022-06-07T21:31:53Z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07 June 2022</vt:lpwstr>
  </property>
  <property fmtid="{D5CDD505-2E9C-101B-9397-08002B2CF9AE}" pid="4" name="output">
    <vt:lpwstr/>
  </property>
  <property fmtid="{D5CDD505-2E9C-101B-9397-08002B2CF9AE}" pid="5" name="urlcolor">
    <vt:lpwstr>blue</vt:lpwstr>
  </property>
</Properties>
</file>