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30"/>
        </w:rPr>
        <w:t>ПАРТНЁРСТВО YARIO + FLOWERLY BLOOM PHUKET</w:t>
      </w:r>
    </w:p>
    <w:p>
      <w:pPr>
        <w:spacing w:after="120"/>
        <w:jc w:val="center"/>
      </w:pPr>
      <w:r>
        <w:rPr>
          <w:rFonts w:ascii="Calibri" w:hAnsi="Calibri"/>
          <w:b/>
          <w:color w:val="1F3864"/>
          <w:sz w:val="22"/>
        </w:rPr>
        <w:t>Формат сотрудничества и чек-лист необходимой информации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C00000"/>
          <w:sz w:val="22"/>
        </w:rPr>
        <w:t>СТАТУС: Обсуждение условий</w:t>
      </w:r>
    </w:p>
    <w:p>
      <w:pPr>
        <w:pStyle w:val="Heading1"/>
      </w:pPr>
      <w:r>
        <w:t>ПРЕДЛАГАЕМЫЙ ФОРМАТ СОТРУДНИЧЕСТВА</w:t>
      </w:r>
    </w:p>
    <w:p>
      <w:pPr>
        <w:spacing w:after="160"/>
      </w:pPr>
      <w:r>
        <w:rPr>
          <w:rFonts w:ascii="Calibri" w:hAnsi="Calibri"/>
          <w:b w:val="0"/>
          <w:i/>
          <w:sz w:val="20"/>
        </w:rPr>
        <w:t>Ниже — стандартные условия, которые Yario предлагает сервис-партнёрам. Все пункты обсуждаемы: если какой-то формат вам не подходит, напишите, и мы скорректируем его до подписания.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Параметр</w:t>
            </w:r>
          </w:p>
        </w:tc>
        <w:tc>
          <w:tcPr>
            <w:tcW w:type="dxa" w:w="5953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Предложение Yario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Модель партнёрства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Flowerly Bloom встраивается в платформу Yario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как предустановленный сервис-партнёр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Как приходят заказы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Гость виллы или отеля запрашивает букет в чате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с AI-ассистентом → заказ передаётся вам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→ вы подтверждаете, изготавливаете и доставляете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Плата за подключение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Нет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Плата за размещение в витрине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Нет — ни в тестовый период, ни после него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Агентская комиссия Yario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15 % от стоимости Композиции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База начисления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Стоимость букета БЕЗ доставки и доптоваров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Цена для клиента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Не меняется — комиссия закладывается в цену каталога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Когда возникает комиссия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Только по доставленным и оплаченным заказам.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Отмена или рекламация — комиссии нет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Кто принимает оплату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Вы, напрямую от клиента. Yario денег не касается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Схема оплаты клиентом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100 % предоплата (букет делается под заказ).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Для УК и отелей — возможна постоплата раз в месяц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Расчёты по комиссии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Ежемесячно, по акту сверки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Расходы на интеграцию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Yario оплачивает свою сторону полностью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Тестовый период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3 месяца, без штрафов и обязательств продлевать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Эксклюзивность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Нет. Вы свободно работаете со своими каналами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Что даёт партнёрство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Поток заказов от гостей вилл и отелей, подключённых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к Yario, плюс корпоративные заказы от управляющих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компаний: встреча гостей, оформление зон, комплименты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hAnsi="Calibri"/>
          <w:b w:val="0"/>
          <w:i/>
          <w:sz w:val="20"/>
        </w:rPr>
        <w:t>Если формат в целом подходит — переходим к чек-листу ниже. Он нужен, чтобы завести ваш каталог в платформу и корректно настроить сценарии заказа.</w:t>
      </w:r>
    </w:p>
    <w:p>
      <w:r>
        <w:br w:type="page"/>
      </w:r>
    </w:p>
    <w:p>
      <w:pPr>
        <w:pStyle w:val="Heading1"/>
      </w:pPr>
      <w:r>
        <w:t>ЧЕК-ЛИСТ НЕОБХОДИМОЙ ИНФОРМАЦИИ</w:t>
      </w:r>
    </w:p>
    <w:p>
      <w:pPr>
        <w:spacing w:after="200"/>
      </w:pPr>
      <w:r>
        <w:rPr>
          <w:rFonts w:ascii="Calibri" w:hAnsi="Calibri"/>
          <w:b w:val="0"/>
          <w:i/>
          <w:sz w:val="20"/>
        </w:rPr>
        <w:t>Отметьте ☑ по мере заполнения. Пункты 🔴 блокируют запуск интеграции, пункты 🟡 нужны для полноценного старта.</w:t>
      </w:r>
    </w:p>
    <w:p>
      <w:pPr>
        <w:pStyle w:val="Heading1"/>
      </w:pPr>
      <w:r>
        <w:t>1. ЮРИДИЧЕСКАЯ ИНФОРМАЦИЯ И РЕКВИЗИТЫ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Полное юридическое наименование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Название компании в регистрационных документах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Регистрационный номер компании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Company Registration Number в Таиланде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Адрес студии и юридический адрес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Где изготавливаются Композиции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TAX ID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Налоговый номер компании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ФИО и должность подписанта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Кто подписывает Соглашение со стороны Партнёра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Банковские реквизиты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Счёт для приёма оплат и перечисления комиссий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Разрешительные документы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Если деятельность требует лицензий или разрешений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2. КАТАЛОГ И АССОРТИМЕНТ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Каталог готовых Композиций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Название, состав, размер, цена по каждой позиции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Фотографии Композиций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 1–3 фото на позицию, от 1200px, вертикальный формат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Срок изготовления по каждой позиции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Сколько времени нужно от заказа до готовности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Возможность индивидуального заказа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Собирается ли букет по описанию и бюджету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Ценовые категории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Разбивка по бюджету — до 1500 / 1500–3000 / 3000+ THB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Сезонная доступность цветов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Что бывает недоступно и в какие месяцы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Дополнительные товары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Вазы, шары, сладости, открытки — ассортимент и цены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Оформление мероприятий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Работает ли Партнёр с декором локаций и свадьбами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3. ЦЕНЫ И УСЛОВИЯ ЗАКАЗА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Прайс-лист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Актуальные цены в THB по всем позициям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Минимальная сумма заказа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Ниже какой суммы заказ не принимается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Крайнее время заказа на сегодня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До скольки принимается заказ на доставку в тот же день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Срочная доставка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Возможна ли и какая доплата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Часы работы студии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График приёма и обработки заказов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Выходные и нерабочие дни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Когда заказы не принимаются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Загрузка в пиковые даты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14 февраля, 8 марта, День матери, Новый год — принимаются ли заказы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4. ДОСТАВКА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Зоны доставки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Патонг, Карон, Ката, Раваи, Найхарн, Чалонг, Банг Тао, Лагуна и др.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Стоимость доставки по зонам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Тариф по каждой зоне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Сроки доставки по зонам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Сколько времени занимает доставка в каждую зону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Слоты доставки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Интервалы, в которые можно заказать доставку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Доставка в отели и виллы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Порядок передачи, если Получателя нет на месте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Подтверждение факта доставки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Фото у Получателя или подпись принявшего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Повторный выезд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Условия и стоимость, если Получатель недоступен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Кто осуществляет доставку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Свой курьер или сторонняя служба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5. ПРОЦЕСС ЗАКАЗА И КОММУНИКАЦИИ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Канал приёма Заказов от Yario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API, webhook или мессенджер — как технически передавать Заказ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Контакты команды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Кто обрабатывает заказы: имена, телефоны, Telegram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Целевое время подтверждения Заказа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Подтверждение SLA из раздела 4.3 Соглашения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Фото готовой Композиции до отправки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Готов ли Партнёр присылать фото на согласование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Как передаются статусы Заказов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«принят» / «в работе» / «доставлен» / «отменён»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Работа с открыткой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 передаётся и вкладывается текст от Клиента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Режим сюрприз-доставки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 обрабатывается анонимный заказ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Языки общения с Клиентами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Русский, английский, тайский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6. ОПЛАТЫ, КОМИССИЯ И ОТЧЁТНОСТЬ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Согласование размера комиссии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Yario предлагает 15 % от стоимости Композиции — подтвердить или скорректировать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База начисления комиссии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Yario предлагает считать от стоимости Композиции без доставки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Схема оплаты Клиентом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Yario предлагает 100 % предоплату — подтвердить или предложить своё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Принимаемые способы оплаты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Перевод, карта, QR PromptPay, наличные, крипта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Реквизиты для перечисления комиссий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Счёт и валюта расчётов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Дата ежемесячной выплаты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До какого числа месяца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Минимальная сумма выплаты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Ниже какой суммы перечисление переносится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Форма отчёта-реестра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 Партнёр отчитывается по Заказам Yario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Постоплата для УК и отелей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Готов ли Партнёр работать с юрлицами по месячному расчёту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7. КАЧЕСТВО, ЗАМЕНЫ И РЕКЛАМАЦИИ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Гарантийный срок свежести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Сколько суток Композиция сохраняет вид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Политика замены цветов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 поступать, если позиции нет в наличии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Рекомендации по уходу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Текст, который вкладывается или передаётся Клиенту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Порядок работы с рекламациями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Срок приёма претензий, что предлагается Клиенту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Условия отмены Заказа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За сколько часов и с каким удержанием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Условия переноса даты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За сколько часов и сколько раз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8. МАРКЕТИНГ И БРЕНД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Логотип Flowerly Bloom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Минимум 300×300px, PNG/SVG, на прозрачном фоне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Разрешение на использование фотографий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Согласие на размещение каталога и фото в витрине Yario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Брендбук или гайдлайны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Цвета, шрифты, правила использования логотипа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Сайт и социальные сети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Instagram уже есть — нужны прочие ссылки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Готовность разместить логотип Yario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Где именно на ресурсах Партнёра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Готовность к сезонным акциям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Спецпредложения для гостей объектов, подключённых к Yario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Корпоративные предложения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Готовность к регулярным заказам от УК и отелей — оформление зон, ресепшн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pPr>
        <w:pStyle w:val="Heading1"/>
      </w:pPr>
      <w:r>
        <w:t>9. ПЕРСОНАЛЬНЫЕ ДАННЫЕ (PDPA)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Ответственный за персональные данные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Контакт по вопросам PDPA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Порядок передачи данных курьеру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Какие данные Получателя видит курьер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Согласие на маркетинговые рассылки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Подтверждение, что контакты Получателей не используются без согласия</w:t>
      </w:r>
    </w:p>
    <w:p>
      <w:pPr>
        <w:spacing w:after="140"/>
        <w:ind w:left="567"/>
      </w:pPr>
      <w:r>
        <w:rPr>
          <w:rFonts w:ascii="Calibri" w:hAnsi="Calibri"/>
          <w:b/>
          <w:color w:val="C00000"/>
          <w:sz w:val="18"/>
        </w:rPr>
        <w:t>🔴 КРИТИЧНЫЙ</w:t>
      </w:r>
    </w:p>
    <w:p>
      <w:pPr>
        <w:spacing w:after="20"/>
        <w:ind w:left="170"/>
      </w:pPr>
      <w:r>
        <w:rPr>
          <w:rFonts w:ascii="Calibri" w:hAnsi="Calibri"/>
          <w:b/>
          <w:sz w:val="22"/>
        </w:rPr>
        <w:t>☐ Требования по хранению и удалению данных</w:t>
      </w:r>
    </w:p>
    <w:p>
      <w:pPr>
        <w:spacing w:after="20"/>
        <w:ind w:left="567"/>
      </w:pPr>
      <w:r>
        <w:rPr>
          <w:rFonts w:ascii="Calibri" w:hAnsi="Calibri"/>
          <w:color w:val="444444"/>
          <w:sz w:val="20"/>
        </w:rPr>
        <w:t>Описание: Сроки хранения</w:t>
      </w:r>
    </w:p>
    <w:p>
      <w:pPr>
        <w:spacing w:after="140"/>
        <w:ind w:left="567"/>
      </w:pPr>
      <w:r>
        <w:rPr>
          <w:rFonts w:ascii="Calibri" w:hAnsi="Calibri"/>
          <w:b/>
          <w:color w:val="BF8F00"/>
          <w:sz w:val="18"/>
        </w:rPr>
        <w:t>🟡 ВАЖНО</w:t>
      </w:r>
    </w:p>
    <w:p>
      <w:r>
        <w:br w:type="page"/>
      </w:r>
    </w:p>
    <w:p>
      <w:pPr>
        <w:pStyle w:val="Heading1"/>
      </w:pPr>
      <w:r>
        <w:t>ЧТО МЫ УЖЕ ЗНАЕМ О ПАРТНЁРЕ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Зафиксировано со слов Партнёра, требует подтверждения при подписании: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Параметр</w:t>
            </w:r>
          </w:p>
        </w:tc>
        <w:tc>
          <w:tcPr>
            <w:tcW w:type="dxa" w:w="5953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Бренд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Flowerly Bloom Phuket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Деятельность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Доставка цветов на Пхукете; авторские букеты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и цветочные композиции для любых поводов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Позиционирование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Только свежие цветы, внимание к деталям,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акцент на эмоции и впечатление от заказа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Канал присутствия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Instagram: @flowerlybloom.phuket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Контактное лицо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Яна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Логотип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Предоставлен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Опыт работы с платформами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Ранее с подобными сервисами не работали;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открыты к обсуждению условий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Что требуется уточнить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Каталог и цены, зоны и сроки доставки,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схема оплаты, размер комиссии, реквизиты</w:t>
            </w:r>
          </w:p>
        </w:tc>
      </w:tr>
    </w:tbl>
    <w:p>
      <w:pPr>
        <w:spacing w:after="80"/>
      </w:pPr>
    </w:p>
    <w:p>
      <w:pPr>
        <w:pStyle w:val="Heading1"/>
      </w:pPr>
      <w:r>
        <w:t>КОНТАКТЫ И СРОКИ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📞 КОНТАКТЫ YARIO: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Ruslan Klochkov (@Ruslan_Phuket)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Email: info@yario.ai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Telegram: @Ruslan_Phuket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Технический контакт: Дмитрий</w:t>
      </w: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⏱️ ПРЕДЛАГАЕМЫЕ СРОКИ: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Этап</w:t>
            </w:r>
          </w:p>
        </w:tc>
        <w:tc>
          <w:tcPr>
            <w:tcW w:type="dxa" w:w="3969"/>
            <w:shd w:val="clear" w:fill="DEEAF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Срок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Согласование формата сотрудничества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 04 августа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Подписание Соглашения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 11 августа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Предоставление информации по чек-листу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 18 августа 2026 (5 рабочих дней)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Начало разработки интеграции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19 августа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Публикация каталога Композиций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до 26 августа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Готовность тестового контура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30 сентября 2026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Завершение тестового периода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3 месяца с даты подписания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2E5496"/>
          <w:sz w:val="22"/>
        </w:rPr>
        <w:t>📝 ПРИМЕЧАНИЯ: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Все коммерческие условия обсуждаемы — цифры в разделе «Предлагаемый формат» являются нашим стандартным предложением, а не окончательным требованием;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Каталог можно передавать частями — начать можно с 5–10 самых популярных позиций, остальное подключить следующим этапом;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Старт интеграции возможен, как только закрыты все 🔴 КРИТИЧНЫЕ пункты;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5 рабочих дней — рекомендуемый срок, можно договориться о продлении;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2"/>
        </w:rPr>
        <w:t>Вопросы можно задавать в комментариях Google Docs.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