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4D3" w:rsidRPr="008A6F4F" w:rsidRDefault="008A6F4F" w:rsidP="007244D3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8A6F4F">
        <w:rPr>
          <w:rFonts w:asciiTheme="majorHAnsi" w:hAnsiTheme="majorHAnsi" w:cstheme="majorHAnsi"/>
          <w:b/>
          <w:sz w:val="36"/>
          <w:szCs w:val="36"/>
        </w:rPr>
        <w:t>Intelligent Mouse Trap</w:t>
      </w:r>
    </w:p>
    <w:p w:rsidR="008A6F4F" w:rsidRDefault="008A6F4F">
      <w:pPr>
        <w:rPr>
          <w:sz w:val="28"/>
          <w:szCs w:val="28"/>
          <w:u w:val="single"/>
        </w:rPr>
      </w:pPr>
    </w:p>
    <w:p w:rsidR="002C4BB6" w:rsidRPr="004E3849" w:rsidRDefault="002C4BB6">
      <w:pPr>
        <w:rPr>
          <w:sz w:val="28"/>
          <w:szCs w:val="28"/>
          <w:u w:val="single"/>
        </w:rPr>
      </w:pPr>
      <w:r w:rsidRPr="004E3849">
        <w:rPr>
          <w:sz w:val="28"/>
          <w:szCs w:val="28"/>
          <w:u w:val="single"/>
        </w:rPr>
        <w:t>Implementation</w:t>
      </w:r>
    </w:p>
    <w:p w:rsidR="002C4BB6" w:rsidRDefault="002C4BB6">
      <w:r>
        <w:t xml:space="preserve">Our project idea is an Intelligent Mouse Trap. </w:t>
      </w:r>
      <w:r w:rsidR="000C46B6">
        <w:t xml:space="preserve">It uses a PIR sensor to detect the presence of living beings, i.e. a mouse in the trap. Our prototype is as shown below.  </w:t>
      </w:r>
    </w:p>
    <w:p w:rsidR="004E3849" w:rsidRDefault="00B1757F">
      <w:r>
        <w:rPr>
          <w:noProof/>
        </w:rPr>
        <w:drawing>
          <wp:inline distT="0" distB="0" distL="0" distR="0">
            <wp:extent cx="4267200" cy="3200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0214_19253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81" cy="320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ACB">
        <w:t xml:space="preserve">        </w:t>
      </w:r>
    </w:p>
    <w:p w:rsidR="004E3849" w:rsidRDefault="000C46B6">
      <w:r>
        <w:t>We used a shoebox to contain the trap as it is around the ideal size for it. The Arduino UNO board and shield is elevated to provide better detection</w:t>
      </w:r>
      <w:r w:rsidR="00025AED">
        <w:t xml:space="preserve">. This is because we discovered that </w:t>
      </w:r>
      <w:r w:rsidR="00D658CF">
        <w:t xml:space="preserve">the PIR does not function as intended if it is positioned too close to the ground. </w:t>
      </w:r>
      <w:r>
        <w:t>There is a partition separating the PIR sensor from the glue board,</w:t>
      </w:r>
      <w:r w:rsidR="00B34E46">
        <w:t xml:space="preserve"> to prevent the mouse from </w:t>
      </w:r>
      <w:r w:rsidR="00913F97">
        <w:t xml:space="preserve">reaching </w:t>
      </w:r>
      <w:r w:rsidR="00B34E46">
        <w:t>the Arduino UNO.</w:t>
      </w:r>
    </w:p>
    <w:p w:rsidR="00EA2FDF" w:rsidRDefault="002A327F">
      <w:r>
        <w:t xml:space="preserve">After the mouse </w:t>
      </w:r>
      <w:proofErr w:type="gramStart"/>
      <w:r>
        <w:t>makes contact with</w:t>
      </w:r>
      <w:proofErr w:type="gramEnd"/>
      <w:r>
        <w:t xml:space="preserve"> the glue board, it will become stuck. Then, the PIR sensor will detect its presence and turn on the LED light </w:t>
      </w:r>
      <w:r w:rsidR="008D3E17">
        <w:t xml:space="preserve">on the Arduino UNO. The value of the PIR sensor and the trap ID (set by the dip switches) will be uploaded to </w:t>
      </w:r>
      <w:proofErr w:type="spellStart"/>
      <w:r w:rsidR="008D3E17">
        <w:t>Thingspeak</w:t>
      </w:r>
      <w:proofErr w:type="spellEnd"/>
      <w:r w:rsidR="008D3E17">
        <w:t xml:space="preserve"> wirelessly using the ESP01. </w:t>
      </w:r>
    </w:p>
    <w:p w:rsidR="00F62B6C" w:rsidRDefault="00EA2FDF">
      <w:r>
        <w:t xml:space="preserve">We also created an android application for the owner of the trap to download. The app will receive the information about the trap from </w:t>
      </w:r>
      <w:proofErr w:type="spellStart"/>
      <w:r>
        <w:t>Thingspeak</w:t>
      </w:r>
      <w:proofErr w:type="spellEnd"/>
      <w:r>
        <w:t xml:space="preserve">, indicating to the user when a mouse has been caught. The trap ID will also be displayed in the </w:t>
      </w:r>
      <w:r w:rsidR="00A668F3">
        <w:t>application,</w:t>
      </w:r>
      <w:r>
        <w:t xml:space="preserve"> so the user knows which exact trap has caught the mouse. </w:t>
      </w:r>
    </w:p>
    <w:p w:rsidR="000C46B6" w:rsidRPr="002C4BB6" w:rsidRDefault="00EA2FDF">
      <w:r>
        <w:t xml:space="preserve">When the user realises a mouse has been caught in the trap and goes to </w:t>
      </w:r>
      <w:r w:rsidR="0077021D">
        <w:t>retrieve</w:t>
      </w:r>
      <w:r>
        <w:t xml:space="preserve"> it, he will easily be able to locate the trap containing the mouse due to the shining LED light on the board.</w:t>
      </w:r>
    </w:p>
    <w:p w:rsidR="002C4BB6" w:rsidRDefault="002C4BB6">
      <w:pPr>
        <w:rPr>
          <w:u w:val="single"/>
        </w:rPr>
      </w:pPr>
    </w:p>
    <w:p w:rsidR="002C4BB6" w:rsidRDefault="002C4BB6">
      <w:pPr>
        <w:rPr>
          <w:u w:val="single"/>
        </w:rPr>
      </w:pPr>
    </w:p>
    <w:p w:rsidR="002C4BB6" w:rsidRDefault="002C4BB6">
      <w:pPr>
        <w:rPr>
          <w:u w:val="single"/>
        </w:rPr>
      </w:pPr>
    </w:p>
    <w:p w:rsidR="00C47D6E" w:rsidRDefault="00C47D6E">
      <w:pPr>
        <w:rPr>
          <w:u w:val="single"/>
        </w:rPr>
      </w:pPr>
    </w:p>
    <w:p w:rsidR="00305644" w:rsidRPr="004E3849" w:rsidRDefault="00305644">
      <w:pPr>
        <w:rPr>
          <w:sz w:val="28"/>
          <w:szCs w:val="28"/>
          <w:u w:val="single"/>
        </w:rPr>
      </w:pPr>
      <w:r w:rsidRPr="004E3849">
        <w:rPr>
          <w:sz w:val="28"/>
          <w:szCs w:val="28"/>
          <w:u w:val="single"/>
        </w:rPr>
        <w:lastRenderedPageBreak/>
        <w:t>Operation</w:t>
      </w:r>
    </w:p>
    <w:p w:rsidR="007B2314" w:rsidRDefault="007B2314" w:rsidP="00555E8F">
      <w:r>
        <w:t xml:space="preserve">Compile the </w:t>
      </w:r>
      <w:r w:rsidR="00555E8F">
        <w:t>‘</w:t>
      </w:r>
      <w:proofErr w:type="spellStart"/>
      <w:r w:rsidR="00555E8F">
        <w:t>mousetrap.ino</w:t>
      </w:r>
      <w:proofErr w:type="spellEnd"/>
      <w:r w:rsidR="00555E8F">
        <w:t xml:space="preserve">’ </w:t>
      </w:r>
      <w:r>
        <w:t>program and upload it to the Arduino UNO.</w:t>
      </w:r>
    </w:p>
    <w:p w:rsidR="00555E8F" w:rsidRDefault="00C564D0" w:rsidP="00555E8F">
      <w:r>
        <w:rPr>
          <w:noProof/>
        </w:rPr>
        <w:drawing>
          <wp:inline distT="0" distB="0" distL="0" distR="0">
            <wp:extent cx="5731510" cy="3442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4E" w:rsidRDefault="00BF014E" w:rsidP="00555E8F"/>
    <w:p w:rsidR="007B2314" w:rsidRDefault="007B2314" w:rsidP="00555E8F">
      <w:r>
        <w:t>Launch Serial Monitor from the Tools dropdown menu.</w:t>
      </w:r>
    </w:p>
    <w:p w:rsidR="007B2314" w:rsidRDefault="00B757C9" w:rsidP="00555E8F">
      <w:r>
        <w:rPr>
          <w:noProof/>
        </w:rPr>
        <w:drawing>
          <wp:inline distT="0" distB="0" distL="0" distR="0">
            <wp:extent cx="5731510" cy="2461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C9" w:rsidRDefault="001202B7" w:rsidP="00555E8F">
      <w:r>
        <w:t>As shown</w:t>
      </w:r>
      <w:r w:rsidR="004D7F66">
        <w:t xml:space="preserve"> above</w:t>
      </w:r>
      <w:r>
        <w:t xml:space="preserve">, the values of the PIR sensor and </w:t>
      </w:r>
      <w:r w:rsidR="004D7F66">
        <w:t xml:space="preserve">dip switches are constantly being uploaded to </w:t>
      </w:r>
      <w:proofErr w:type="spellStart"/>
      <w:r w:rsidR="004D7F66">
        <w:t>Thingspeak</w:t>
      </w:r>
      <w:proofErr w:type="spellEnd"/>
      <w:r w:rsidR="004D7F66">
        <w:t>.</w:t>
      </w:r>
    </w:p>
    <w:p w:rsidR="00B211D9" w:rsidRDefault="00B211D9" w:rsidP="00555E8F"/>
    <w:p w:rsidR="00B211D9" w:rsidRDefault="00B211D9" w:rsidP="00555E8F"/>
    <w:p w:rsidR="00B211D9" w:rsidRDefault="00B211D9" w:rsidP="00555E8F"/>
    <w:p w:rsidR="004D7F66" w:rsidRDefault="002E582A" w:rsidP="00555E8F">
      <w:pPr>
        <w:rPr>
          <w:noProof/>
        </w:rPr>
      </w:pPr>
      <w:r>
        <w:lastRenderedPageBreak/>
        <w:t xml:space="preserve">When the PIR sensor detects the presence of a living being, </w:t>
      </w:r>
      <w:r w:rsidR="007A7735">
        <w:t xml:space="preserve">the LED will turn on and </w:t>
      </w:r>
      <w:r w:rsidR="00B211D9">
        <w:t>a</w:t>
      </w:r>
      <w:r w:rsidR="007A7735">
        <w:t xml:space="preserve"> value of ‘1’ for the PIR </w:t>
      </w:r>
      <w:r w:rsidR="00B211D9">
        <w:t>s</w:t>
      </w:r>
      <w:r w:rsidR="007A7735">
        <w:t xml:space="preserve">ensor will be uploaded to </w:t>
      </w:r>
      <w:proofErr w:type="spellStart"/>
      <w:r w:rsidR="007A7735">
        <w:t>Thingspeak</w:t>
      </w:r>
      <w:proofErr w:type="spellEnd"/>
      <w:r w:rsidR="007A7735">
        <w:t xml:space="preserve"> along with the value of the dip switches.</w:t>
      </w:r>
      <w:r w:rsidR="00B211D9" w:rsidRPr="00B211D9">
        <w:rPr>
          <w:noProof/>
        </w:rPr>
        <w:t xml:space="preserve"> </w:t>
      </w:r>
      <w:r w:rsidR="00B211D9">
        <w:rPr>
          <w:noProof/>
        </w:rPr>
        <w:drawing>
          <wp:inline distT="0" distB="0" distL="0" distR="0" wp14:anchorId="2611D184" wp14:editId="149F8EF2">
            <wp:extent cx="3429000" cy="2571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0214_1353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08" cy="26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1D9">
        <w:rPr>
          <w:noProof/>
        </w:rPr>
        <w:drawing>
          <wp:inline distT="0" distB="0" distL="0" distR="0" wp14:anchorId="0E358473" wp14:editId="3626EE1E">
            <wp:extent cx="5731510" cy="2473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D9" w:rsidRDefault="00B211D9" w:rsidP="00555E8F"/>
    <w:p w:rsidR="00B211D9" w:rsidRDefault="00B211D9" w:rsidP="00555E8F">
      <w:r>
        <w:t xml:space="preserve">When the PIR sensor doesn’t detect the presence of any living being, the LED will turn off and a value of ‘0’ for the PIR sensor will be uploaded to </w:t>
      </w:r>
      <w:proofErr w:type="spellStart"/>
      <w:r>
        <w:t>Thingspeak</w:t>
      </w:r>
      <w:proofErr w:type="spellEnd"/>
      <w:r>
        <w:t xml:space="preserve"> along with the value of the dip switches.</w:t>
      </w:r>
    </w:p>
    <w:p w:rsidR="004D7F66" w:rsidRDefault="00B211D9" w:rsidP="00555E8F">
      <w:r>
        <w:rPr>
          <w:noProof/>
        </w:rPr>
        <w:drawing>
          <wp:inline distT="0" distB="0" distL="0" distR="0" wp14:anchorId="444358C4" wp14:editId="66B132D7">
            <wp:extent cx="3133725" cy="2350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0214_1405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801" cy="23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D9" w:rsidRDefault="00B211D9" w:rsidP="00555E8F">
      <w:r>
        <w:rPr>
          <w:noProof/>
        </w:rPr>
        <w:lastRenderedPageBreak/>
        <w:drawing>
          <wp:inline distT="0" distB="0" distL="0" distR="0">
            <wp:extent cx="5731510" cy="2466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D9" w:rsidRDefault="00B211D9" w:rsidP="00555E8F"/>
    <w:p w:rsidR="00B211D9" w:rsidRDefault="00B211D9" w:rsidP="00555E8F">
      <w:r>
        <w:t xml:space="preserve">The ID of the trap can also be modified by turning on and off the individual dip switches. The changes will be reflected on </w:t>
      </w:r>
      <w:proofErr w:type="spellStart"/>
      <w:r>
        <w:t>Thingspeak</w:t>
      </w:r>
      <w:proofErr w:type="spellEnd"/>
      <w:r>
        <w:t>.</w:t>
      </w:r>
      <w:r w:rsidR="00C47D6E">
        <w:t xml:space="preserve"> Field 1 displays the PIR sensor value while Field 2 displays the </w:t>
      </w:r>
      <w:r w:rsidR="00214A3F">
        <w:t>dip switches</w:t>
      </w:r>
      <w:bookmarkStart w:id="0" w:name="_GoBack"/>
      <w:bookmarkEnd w:id="0"/>
      <w:r w:rsidR="00C47D6E">
        <w:t xml:space="preserve"> value.</w:t>
      </w:r>
    </w:p>
    <w:p w:rsidR="00B211D9" w:rsidRDefault="00B211D9" w:rsidP="00555E8F">
      <w:r>
        <w:rPr>
          <w:noProof/>
        </w:rPr>
        <w:drawing>
          <wp:inline distT="0" distB="0" distL="0" distR="0">
            <wp:extent cx="5731510" cy="27158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039E1"/>
    <w:multiLevelType w:val="hybridMultilevel"/>
    <w:tmpl w:val="A6D26A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38"/>
    <w:rsid w:val="00025AED"/>
    <w:rsid w:val="000C46B6"/>
    <w:rsid w:val="001202B7"/>
    <w:rsid w:val="00163738"/>
    <w:rsid w:val="00214A3F"/>
    <w:rsid w:val="002A327F"/>
    <w:rsid w:val="002C4BB6"/>
    <w:rsid w:val="002E582A"/>
    <w:rsid w:val="00305644"/>
    <w:rsid w:val="003F2A54"/>
    <w:rsid w:val="004128DF"/>
    <w:rsid w:val="004D7F66"/>
    <w:rsid w:val="004E3849"/>
    <w:rsid w:val="00555E8F"/>
    <w:rsid w:val="005A4ACB"/>
    <w:rsid w:val="00670C60"/>
    <w:rsid w:val="007244D3"/>
    <w:rsid w:val="0077021D"/>
    <w:rsid w:val="007A7735"/>
    <w:rsid w:val="007B2314"/>
    <w:rsid w:val="007E4FD9"/>
    <w:rsid w:val="00880381"/>
    <w:rsid w:val="008A6F4F"/>
    <w:rsid w:val="008D3E17"/>
    <w:rsid w:val="009116B8"/>
    <w:rsid w:val="00913F97"/>
    <w:rsid w:val="00A668F3"/>
    <w:rsid w:val="00AB251C"/>
    <w:rsid w:val="00B1757F"/>
    <w:rsid w:val="00B211D9"/>
    <w:rsid w:val="00B34E46"/>
    <w:rsid w:val="00B757C9"/>
    <w:rsid w:val="00BF014E"/>
    <w:rsid w:val="00C47D6E"/>
    <w:rsid w:val="00C564D0"/>
    <w:rsid w:val="00C640C8"/>
    <w:rsid w:val="00D658CF"/>
    <w:rsid w:val="00EA2FDF"/>
    <w:rsid w:val="00EA4654"/>
    <w:rsid w:val="00F6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88BD"/>
  <w15:chartTrackingRefBased/>
  <w15:docId w15:val="{CCEB4121-70C6-4DC2-B667-56BA621E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Metta Tan</dc:creator>
  <cp:keywords/>
  <dc:description/>
  <cp:lastModifiedBy>Metta Tan</cp:lastModifiedBy>
  <cp:revision>11</cp:revision>
  <dcterms:created xsi:type="dcterms:W3CDTF">2021-02-14T11:29:00Z</dcterms:created>
  <dcterms:modified xsi:type="dcterms:W3CDTF">2021-02-14T14:32:00Z</dcterms:modified>
</cp:coreProperties>
</file>