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динамики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Рассмотреть развитие эпидемического процесса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распространения эпидемии. Пусть имеется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Будем считать, что все особи могут находиться в одном из трёх состояний.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состоит из заражённых особей, которые одновременно являются переносчиками инфекции. Их численность обозначим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выздоровели и приобрели иммунитет к заболеванию. Эта группа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инфицированных не превосходит некоторого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предполагать, что заболевшие изолированы и не передают инфекцию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членов популяции.</w:t>
      </w:r>
    </w:p>
    <w:p>
      <w:pPr>
        <w:pStyle w:val="BodyText"/>
      </w:pPr>
      <w:r>
        <w:t xml:space="preserve">С учётом этих предположений скорость изменения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изменение числа заражённых определяется разностью между количеством новых заболевших и числом тех, кто выбывает из этой группы в результате выздоровления. Поэтому для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особей, получивших иммунитет к болезни,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пропорциональности. Коэффициент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описывает скорость выздоровления.</w:t>
      </w:r>
    </w:p>
    <w:p>
      <w:pPr>
        <w:pStyle w:val="BodyText"/>
      </w:pPr>
      <w:r>
        <w:t xml:space="preserve">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считаются известными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распространения заболевания требуется рассмотреть два возможных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началась эпидемия. Известно, что численность населения острова равна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количество заболевших людей, являющихся распространителями инфекции, составляет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Число здоровых людей, уже имеющих иммунитет к болезни,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Следовательно, количество восприимчивых к заболеванию, но пока здоровых людей в начальный момент времени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каждой из трёх групп.</w:t>
      </w:r>
    </w:p>
    <w:p>
      <w:pPr>
        <w:pStyle w:val="BodyText"/>
      </w:pPr>
      <w:r>
        <w:t xml:space="preserve">Требуется рассмотреть два варианта протекания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процесса и построения графиков применялись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система демонстрирует нетипичную динамику.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во времени, что непосредственно следует из условия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численность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принимает отрицательные значения.</w:t>
      </w:r>
    </w:p>
    <w:p>
      <w:pPr>
        <w:pStyle w:val="BodyText"/>
      </w:pPr>
      <w:r>
        <w:t xml:space="preserve">Такой результат не соответствует физическому смыслу классической эпидемиологической модели. Причина заключается в том, что в данной системе отсутствует механизм, ограничивающий рост числа инфицированных. Кроме того,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содержательную интерпретацию, поскольку число выздоровевших не может быть отрицательным.</w:t>
      </w:r>
    </w:p>
    <w:p>
      <w:pPr>
        <w:pStyle w:val="BodyText"/>
      </w:pPr>
      <w:r>
        <w:t xml:space="preserve">Фазовый портрет также подтверждает некорректность такой динамики. Траектория фактически превращается в вертикальную линию, так как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постоянным, а изменения происходят только по переменной</w:t>
      </w:r>
      <w:r>
        <w:t xml:space="preserve"> </w:t>
      </w:r>
      <m:oMath>
        <m:r>
          <m:t>I</m:t>
        </m:r>
      </m:oMath>
      <w:r>
        <w:t xml:space="preserve">. Следовательно, система в данном случае сводится к одномерному процессу.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инфицированных без выхода на устойчивое состояние. Поэтому её нельзя считать адекватным описанием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соответствует процессу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увеличивается, затем достигает максимального значения, после чего начинает снижаться и стремится к нулю. В то же время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возрастает.</w:t>
      </w:r>
    </w:p>
    <w:p>
      <w:pPr>
        <w:pStyle w:val="BodyText"/>
      </w:pPr>
      <w:r>
        <w:t xml:space="preserve">Такая динамика хорошо согласуется с представлением об эпидемии в замкнутой популяции. На начальном этапе заболевание активно распространяется, поскольку восприимчивых особей достаточно много. Затем их количество уменьшается, скорость заражения падает, и эпидемический процесс постепенно затухает.</w:t>
      </w:r>
    </w:p>
    <w:p>
      <w:pPr>
        <w:pStyle w:val="BodyText"/>
      </w:pPr>
      <w:r>
        <w:t xml:space="preserve">Фазовый портрет имеет форму незамкнутой кривой. Сначала траектория поднимается вверх, что означает рост числа инфицированных при уменьшении</w:t>
      </w:r>
      <w:r>
        <w:t xml:space="preserve"> </w:t>
      </w:r>
      <m:oMath>
        <m:r>
          <m:t>S</m:t>
        </m:r>
      </m:oMath>
      <w:r>
        <w:t xml:space="preserve">. Далее она плавно опускается, отражая спад эпидемии после прохождения пика заражения.</w:t>
      </w:r>
    </w:p>
    <w:p>
      <w:pPr>
        <w:pStyle w:val="BodyText"/>
      </w:pPr>
      <w:r>
        <w:t xml:space="preserve">В отличие от первой модели, здесь система стремится к стационарному режиму: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при любых выбранных параметрах. Это объясняется тем, что для данной модели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Поэтому изменение коэффициентов не оказывает влияния на численность восприимчивых особей.</w:t>
      </w:r>
    </w:p>
    <w:p>
      <w:pPr>
        <w:pStyle w:val="BodyText"/>
      </w:pPr>
      <w:r>
        <w:t xml:space="preserve">Во второй модели (case2) наблюдается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Скорость этого убывания заметно зависит от параметра</w:t>
      </w:r>
      <w:r>
        <w:t xml:space="preserve"> </w:t>
      </w:r>
      <m:oMath>
        <m:r>
          <m:t>a</m:t>
        </m:r>
      </m:oMath>
      <w:r>
        <w:t xml:space="preserve">.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сокращается число восприимчивых особей, что соответствует более интенсивному распространению инфекции.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сохраняется постоянным;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 число восприимчивых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сокращения группы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характерен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всех рассмотренных значениях параметров. Увеличение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приводит к ускорению этого роста,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становятся крайне большими.</w:t>
      </w:r>
    </w:p>
    <w:p>
      <w:pPr>
        <w:pStyle w:val="BodyText"/>
      </w:pPr>
      <w:r>
        <w:t xml:space="preserve">Во второй модели динамика инфицированных имеет иной характер. Сначала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возрастает, затем достигает максимума и после этого убывает.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появляется раньше, но спад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заражённых;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изменяют скорость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отрицательной. При этом модуль отрицательных значений быстро возрастает. Такое поведение указывает на некорректность модели, так как число выздоровевших или выбывших особей не может быть меньше нуля.</w:t>
      </w:r>
    </w:p>
    <w:p>
      <w:pPr>
        <w:pStyle w:val="BodyText"/>
      </w:pPr>
      <w:r>
        <w:t xml:space="preserve">Во второй модели, наоборот,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 и постепенно приближается к некоторому предельному значению. Изменение параметров влияет на скорость накопления выбывших: при более интенсивном заражении рост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корректно описывает накопление переболевших и выбывших;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насыщение.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качественное отличие двух моделей.</w:t>
      </w:r>
    </w:p>
    <w:p>
      <w:pPr>
        <w:pStyle w:val="BodyText"/>
      </w:pPr>
      <w:r>
        <w:t xml:space="preserve">В первой модели все фазовые траектории вырождаются в вертикальные линии,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означает, что полноценная двумерная динамика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отсутствует.</w:t>
      </w:r>
    </w:p>
    <w:p>
      <w:pPr>
        <w:pStyle w:val="BodyText"/>
      </w:pPr>
      <w:r>
        <w:t xml:space="preserve">Во второй модели фазовые траектории имеют характерный вид кривых, соответствующих развитию эпидемического процесса. В начале наблюдается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, затем после достижения максимума число инфицированных начинает снижаться.</w:t>
      </w:r>
    </w:p>
    <w:p>
      <w:pPr>
        <w:pStyle w:val="BodyText"/>
      </w:pPr>
      <w:r>
        <w:t xml:space="preserve">Таким образом, изменение параметров не меняет принципиальную структуру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сравнения результатов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норма принимает очень большие значения.</w:t>
      </w:r>
    </w:p>
    <w:p>
      <w:pPr>
        <w:pStyle w:val="BodyText"/>
      </w:pPr>
      <w:r>
        <w:t xml:space="preserve">Во второй модели значения этой метрики значительно меньше и изменяются более плавно. Это объясняется тем, что система постепенно приближается к стационарному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возрастает практически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метрика характеризует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значение числа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Для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очень больших значений. Это связано с тем, что в системе отсутствует механизм насыщения или ограничения роста заражённых.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числа инфицированных 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 и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однако его значение не становится неограниченным, поскольку количество восприимчивых особей постепенно уменьшается.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вычислительное время. Незначительные колебания объясняются особенностями используемого численного метода, а также адаптацией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быстро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увеличивает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case1 время вычислений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показывает неограниченный экспоненциальный рост числа инфицированных при неизменном количестве восприимчивых особей. Это указывает на её нефизичный характер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эпидемическую картину: сначала происходит рост числа заражённых, затем достигается максимум, после чего эпидемия постепенно затухает.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первой модели наблюдается вырожденная вертикальная траектория, а во второй — полноценная кривая, отражающая развитие эпидемии.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определяет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остаётся ограниченной и описывает конечное состояние системы.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оно остаётся конечным и зависит от выбранных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эффективно, а изменение параметров практически не влияет на время расчётов.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2026-04-28T13:01:12Z</dcterms:created>
  <dcterms:modified xsi:type="dcterms:W3CDTF">2026-04-28T13:01:12Z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