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DNS-сервера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конфигурации DNS-сервера, а также закрепить теоретические знания о принципах работы системы доменных имен.</w:t>
      </w:r>
    </w:p>
    <w:bookmarkEnd w:id="20"/>
    <w:bookmarkStart w:id="93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5" w:name="X33d04ef52dc9d0c4d138739b4b048612dc5110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первичная проверка DNS-сервера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 пакет</w:t>
      </w:r>
      <w:r>
        <w:t xml:space="preserve"> </w:t>
      </w:r>
      <w:r>
        <w:rPr>
          <w:bCs/>
          <w:b/>
        </w:rPr>
        <w:t xml:space="preserve">bind</w:t>
      </w:r>
      <w:r>
        <w:t xml:space="preserve"> </w:t>
      </w:r>
      <w:r>
        <w:t xml:space="preserve">и утилиты для работы с DNS.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dig</w:t>
      </w:r>
      <w:r>
        <w:t xml:space="preserve"> </w:t>
      </w:r>
      <w:r>
        <w:t xml:space="preserve">выполнен тестовый запрос к DNS-адресу</w:t>
      </w:r>
      <w:r>
        <w:t xml:space="preserve"> </w:t>
      </w:r>
      <w:r>
        <w:rPr>
          <w:rStyle w:val="VerbatimChar"/>
        </w:rPr>
        <w:t xml:space="preserve">www.yandex.ru</w:t>
      </w:r>
      <w:r>
        <w:t xml:space="preserve">.</w:t>
      </w:r>
      <w:r>
        <w:br/>
      </w:r>
      <w:r>
        <w:t xml:space="preserve">На экране отобразилась структура ответа: заголовок, вопрос, секция ответа с IP-адресами.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801616"/>
            <wp:effectExtent b="0" l="0" r="0" t="0"/>
            <wp:docPr descr="Рис. 1: Результат dig www.yandex.ru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Результат dig www.yandex.ru</w:t>
      </w:r>
    </w:p>
    <w:bookmarkEnd w:id="25"/>
    <w:bookmarkStart w:id="33" w:name="конфигурация-dns-сервер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Конфигурация DNS-сервера</w:t>
      </w:r>
    </w:p>
    <w:p>
      <w:pPr>
        <w:numPr>
          <w:ilvl w:val="0"/>
          <w:numId w:val="1002"/>
        </w:numPr>
      </w:pPr>
      <w:r>
        <w:t xml:space="preserve">Содержимое файла</w:t>
      </w:r>
      <w:r>
        <w:t xml:space="preserve"> </w:t>
      </w:r>
      <w:r>
        <w:rPr>
          <w:rStyle w:val="VerbatimChar"/>
        </w:rPr>
        <w:t xml:space="preserve">/etc/resolv.conf</w:t>
      </w:r>
      <w:r>
        <w:t xml:space="preserve"> </w:t>
      </w:r>
      <w:r>
        <w:t xml:space="preserve">показывает, что ранее использовался внешний DNS (10.0.2.3).</w:t>
      </w:r>
    </w:p>
    <w:p>
      <w:pPr>
        <w:numPr>
          <w:ilvl w:val="0"/>
          <w:numId w:val="1000"/>
        </w:numPr>
        <w:pStyle w:val="CaptionedFigure"/>
      </w:pPr>
      <w:bookmarkStart w:id="29" w:name="fig:002"/>
      <w:r>
        <w:drawing>
          <wp:inline>
            <wp:extent cx="5334000" cy="3882258"/>
            <wp:effectExtent b="0" l="0" r="0" t="0"/>
            <wp:docPr descr="Рис. 2: Файл resolv.conf" title="" id="27" name="Picture"/>
            <a:graphic>
              <a:graphicData uri="http://schemas.openxmlformats.org/drawingml/2006/picture">
                <pic:pic>
                  <pic:nvPicPr>
                    <pic:cNvPr descr="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Рис. 2: Файл resolv.conf</w:t>
      </w:r>
    </w:p>
    <w:p>
      <w:pPr>
        <w:numPr>
          <w:ilvl w:val="0"/>
          <w:numId w:val="1002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/etc/named.conf</w:t>
      </w:r>
      <w:r>
        <w:t xml:space="preserve"> </w:t>
      </w:r>
      <w:r>
        <w:t xml:space="preserve">заданы параметры работы DNS-сервера:</w:t>
      </w:r>
    </w:p>
    <w:p>
      <w:pPr>
        <w:numPr>
          <w:ilvl w:val="1"/>
          <w:numId w:val="1003"/>
        </w:numPr>
        <w:pStyle w:val="Compact"/>
      </w:pPr>
      <w:r>
        <w:t xml:space="preserve">слушает порт 53 на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,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указывает путь для хранения кэша и статистики,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разрешает запросы только с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882258"/>
            <wp:effectExtent b="0" l="0" r="0" t="0"/>
            <wp:docPr descr="Рис. 3: Файл named.conf (начальная конфигурация)" title="" id="30" name="Picture"/>
            <a:graphic>
              <a:graphicData uri="http://schemas.openxmlformats.org/drawingml/2006/picture">
                <pic:pic>
                  <pic:nvPicPr>
                    <pic:cNvPr descr="Screenshot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Файл named.conf (начальная конфигурация)</w:t>
      </w:r>
    </w:p>
    <w:bookmarkEnd w:id="33"/>
    <w:bookmarkStart w:id="38" w:name="запуск-и-тестирова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Запуск и тестирование работы</w:t>
      </w:r>
    </w:p>
    <w:p>
      <w:pPr>
        <w:numPr>
          <w:ilvl w:val="0"/>
          <w:numId w:val="1004"/>
        </w:numPr>
      </w:pPr>
      <w:r>
        <w:t xml:space="preserve">Сервис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добавлен в автозагрузку и запущен.</w:t>
      </w:r>
    </w:p>
    <w:p>
      <w:pPr>
        <w:numPr>
          <w:ilvl w:val="0"/>
          <w:numId w:val="1004"/>
        </w:numPr>
      </w:pPr>
      <w:r>
        <w:t xml:space="preserve">Проверка через</w:t>
      </w:r>
      <w:r>
        <w:t xml:space="preserve"> </w:t>
      </w:r>
      <w:r>
        <w:rPr>
          <w:rStyle w:val="VerbatimChar"/>
        </w:rPr>
        <w:t xml:space="preserve">dig</w:t>
      </w:r>
      <w:r>
        <w:t xml:space="preserve"> </w:t>
      </w:r>
      <w:r>
        <w:t xml:space="preserve">показала отличие в результатах при запросе напрямую (</w:t>
      </w:r>
      <w:r>
        <w:rPr>
          <w:rStyle w:val="VerbatimChar"/>
        </w:rPr>
        <w:t xml:space="preserve">dig www.yandex.ru</w:t>
      </w:r>
      <w:r>
        <w:t xml:space="preserve">) и через локальный сервер (</w:t>
      </w:r>
      <w:r>
        <w:rPr>
          <w:rStyle w:val="VerbatimChar"/>
        </w:rPr>
        <w:t xml:space="preserve">dig @127.0.0.1 www.yandex.ru</w:t>
      </w:r>
      <w:r>
        <w:t xml:space="preserve">).</w:t>
      </w:r>
      <w:r>
        <w:br/>
      </w:r>
      <w:r>
        <w:t xml:space="preserve">Ответ от локального DNS имеет увеличенное время запроса, так как данные кэшируются впервые.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3432263"/>
            <wp:effectExtent b="0" l="0" r="0" t="0"/>
            <wp:docPr descr="Рис. 4: Результаты dig с локальным сервером" title="" id="35" name="Picture"/>
            <a:graphic>
              <a:graphicData uri="http://schemas.openxmlformats.org/drawingml/2006/picture">
                <pic:pic>
                  <pic:nvPicPr>
                    <pic:cNvPr descr="Screenshot_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Результаты dig с локальным сервером</w:t>
      </w:r>
    </w:p>
    <w:bookmarkEnd w:id="38"/>
    <w:bookmarkStart w:id="43" w:name="настройка-dns-по-умолчанию-для-хос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DNS по умолчанию для хоста</w:t>
      </w:r>
    </w:p>
    <w:p>
      <w:pPr>
        <w:numPr>
          <w:ilvl w:val="0"/>
          <w:numId w:val="1005"/>
        </w:numPr>
      </w:pPr>
      <w:r>
        <w:t xml:space="preserve">Через</w:t>
      </w:r>
      <w:r>
        <w:t xml:space="preserve"> </w:t>
      </w:r>
      <w:r>
        <w:rPr>
          <w:rStyle w:val="VerbatimChar"/>
        </w:rPr>
        <w:t xml:space="preserve">nmcli</w:t>
      </w:r>
      <w:r>
        <w:t xml:space="preserve"> </w:t>
      </w:r>
      <w:r>
        <w:t xml:space="preserve">выполнены изменения конфигурации соединения</w:t>
      </w:r>
      <w:r>
        <w:t xml:space="preserve"> </w:t>
      </w:r>
      <w:r>
        <w:rPr>
          <w:rStyle w:val="VerbatimChar"/>
        </w:rPr>
        <w:t xml:space="preserve">eth0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отключён авто-DNS,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в качестве сервера указан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5334000" cy="2845954"/>
            <wp:effectExtent b="0" l="0" r="0" t="0"/>
            <wp:docPr descr="Рис. 5: Настройка DNS в NetworkManager" title="" id="40" name="Picture"/>
            <a:graphic>
              <a:graphicData uri="http://schemas.openxmlformats.org/drawingml/2006/picture">
                <pic:pic>
                  <pic:nvPicPr>
                    <pic:cNvPr descr="Screenshot_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Рис. 5: Настройка DNS в NetworkManager</w:t>
      </w:r>
    </w:p>
    <w:p>
      <w:pPr>
        <w:numPr>
          <w:ilvl w:val="0"/>
          <w:numId w:val="1005"/>
        </w:numPr>
      </w:pPr>
      <w:r>
        <w:t xml:space="preserve">После перезапуска</w:t>
      </w:r>
      <w:r>
        <w:t xml:space="preserve"> </w:t>
      </w:r>
      <w:r>
        <w:rPr>
          <w:rStyle w:val="VerbatimChar"/>
        </w:rPr>
        <w:t xml:space="preserve">NetworkManager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/etc/resolv.conf</w:t>
      </w:r>
      <w:r>
        <w:t xml:space="preserve"> </w:t>
      </w:r>
      <w:r>
        <w:t xml:space="preserve">появился новый nameserver —</w:t>
      </w:r>
      <w:r>
        <w:t xml:space="preserve"> </w:t>
      </w:r>
      <w:r>
        <w:rPr>
          <w:rStyle w:val="VerbatimChar"/>
        </w:rPr>
        <w:t xml:space="preserve">127.0.0.1</w:t>
      </w:r>
      <w:r>
        <w:t xml:space="preserve">.</w:t>
      </w:r>
    </w:p>
    <w:bookmarkEnd w:id="43"/>
    <w:bookmarkStart w:id="48" w:name="разрешение-запросов-от-внутренних-узл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Разрешение запросов от внутренних узлов</w:t>
      </w:r>
    </w:p>
    <w:p>
      <w:pPr>
        <w:numPr>
          <w:ilvl w:val="0"/>
          <w:numId w:val="1007"/>
        </w:numPr>
        <w:pStyle w:val="Compac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/etc/named.conf</w:t>
      </w:r>
      <w:r>
        <w:t xml:space="preserve"> </w:t>
      </w:r>
      <w:r>
        <w:t xml:space="preserve">внесены изменения: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listen-on port 53 { 127.0.0.1; any; };</w:t>
      </w:r>
      <w:r>
        <w:t xml:space="preserve"> </w:t>
      </w:r>
      <w:r>
        <w:t xml:space="preserve">— разрешено прослушивание всех интерфейсов,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allow-query { localhost; 192.168.0.0/16; };</w:t>
      </w:r>
      <w:r>
        <w:t xml:space="preserve"> </w:t>
      </w:r>
      <w:r>
        <w:t xml:space="preserve">— разрешены запросы от внутренней сети.</w:t>
      </w:r>
    </w:p>
    <w:p>
      <w:pPr>
        <w:numPr>
          <w:ilvl w:val="0"/>
          <w:numId w:val="1000"/>
        </w:numPr>
        <w:pStyle w:val="CaptionedFigure"/>
      </w:pPr>
      <w:bookmarkStart w:id="47" w:name="fig:006"/>
      <w:r>
        <w:drawing>
          <wp:inline>
            <wp:extent cx="5334000" cy="3133630"/>
            <wp:effectExtent b="0" l="0" r="0" t="0"/>
            <wp:docPr descr="Рис. 6: Файл named.conf (доработанный)" title="" id="45" name="Picture"/>
            <a:graphic>
              <a:graphicData uri="http://schemas.openxmlformats.org/drawingml/2006/picture">
                <pic:pic>
                  <pic:nvPicPr>
                    <pic:cNvPr descr="Screenshot_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Рис. 6: Файл named.conf (доработанный)</w:t>
      </w:r>
    </w:p>
    <w:bookmarkEnd w:id="48"/>
    <w:bookmarkStart w:id="53" w:name="настройка-firewall-и-проверк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firewall и проверка</w:t>
      </w:r>
    </w:p>
    <w:p>
      <w:pPr>
        <w:numPr>
          <w:ilvl w:val="0"/>
          <w:numId w:val="1009"/>
        </w:numPr>
      </w:pPr>
      <w:r>
        <w:t xml:space="preserve">Внесены изменения в правила брандмауэра для разрешения работы службы DNS.</w:t>
      </w:r>
    </w:p>
    <w:p>
      <w:pPr>
        <w:numPr>
          <w:ilvl w:val="0"/>
          <w:numId w:val="1009"/>
        </w:numPr>
      </w:pPr>
      <w:r>
        <w:t xml:space="preserve">Проверка через</w:t>
      </w:r>
      <w:r>
        <w:t xml:space="preserve"> </w:t>
      </w:r>
      <w:r>
        <w:rPr>
          <w:rStyle w:val="VerbatimChar"/>
        </w:rPr>
        <w:t xml:space="preserve">lsof</w:t>
      </w:r>
      <w:r>
        <w:t xml:space="preserve"> </w:t>
      </w:r>
      <w:r>
        <w:t xml:space="preserve">подтвердила, что процесс</w:t>
      </w:r>
      <w:r>
        <w:t xml:space="preserve"> </w:t>
      </w:r>
      <w:r>
        <w:rPr>
          <w:bCs/>
          <w:b/>
        </w:rPr>
        <w:t xml:space="preserve">named</w:t>
      </w:r>
      <w:r>
        <w:t xml:space="preserve"> </w:t>
      </w:r>
      <w:r>
        <w:t xml:space="preserve">прослушивает порт 53 по протоколу UDP.</w:t>
      </w:r>
    </w:p>
    <w:p>
      <w:pPr>
        <w:numPr>
          <w:ilvl w:val="0"/>
          <w:numId w:val="1000"/>
        </w:numPr>
        <w:pStyle w:val="CaptionedFigure"/>
      </w:pPr>
      <w:bookmarkStart w:id="52" w:name="fig:007"/>
      <w:r>
        <w:drawing>
          <wp:inline>
            <wp:extent cx="5334000" cy="2761533"/>
            <wp:effectExtent b="0" l="0" r="0" t="0"/>
            <wp:docPr descr="Рис. 7: Проверка через lsof" title="" id="50" name="Picture"/>
            <a:graphic>
              <a:graphicData uri="http://schemas.openxmlformats.org/drawingml/2006/picture">
                <pic:pic>
                  <pic:nvPicPr>
                    <pic:cNvPr descr="Screenshot_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Рис. 7: Проверка через lsof</w:t>
      </w:r>
    </w:p>
    <w:bookmarkEnd w:id="53"/>
    <w:bookmarkStart w:id="70" w:name="конфигурирование-первичного-dns-сервер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Конфигурирование первичного DNS-сервера</w:t>
      </w:r>
    </w:p>
    <w:p>
      <w:pPr>
        <w:numPr>
          <w:ilvl w:val="0"/>
          <w:numId w:val="1010"/>
        </w:numPr>
      </w:pPr>
      <w:r>
        <w:t xml:space="preserve">На основе шаблона</w:t>
      </w:r>
      <w:r>
        <w:t xml:space="preserve"> </w:t>
      </w:r>
      <w:r>
        <w:rPr>
          <w:rStyle w:val="VerbatimChar"/>
        </w:rPr>
        <w:t xml:space="preserve">named.rfc1912.zones</w:t>
      </w:r>
      <w:r>
        <w:t xml:space="preserve"> </w:t>
      </w:r>
      <w:r>
        <w:t xml:space="preserve">создан новый файл описания зон</w:t>
      </w:r>
      <w:r>
        <w:t xml:space="preserve"> </w:t>
      </w:r>
      <w:r>
        <w:rPr>
          <w:rStyle w:val="VerbatimChar"/>
        </w:rPr>
        <w:t xml:space="preserve">user.net</w:t>
      </w:r>
      <w:r>
        <w:t xml:space="preserve">.</w:t>
      </w:r>
      <w:r>
        <w:br/>
      </w: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/etc/named.conf</w:t>
      </w:r>
      <w:r>
        <w:t xml:space="preserve"> </w:t>
      </w:r>
      <w:r>
        <w:t xml:space="preserve">подключён данный файл с помощью директивы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7" w:name="fig:008"/>
      <w:r>
        <w:drawing>
          <wp:inline>
            <wp:extent cx="5334000" cy="4474996"/>
            <wp:effectExtent b="0" l="0" r="0" t="0"/>
            <wp:docPr descr="Рис. 8: Файл user.net с описанием зон" title="" id="55" name="Picture"/>
            <a:graphic>
              <a:graphicData uri="http://schemas.openxmlformats.org/drawingml/2006/picture">
                <pic:pic>
                  <pic:nvPicPr>
                    <pic:cNvPr descr="Screenshot_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8: Файл user.net с описанием зон</w:t>
      </w:r>
    </w:p>
    <w:p>
      <w:pPr>
        <w:numPr>
          <w:ilvl w:val="0"/>
          <w:numId w:val="1010"/>
        </w:numPr>
      </w:pPr>
      <w:r>
        <w:t xml:space="preserve">Для прямой зоны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/var/named/master/fz/ahmedfarg.net</w:t>
      </w:r>
      <w:r>
        <w:t xml:space="preserve">.</w:t>
      </w:r>
      <w:r>
        <w:br/>
      </w:r>
      <w:r>
        <w:t xml:space="preserve">В нём определены:</w:t>
      </w:r>
    </w:p>
    <w:p>
      <w:pPr>
        <w:numPr>
          <w:ilvl w:val="1"/>
          <w:numId w:val="1011"/>
        </w:numPr>
        <w:pStyle w:val="Compact"/>
      </w:pPr>
      <w:r>
        <w:t xml:space="preserve">SOA-запись с главным сервером</w:t>
      </w:r>
      <w:r>
        <w:t xml:space="preserve"> </w:t>
      </w:r>
      <w:r>
        <w:rPr>
          <w:rStyle w:val="VerbatimChar"/>
        </w:rPr>
        <w:t xml:space="preserve">server.ahmedfarg.net</w:t>
      </w:r>
      <w:r>
        <w:t xml:space="preserve">,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NS-запись,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A-записи для узлов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ns</w:t>
      </w:r>
      <w:r>
        <w:t xml:space="preserve">, указывающие на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1" w:name="fig:009"/>
      <w:r>
        <w:drawing>
          <wp:inline>
            <wp:extent cx="5334000" cy="2794379"/>
            <wp:effectExtent b="0" l="0" r="0" t="0"/>
            <wp:docPr descr="Рис. 9: Прямая зона ahmedfarg.net" title="" id="59" name="Picture"/>
            <a:graphic>
              <a:graphicData uri="http://schemas.openxmlformats.org/drawingml/2006/picture">
                <pic:pic>
                  <pic:nvPicPr>
                    <pic:cNvPr descr="Screenshot_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9: Прямая зона ahmedfarg.net</w:t>
      </w:r>
    </w:p>
    <w:p>
      <w:pPr>
        <w:numPr>
          <w:ilvl w:val="0"/>
          <w:numId w:val="1010"/>
        </w:numPr>
      </w:pPr>
      <w:r>
        <w:t xml:space="preserve">Для обратной зоны</w:t>
      </w:r>
      <w:r>
        <w:t xml:space="preserve"> </w:t>
      </w:r>
      <w:r>
        <w:rPr>
          <w:rStyle w:val="VerbatimChar"/>
        </w:rPr>
        <w:t xml:space="preserve">1.168.192.in-addr.arpa</w:t>
      </w:r>
      <w:r>
        <w:t xml:space="preserve"> </w:t>
      </w:r>
      <w:r>
        <w:t xml:space="preserve">создан файл</w:t>
      </w:r>
      <w:r>
        <w:t xml:space="preserve"> </w:t>
      </w:r>
      <w:r>
        <w:rPr>
          <w:rStyle w:val="VerbatimChar"/>
        </w:rPr>
        <w:t xml:space="preserve">/var/named/master/rz/192.168.1</w:t>
      </w:r>
      <w:r>
        <w:t xml:space="preserve">.</w:t>
      </w:r>
      <w:r>
        <w:br/>
      </w:r>
      <w:r>
        <w:t xml:space="preserve">В нём заданы:</w:t>
      </w:r>
    </w:p>
    <w:p>
      <w:pPr>
        <w:numPr>
          <w:ilvl w:val="1"/>
          <w:numId w:val="1012"/>
        </w:numPr>
        <w:pStyle w:val="Compact"/>
      </w:pPr>
      <w:r>
        <w:t xml:space="preserve">SOA-запись,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NS-запись,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PTR-записи, сопоставляющие IP-адрес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 </w:t>
      </w:r>
      <w:r>
        <w:t xml:space="preserve">с именами</w:t>
      </w:r>
      <w:r>
        <w:t xml:space="preserve"> </w:t>
      </w:r>
      <w:r>
        <w:rPr>
          <w:rStyle w:val="VerbatimChar"/>
        </w:rPr>
        <w:t xml:space="preserve">server.ahmedfarg.net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ns.ahmedfarg.net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5" w:name="fig:010"/>
      <w:r>
        <w:drawing>
          <wp:inline>
            <wp:extent cx="5334000" cy="2827842"/>
            <wp:effectExtent b="0" l="0" r="0" t="0"/>
            <wp:docPr descr="Рис. 10: Обратная зона 192.168.1" title="" id="63" name="Picture"/>
            <a:graphic>
              <a:graphicData uri="http://schemas.openxmlformats.org/drawingml/2006/picture">
                <pic:pic>
                  <pic:nvPicPr>
                    <pic:cNvPr descr="Screenshot_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Рис. 10: Обратная зона 192.168.1</w:t>
      </w:r>
    </w:p>
    <w:p>
      <w:pPr>
        <w:numPr>
          <w:ilvl w:val="0"/>
          <w:numId w:val="1010"/>
        </w:numPr>
      </w:pPr>
      <w:r>
        <w:t xml:space="preserve">Для корректной работы демона</w:t>
      </w:r>
      <w:r>
        <w:t xml:space="preserve"> </w:t>
      </w:r>
      <w:r>
        <w:rPr>
          <w:bCs/>
          <w:b/>
        </w:rPr>
        <w:t xml:space="preserve">named</w:t>
      </w:r>
      <w:r>
        <w:t xml:space="preserve"> </w:t>
      </w:r>
      <w:r>
        <w:t xml:space="preserve">были исправлены права доступа и SELinux-контексты:</w:t>
      </w:r>
    </w:p>
    <w:p>
      <w:pPr>
        <w:numPr>
          <w:ilvl w:val="1"/>
          <w:numId w:val="1013"/>
        </w:numPr>
        <w:pStyle w:val="Compact"/>
      </w:pPr>
      <w:r>
        <w:t xml:space="preserve">рекурсивно изменены владельцы каталогов</w:t>
      </w:r>
      <w:r>
        <w:t xml:space="preserve"> </w:t>
      </w:r>
      <w:r>
        <w:rPr>
          <w:rStyle w:val="VerbatimChar"/>
        </w:rPr>
        <w:t xml:space="preserve">/etc/named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/var/named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named:named</w:t>
      </w:r>
      <w:r>
        <w:t xml:space="preserve">,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выполнено восстановление контекстов командой</w:t>
      </w:r>
      <w:r>
        <w:t xml:space="preserve"> </w:t>
      </w:r>
      <w:r>
        <w:rPr>
          <w:rStyle w:val="VerbatimChar"/>
        </w:rPr>
        <w:t xml:space="preserve">restorecon</w:t>
      </w:r>
      <w:r>
        <w:t xml:space="preserve">,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включён параметр SELinux</w:t>
      </w:r>
      <w:r>
        <w:t xml:space="preserve"> </w:t>
      </w:r>
      <w:r>
        <w:rPr>
          <w:rStyle w:val="VerbatimChar"/>
        </w:rPr>
        <w:t xml:space="preserve">named_write_master_zones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9" w:name="fig:011"/>
      <w:r>
        <w:drawing>
          <wp:inline>
            <wp:extent cx="5334000" cy="1952574"/>
            <wp:effectExtent b="0" l="0" r="0" t="0"/>
            <wp:docPr descr="Рис. 11: Настройка прав и SELinux для named" title="" id="67" name="Picture"/>
            <a:graphic>
              <a:graphicData uri="http://schemas.openxmlformats.org/drawingml/2006/picture">
                <pic:pic>
                  <pic:nvPicPr>
                    <pic:cNvPr descr="Screenshot_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Рис. 11: Настройка прав и SELinux для named</w:t>
      </w:r>
    </w:p>
    <w:p>
      <w:pPr>
        <w:numPr>
          <w:ilvl w:val="0"/>
          <w:numId w:val="1010"/>
        </w:numPr>
      </w:pPr>
      <w:r>
        <w:t xml:space="preserve">После внесённых изменений сервис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был перезапущен. Ошибки при проверке логов отсутствуют, зоны были загружены успешно.</w:t>
      </w:r>
    </w:p>
    <w:bookmarkEnd w:id="70"/>
    <w:bookmarkStart w:id="79" w:name="анализ-работы-dns-сервера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Анализ работы DNS-сервера</w:t>
      </w:r>
    </w:p>
    <w:p>
      <w:pPr>
        <w:numPr>
          <w:ilvl w:val="0"/>
          <w:numId w:val="1014"/>
        </w:numPr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dig</w:t>
      </w:r>
      <w:r>
        <w:t xml:space="preserve"> </w:t>
      </w:r>
      <w:r>
        <w:t xml:space="preserve">был выполнен запрос к серверу</w:t>
      </w:r>
      <w:r>
        <w:t xml:space="preserve"> </w:t>
      </w:r>
      <w:r>
        <w:rPr>
          <w:rStyle w:val="VerbatimChar"/>
        </w:rPr>
        <w:t xml:space="preserve">ns.ahmedfarg.net</w:t>
      </w:r>
      <w:r>
        <w:t xml:space="preserve">.</w:t>
      </w:r>
      <w:r>
        <w:br/>
      </w:r>
      <w:r>
        <w:t xml:space="preserve">Ответ показал, что доменное имя</w:t>
      </w:r>
      <w:r>
        <w:t xml:space="preserve"> </w:t>
      </w:r>
      <w:r>
        <w:rPr>
          <w:rStyle w:val="VerbatimChar"/>
        </w:rPr>
        <w:t xml:space="preserve">ns.ahmedfarg.net</w:t>
      </w:r>
      <w:r>
        <w:t xml:space="preserve"> </w:t>
      </w:r>
      <w:r>
        <w:t xml:space="preserve">корректно сопоставляется с адресом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4" w:name="fig:012"/>
      <w:r>
        <w:drawing>
          <wp:inline>
            <wp:extent cx="5334000" cy="3597712"/>
            <wp:effectExtent b="0" l="0" r="0" t="0"/>
            <wp:docPr descr="Рис. 12: Результат dig ns.ahmedfarg.net" title="" id="72" name="Picture"/>
            <a:graphic>
              <a:graphicData uri="http://schemas.openxmlformats.org/drawingml/2006/picture">
                <pic:pic>
                  <pic:nvPicPr>
                    <pic:cNvPr descr="Screenshot_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12: Результат dig ns.ahmedfarg.net</w:t>
      </w:r>
    </w:p>
    <w:p>
      <w:pPr>
        <w:numPr>
          <w:ilvl w:val="0"/>
          <w:numId w:val="1014"/>
        </w:numPr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проведён анализ зоны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перечислены все записи зоны (A, NS, SOA),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подтверждено наличие привязки имени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к адресу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,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проверены обратные PTR-записи для IP-адреса</w:t>
      </w:r>
      <w:r>
        <w:t xml:space="preserve"> </w:t>
      </w:r>
      <w:r>
        <w:rPr>
          <w:rStyle w:val="VerbatimChar"/>
        </w:rPr>
        <w:t xml:space="preserve">192.168.1.1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8" w:name="fig:013"/>
      <w:r>
        <w:drawing>
          <wp:inline>
            <wp:extent cx="5334000" cy="2984770"/>
            <wp:effectExtent b="0" l="0" r="0" t="0"/>
            <wp:docPr descr="Рис. 13: Анализ зоны через host" title="" id="76" name="Picture"/>
            <a:graphic>
              <a:graphicData uri="http://schemas.openxmlformats.org/drawingml/2006/picture">
                <pic:pic>
                  <pic:nvPicPr>
                    <pic:cNvPr descr="Screenshot_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13: Анализ зоны через host</w:t>
      </w:r>
    </w:p>
    <w:p>
      <w:pPr>
        <w:pStyle w:val="FirstParagraph"/>
      </w:pPr>
      <w:r>
        <w:t xml:space="preserve">Результаты подтверждают корректную работу как прямой, так и обратной зон.</w:t>
      </w:r>
    </w:p>
    <w:bookmarkEnd w:id="79"/>
    <w:bookmarkStart w:id="92" w:name="внесение-изменений-в-настройки-окружения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Внесение изменений в настройки окружения</w:t>
      </w:r>
    </w:p>
    <w:p>
      <w:pPr>
        <w:numPr>
          <w:ilvl w:val="0"/>
          <w:numId w:val="1016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создан подкаталог</w:t>
      </w:r>
      <w:r>
        <w:t xml:space="preserve"> </w:t>
      </w:r>
      <w:r>
        <w:rPr>
          <w:rStyle w:val="VerbatimChar"/>
        </w:rPr>
        <w:t xml:space="preserve">dns</w:t>
      </w:r>
      <w:r>
        <w:t xml:space="preserve">, куда были помещены конфигурационные файлы DNS.</w:t>
      </w:r>
    </w:p>
    <w:p>
      <w:pPr>
        <w:numPr>
          <w:ilvl w:val="0"/>
          <w:numId w:val="1000"/>
        </w:numPr>
        <w:pStyle w:val="CaptionedFigure"/>
      </w:pPr>
      <w:bookmarkStart w:id="83" w:name="fig:014"/>
      <w:r>
        <w:drawing>
          <wp:inline>
            <wp:extent cx="5334000" cy="1701854"/>
            <wp:effectExtent b="0" l="0" r="0" t="0"/>
            <wp:docPr descr="Рис. 14: Подготовка каталогов для DNS" title="" id="81" name="Picture"/>
            <a:graphic>
              <a:graphicData uri="http://schemas.openxmlformats.org/drawingml/2006/picture">
                <pic:pic>
                  <pic:nvPicPr>
                    <pic:cNvPr descr="Screenshot_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0"/>
        </w:numPr>
        <w:pStyle w:val="ImageCaption"/>
      </w:pPr>
      <w:r>
        <w:t xml:space="preserve">Рис. 14: Подготовка каталогов для DNS</w:t>
      </w:r>
    </w:p>
    <w:p>
      <w:pPr>
        <w:numPr>
          <w:ilvl w:val="0"/>
          <w:numId w:val="1016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создан исполняемый скрипт</w:t>
      </w:r>
      <w:r>
        <w:t xml:space="preserve"> </w:t>
      </w:r>
      <w:r>
        <w:rPr>
          <w:rStyle w:val="VerbatimChar"/>
        </w:rPr>
        <w:t xml:space="preserve">dns.sh</w:t>
      </w:r>
      <w:r>
        <w:t xml:space="preserve">.</w:t>
      </w:r>
      <w:r>
        <w:br/>
      </w:r>
      <w:r>
        <w:t xml:space="preserve">В нём описаны:</w:t>
      </w:r>
    </w:p>
    <w:p>
      <w:pPr>
        <w:numPr>
          <w:ilvl w:val="1"/>
          <w:numId w:val="1017"/>
        </w:numPr>
        <w:pStyle w:val="Compact"/>
      </w:pPr>
      <w:r>
        <w:t xml:space="preserve">установка необходимых пакетов (</w:t>
      </w:r>
      <w:r>
        <w:rPr>
          <w:rStyle w:val="VerbatimChar"/>
        </w:rPr>
        <w:t xml:space="preserve">bind</w:t>
      </w:r>
      <w:r>
        <w:t xml:space="preserve">,</w:t>
      </w:r>
      <w:r>
        <w:t xml:space="preserve"> </w:t>
      </w:r>
      <w:r>
        <w:rPr>
          <w:rStyle w:val="VerbatimChar"/>
        </w:rPr>
        <w:t xml:space="preserve">bind-utils</w:t>
      </w:r>
      <w:r>
        <w:t xml:space="preserve">),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копирование конфигурации,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настройка владельцев и контекстов SELinux,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настройка firewall,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правка DNS-параметров в сетевом соединении,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запуск и автозапуск сервиса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87" w:name="fig:015"/>
      <w:r>
        <w:drawing>
          <wp:inline>
            <wp:extent cx="5334000" cy="4680496"/>
            <wp:effectExtent b="0" l="0" r="0" t="0"/>
            <wp:docPr descr="Рис. 15: Скрипт автоматической настройки dns.sh" title="" id="85" name="Picture"/>
            <a:graphic>
              <a:graphicData uri="http://schemas.openxmlformats.org/drawingml/2006/picture">
                <pic:pic>
                  <pic:nvPicPr>
                    <pic:cNvPr descr="Screenshot_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0"/>
        </w:numPr>
        <w:pStyle w:val="ImageCaption"/>
      </w:pPr>
      <w:r>
        <w:t xml:space="preserve">Рис. 15: Скрипт автоматической настройки dns.sh</w:t>
      </w:r>
    </w:p>
    <w:p>
      <w:pPr>
        <w:numPr>
          <w:ilvl w:val="0"/>
          <w:numId w:val="1016"/>
        </w:numPr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добавлен вызов скрипта</w:t>
      </w:r>
      <w:r>
        <w:t xml:space="preserve"> </w:t>
      </w:r>
      <w:r>
        <w:rPr>
          <w:rStyle w:val="VerbatimChar"/>
        </w:rPr>
        <w:t xml:space="preserve">dns.sh</w:t>
      </w:r>
      <w:r>
        <w:t xml:space="preserve"> </w:t>
      </w:r>
      <w:r>
        <w:t xml:space="preserve">для автоматической настройки DNS при развёртывании виртуальной машины.</w:t>
      </w:r>
    </w:p>
    <w:p>
      <w:pPr>
        <w:numPr>
          <w:ilvl w:val="0"/>
          <w:numId w:val="1000"/>
        </w:numPr>
        <w:pStyle w:val="CaptionedFigure"/>
      </w:pPr>
      <w:bookmarkStart w:id="91" w:name="fig:016"/>
      <w:r>
        <w:drawing>
          <wp:inline>
            <wp:extent cx="5334000" cy="3986292"/>
            <wp:effectExtent b="0" l="0" r="0" t="0"/>
            <wp:docPr descr="Рис. 16: Vagrantfile с настройкой DNS" title="" id="89" name="Picture"/>
            <a:graphic>
              <a:graphicData uri="http://schemas.openxmlformats.org/drawingml/2006/picture">
                <pic:pic>
                  <pic:nvPicPr>
                    <pic:cNvPr descr="Screenshot_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numPr>
          <w:ilvl w:val="0"/>
          <w:numId w:val="1000"/>
        </w:numPr>
        <w:pStyle w:val="ImageCaption"/>
      </w:pPr>
      <w:r>
        <w:t xml:space="preserve">Рис. 16: Vagrantfile с настройкой DNS</w:t>
      </w:r>
    </w:p>
    <w:bookmarkEnd w:id="92"/>
    <w:bookmarkEnd w:id="93"/>
    <w:bookmarkStart w:id="94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DNS-сервер был успешно установлен, настроен для прямой и обратной зон и проверен, после чего его конфигурация автоматизирована с помощью скрипта и Vagrant.</w:t>
      </w:r>
    </w:p>
    <w:bookmarkEnd w:id="94"/>
    <w:bookmarkStart w:id="9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Что такое DNS?</w:t>
      </w:r>
      <w:r>
        <w:br/>
      </w:r>
      <w:r>
        <w:t xml:space="preserve">DNS — система доменных имён, преобразующая доменные адреса в IP и обратно.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Каково назначение кэширующего DNS-сервера?</w:t>
      </w:r>
      <w:r>
        <w:br/>
      </w:r>
      <w:r>
        <w:t xml:space="preserve">Хранит результаты запросов для ускорения доступа и снижения нагрузки на внешние DNS.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Чем отличается прямая DNS-зона от обратной?</w:t>
      </w:r>
      <w:r>
        <w:br/>
      </w:r>
      <w:r>
        <w:t xml:space="preserve">Прямая зона сопоставляет имена с IP (A-записи), обратная — IP с именами (PTR-записи).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В каких каталогах и файлах располагаются настройки DNS-сервера?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/etc/named.conf</w:t>
      </w:r>
      <w:r>
        <w:t xml:space="preserve"> </w:t>
      </w:r>
      <w:r>
        <w:t xml:space="preserve">— основной конфиг;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/etc/named/*.zones</w:t>
      </w:r>
      <w:r>
        <w:t xml:space="preserve"> </w:t>
      </w:r>
      <w:r>
        <w:t xml:space="preserve">— описание зон;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/var/named/</w:t>
      </w:r>
      <w:r>
        <w:t xml:space="preserve"> </w:t>
      </w:r>
      <w:r>
        <w:t xml:space="preserve">— файлы прямых и обратных зон;</w:t>
      </w:r>
      <w:r>
        <w:br/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/etc/resolv.conf</w:t>
      </w:r>
      <w:r>
        <w:t xml:space="preserve"> </w:t>
      </w:r>
      <w:r>
        <w:t xml:space="preserve">— DNS-серверы по умолчанию.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Что указывается в файле resolv.conf?</w:t>
      </w:r>
      <w:r>
        <w:br/>
      </w:r>
      <w:r>
        <w:t xml:space="preserve">Адреса DNS-серверов, домен поиска и суффиксы поиска.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Какие типы записи описания ресурсов есть в DNS?</w:t>
      </w:r>
    </w:p>
    <w:p>
      <w:pPr>
        <w:numPr>
          <w:ilvl w:val="1"/>
          <w:numId w:val="1020"/>
        </w:numPr>
        <w:pStyle w:val="Compact"/>
      </w:pPr>
      <w:r>
        <w:t xml:space="preserve">A — IPv4-адрес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AAAA — IPv6-адрес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NS — серверы имён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SOA — начальная запись зоны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PTR — обратное разрешение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MX — почтовые сервера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CNAME — псевдоним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TXT — произвольный текст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Для чего используется домен in-addr.arpa?</w:t>
      </w:r>
      <w:r>
        <w:br/>
      </w:r>
      <w:r>
        <w:t xml:space="preserve">Для обратного разрешения IP → имя.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Для чего нужен демон named?</w:t>
      </w:r>
      <w:r>
        <w:br/>
      </w:r>
      <w:r>
        <w:t xml:space="preserve">Это служба (BIND), реализующая работу DNS-сервера.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Функции slave-сервера и master-сервера?</w:t>
      </w:r>
      <w:r>
        <w:br/>
      </w:r>
      <w:r>
        <w:t xml:space="preserve">Master хранит оригинальные зоны, slave получает копии через zone transfer.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Какие параметры отвечают за время обновления зоны?</w:t>
      </w:r>
      <w:r>
        <w:br/>
      </w:r>
      <w:r>
        <w:t xml:space="preserve">В SOA-записи: serial, refresh, retry, expire, minimum.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обеспечить защиту зоны от скачивания?</w:t>
      </w:r>
      <w:r>
        <w:br/>
      </w:r>
      <w:r>
        <w:t xml:space="preserve">Настроить</w:t>
      </w:r>
      <w:r>
        <w:t xml:space="preserve"> </w:t>
      </w:r>
      <w:r>
        <w:rPr>
          <w:rStyle w:val="VerbatimChar"/>
        </w:rPr>
        <w:t xml:space="preserve">allow-transfer</w:t>
      </w:r>
      <w:r>
        <w:t xml:space="preserve"> </w:t>
      </w:r>
      <w:r>
        <w:t xml:space="preserve">и ACL для ограничения zone transfer.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Какая запись применяется для почтовых серверов?</w:t>
      </w:r>
      <w:r>
        <w:br/>
      </w:r>
      <w:r>
        <w:t xml:space="preserve">MX (Mail Exchanger).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протестировать работу DNS-сервера?</w:t>
      </w:r>
      <w:r>
        <w:br/>
      </w:r>
      <w:r>
        <w:t xml:space="preserve">Утилитами</w:t>
      </w:r>
      <w:r>
        <w:t xml:space="preserve"> </w:t>
      </w:r>
      <w:r>
        <w:rPr>
          <w:rStyle w:val="VerbatimChar"/>
        </w:rPr>
        <w:t xml:space="preserve">dig</w:t>
      </w:r>
      <w:r>
        <w:t xml:space="preserve">,</w:t>
      </w:r>
      <w:r>
        <w:t xml:space="preserve"> </w:t>
      </w:r>
      <w:r>
        <w:rPr>
          <w:rStyle w:val="VerbatimChar"/>
        </w:rPr>
        <w:t xml:space="preserve">host</w:t>
      </w:r>
      <w:r>
        <w:t xml:space="preserve">,</w:t>
      </w:r>
      <w:r>
        <w:t xml:space="preserve"> </w:t>
      </w:r>
      <w:r>
        <w:rPr>
          <w:rStyle w:val="VerbatimChar"/>
        </w:rPr>
        <w:t xml:space="preserve">nslookup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управлять службой?</w:t>
      </w:r>
      <w:r>
        <w:br/>
      </w:r>
      <w:r>
        <w:rPr>
          <w:rStyle w:val="VerbatimChar"/>
        </w:rPr>
        <w:t xml:space="preserve">systemctl start|stop|restart|status &lt;служба&gt;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посмотреть отладочную информацию службы?</w:t>
      </w:r>
      <w:r>
        <w:br/>
      </w:r>
      <w:r>
        <w:rPr>
          <w:rStyle w:val="VerbatimChar"/>
        </w:rPr>
        <w:t xml:space="preserve">journalctl -xe</w:t>
      </w:r>
      <w:r>
        <w:t xml:space="preserve"> </w:t>
      </w:r>
      <w:r>
        <w:t xml:space="preserve">или запуск с повышенным логированием.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Где хранится отладочная информация?</w:t>
      </w:r>
      <w:r>
        <w:br/>
      </w:r>
      <w:r>
        <w:t xml:space="preserve">В</w:t>
      </w:r>
      <w:r>
        <w:t xml:space="preserve"> </w:t>
      </w:r>
      <w:r>
        <w:rPr>
          <w:rStyle w:val="VerbatimChar"/>
        </w:rPr>
        <w:t xml:space="preserve">journalctl</w:t>
      </w:r>
      <w:r>
        <w:t xml:space="preserve"> </w:t>
      </w:r>
      <w:r>
        <w:t xml:space="preserve">и в</w:t>
      </w:r>
      <w:r>
        <w:t xml:space="preserve"> </w:t>
      </w:r>
      <w:r>
        <w:rPr>
          <w:rStyle w:val="VerbatimChar"/>
        </w:rPr>
        <w:t xml:space="preserve">/var/log/</w:t>
      </w:r>
      <w:r>
        <w:t xml:space="preserve"> </w:t>
      </w:r>
      <w:r>
        <w:t xml:space="preserve">(например,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посмотреть файлы процесса?</w:t>
      </w:r>
      <w:r>
        <w:br/>
      </w:r>
      <w:r>
        <w:rPr>
          <w:rStyle w:val="VerbatimChar"/>
        </w:rPr>
        <w:t xml:space="preserve">lsof -p &lt;PID&gt;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lsof -i :53</w:t>
      </w:r>
      <w:r>
        <w:t xml:space="preserve">,</w:t>
      </w:r>
      <w:r>
        <w:t xml:space="preserve"> </w:t>
      </w:r>
      <w:r>
        <w:rPr>
          <w:rStyle w:val="VerbatimChar"/>
        </w:rPr>
        <w:t xml:space="preserve">cat /proc/&lt;PID&gt;/fd/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Примеры nmcli: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nmcli con show</w:t>
      </w:r>
      <w:r>
        <w:t xml:space="preserve"> </w:t>
      </w:r>
      <w:r>
        <w:t xml:space="preserve">— список соединений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nmcli con mod eth0 ipv4.addresses 192.168.1.10/24</w:t>
      </w:r>
      <w:r>
        <w:t xml:space="preserve"> </w:t>
      </w:r>
      <w:r>
        <w:t xml:space="preserve">— задать IP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nmcli con mod eth0 ipv4.gateway 192.168.1.1</w:t>
      </w:r>
      <w:r>
        <w:t xml:space="preserve"> </w:t>
      </w:r>
      <w:r>
        <w:t xml:space="preserve">— задать шлюз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nmcli con mod eth0 ipv4.dns 8.8.8.8</w:t>
      </w:r>
      <w:r>
        <w:t xml:space="preserve"> </w:t>
      </w:r>
      <w:r>
        <w:t xml:space="preserve">— задать DNS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Что такое SELinux?</w:t>
      </w:r>
      <w:r>
        <w:br/>
      </w:r>
      <w:r>
        <w:t xml:space="preserve">Система обязательного контроля доступа в Linux.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Что такое контекст SELinux?</w:t>
      </w:r>
      <w:r>
        <w:br/>
      </w:r>
      <w:r>
        <w:t xml:space="preserve">Метка безопасности, определяющая доступ к объекту.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восстановить контекст SELinux?</w:t>
      </w:r>
      <w:r>
        <w:br/>
      </w:r>
      <w:r>
        <w:rPr>
          <w:rStyle w:val="VerbatimChar"/>
        </w:rPr>
        <w:t xml:space="preserve">restorecon -Rv /путь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создать правила из логов SELinux?</w:t>
      </w:r>
      <w:r>
        <w:br/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audit2allow</w:t>
      </w:r>
      <w:r>
        <w:t xml:space="preserve"> </w:t>
      </w:r>
      <w:r>
        <w:t xml:space="preserve">на основе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Что такое булевый переключатель SELinux?</w:t>
      </w:r>
      <w:r>
        <w:br/>
      </w:r>
      <w:r>
        <w:t xml:space="preserve">Параметр, включающий или отключающий определённые функции политики.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посмотреть переключатели SELinux?</w:t>
      </w:r>
      <w:r>
        <w:br/>
      </w:r>
      <w:r>
        <w:rPr>
          <w:rStyle w:val="VerbatimChar"/>
        </w:rPr>
        <w:t xml:space="preserve">getsebool -a</w:t>
      </w:r>
      <w:r>
        <w:t xml:space="preserve">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Как изменить значение переключателя SELinux?</w:t>
      </w:r>
      <w:r>
        <w:br/>
      </w:r>
      <w:r>
        <w:rPr>
          <w:rStyle w:val="VerbatimChar"/>
        </w:rPr>
        <w:t xml:space="preserve">setsebool имя on/off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setsebool -P имя on/off</w:t>
      </w:r>
      <w:r>
        <w:t xml:space="preserve"> </w:t>
      </w:r>
      <w:r>
        <w:t xml:space="preserve">для сохранения.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Метвалли Ахмед Фарг Набеех</dc:creator>
  <dc:language>ru-RU</dc:language>
  <cp:keywords/>
  <dcterms:created xsi:type="dcterms:W3CDTF">2025-09-19T06:30:08Z</dcterms:created>
  <dcterms:modified xsi:type="dcterms:W3CDTF">2025-09-19T06:30:08Z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DNS-сервера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