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DHCP-сервера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DHCP-сервера.</w:t>
      </w:r>
    </w:p>
    <w:bookmarkEnd w:id="20"/>
    <w:bookmarkStart w:id="101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53" w:name="установка-и-настройка-dhcp-сервер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и настройка DHCP-сервера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 пакет</w:t>
      </w:r>
      <w:r>
        <w:t xml:space="preserve"> </w:t>
      </w:r>
      <w:r>
        <w:rPr>
          <w:bCs/>
          <w:b/>
        </w:rPr>
        <w:t xml:space="preserve">kea-dhcp4</w:t>
      </w:r>
      <w:r>
        <w:t xml:space="preserve"> </w:t>
      </w:r>
      <w:r>
        <w:t xml:space="preserve">и необходимые зависимости.</w:t>
      </w:r>
      <w:r>
        <w:br/>
      </w:r>
      <w:r>
        <w:t xml:space="preserve">После установки были загружены библиотеки</w:t>
      </w:r>
      <w:r>
        <w:t xml:space="preserve"> </w:t>
      </w:r>
      <w:r>
        <w:rPr>
          <w:rStyle w:val="VerbatimChar"/>
        </w:rPr>
        <w:t xml:space="preserve">kea-libs</w:t>
      </w:r>
      <w:r>
        <w:t xml:space="preserve">,</w:t>
      </w:r>
      <w:r>
        <w:t xml:space="preserve"> </w:t>
      </w:r>
      <w:r>
        <w:rPr>
          <w:rStyle w:val="VerbatimChar"/>
        </w:rPr>
        <w:t xml:space="preserve">libpq</w:t>
      </w:r>
      <w:r>
        <w:t xml:space="preserve">,</w:t>
      </w:r>
      <w:r>
        <w:t xml:space="preserve"> </w:t>
      </w:r>
      <w:r>
        <w:rPr>
          <w:rStyle w:val="VerbatimChar"/>
        </w:rPr>
        <w:t xml:space="preserve">log4cplus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mariadb-connector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867802"/>
            <wp:effectExtent b="0" l="0" r="0" t="0"/>
            <wp:docPr descr="Рис. 1: Установка пакета kea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Установка пакета kea</w:t>
      </w:r>
    </w:p>
    <w:p>
      <w:pPr>
        <w:numPr>
          <w:ilvl w:val="0"/>
          <w:numId w:val="1001"/>
        </w:numPr>
      </w:pPr>
      <w:r>
        <w:t xml:space="preserve">Для сохранения исходного конфигурационного файла выполнено копирование:</w:t>
      </w:r>
      <w:r>
        <w:br/>
      </w:r>
      <w:r>
        <w:rPr>
          <w:rStyle w:val="VerbatimChar"/>
        </w:rPr>
        <w:t xml:space="preserve">cp /etc/kea/kea-dhcp4.conf /etc/kea/kea-dhcp4.conf__$(date -I)</w:t>
      </w:r>
    </w:p>
    <w:p>
      <w:pPr>
        <w:numPr>
          <w:ilvl w:val="0"/>
          <w:numId w:val="1001"/>
        </w:numPr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/etc/kea/kea-dhcp4.conf</w:t>
      </w:r>
      <w:r>
        <w:t xml:space="preserve"> </w:t>
      </w:r>
      <w:r>
        <w:t xml:space="preserve">произведены изменения:</w:t>
      </w:r>
    </w:p>
    <w:p>
      <w:pPr>
        <w:numPr>
          <w:ilvl w:val="1"/>
          <w:numId w:val="1002"/>
        </w:numPr>
        <w:pStyle w:val="Compact"/>
      </w:pPr>
      <w:r>
        <w:t xml:space="preserve">Добавлен собственный домен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Настроен адрес DNS-сервера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Определена подсеть</w:t>
      </w:r>
      <w:r>
        <w:t xml:space="preserve"> </w:t>
      </w:r>
      <w:r>
        <w:rPr>
          <w:rStyle w:val="VerbatimChar"/>
        </w:rPr>
        <w:t xml:space="preserve">192.168.1.0/24</w:t>
      </w:r>
      <w:r>
        <w:t xml:space="preserve"> </w:t>
      </w:r>
      <w:r>
        <w:t xml:space="preserve">с диапазоном выдачи адресов</w:t>
      </w:r>
      <w:r>
        <w:t xml:space="preserve"> </w:t>
      </w:r>
      <w:r>
        <w:rPr>
          <w:rStyle w:val="VerbatimChar"/>
        </w:rPr>
        <w:t xml:space="preserve">192.168.1.30–192.168.1.199</w:t>
      </w:r>
      <w:r>
        <w:t xml:space="preserve">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Указан маршрутизатор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.</w:t>
      </w:r>
    </w:p>
    <w:p>
      <w:pPr>
        <w:numPr>
          <w:ilvl w:val="0"/>
          <w:numId w:val="1000"/>
        </w:numPr>
      </w:pPr>
      <w:bookmarkStart w:id="28" w:name="fig:002"/>
      <w:r>
        <w:drawing>
          <wp:inline>
            <wp:extent cx="5334000" cy="3950368"/>
            <wp:effectExtent b="0" l="0" r="0" t="0"/>
            <wp:docPr descr="Фрагмент конфигурации DHCP – domain-name-servers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br/>
      </w:r>
      <w:bookmarkStart w:id="32" w:name="fig:003"/>
      <w:r>
        <w:drawing>
          <wp:inline>
            <wp:extent cx="5334000" cy="4169833"/>
            <wp:effectExtent b="0" l="0" r="0" t="0"/>
            <wp:docPr descr="Фрагмент конфигурации DHCP – subnet4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Проверка конфигурационного файла выполнилась успешно:</w:t>
      </w:r>
      <w:r>
        <w:br/>
      </w:r>
      <w:r>
        <w:rPr>
          <w:rStyle w:val="VerbatimChar"/>
        </w:rPr>
        <w:t xml:space="preserve">kea-dhcp4 -t /etc/kea/kea-dhcp4.conf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2956330"/>
            <wp:effectExtent b="0" l="0" r="0" t="0"/>
            <wp:docPr descr="Рис. 2: Проверка конфигурации DHCP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2: Проверка конфигурации DHCP</w:t>
      </w:r>
    </w:p>
    <w:p>
      <w:pPr>
        <w:numPr>
          <w:ilvl w:val="0"/>
          <w:numId w:val="1001"/>
        </w:numPr>
      </w:pPr>
      <w:r>
        <w:t xml:space="preserve">В DNS-зоне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 </w:t>
      </w:r>
      <w:r>
        <w:t xml:space="preserve">добавлена запись для DHCP-сервера:</w:t>
      </w:r>
      <w:r>
        <w:br/>
      </w:r>
      <w:r>
        <w:rPr>
          <w:rStyle w:val="VerbatimChar"/>
        </w:rPr>
        <w:t xml:space="preserve">dhcp    A   192.168.1.1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2651218"/>
            <wp:effectExtent b="0" l="0" r="0" t="0"/>
            <wp:docPr descr="Рис. 3: Файл прямой зоны ahmedfarg.net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3: Файл прямой зоны ahmedfarg.net</w:t>
      </w:r>
    </w:p>
    <w:p>
      <w:pPr>
        <w:numPr>
          <w:ilvl w:val="0"/>
          <w:numId w:val="1001"/>
        </w:numPr>
      </w:pPr>
      <w:r>
        <w:t xml:space="preserve">В обратной зоне</w:t>
      </w:r>
      <w:r>
        <w:t xml:space="preserve"> </w:t>
      </w:r>
      <w:r>
        <w:rPr>
          <w:rStyle w:val="VerbatimChar"/>
        </w:rPr>
        <w:t xml:space="preserve">192.168.1</w:t>
      </w:r>
      <w:r>
        <w:t xml:space="preserve"> </w:t>
      </w:r>
      <w:r>
        <w:t xml:space="preserve">внесена запись:</w:t>
      </w:r>
      <w:r>
        <w:br/>
      </w:r>
      <w:r>
        <w:rPr>
          <w:rStyle w:val="VerbatimChar"/>
        </w:rPr>
        <w:t xml:space="preserve">1   PTR dhcp.ahmedfarg.net.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2806990"/>
            <wp:effectExtent b="0" l="0" r="0" t="0"/>
            <wp:docPr descr="Рис. 4: Файл обратной зоны 192.168.1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4: Файл обратной зоны 192.168.1</w:t>
      </w:r>
    </w:p>
    <w:p>
      <w:pPr>
        <w:numPr>
          <w:ilvl w:val="0"/>
          <w:numId w:val="1001"/>
        </w:numPr>
      </w:pPr>
      <w:r>
        <w:t xml:space="preserve">После перезапуска службы</w:t>
      </w:r>
      <w:r>
        <w:t xml:space="preserve"> </w:t>
      </w:r>
      <w:r>
        <w:rPr>
          <w:rStyle w:val="VerbatimChar"/>
        </w:rPr>
        <w:t xml:space="preserve">named</w:t>
      </w:r>
      <w:r>
        <w:t xml:space="preserve"> </w:t>
      </w:r>
      <w:r>
        <w:t xml:space="preserve">проверена доступность DHCP-сервера по имени:</w:t>
      </w:r>
      <w:r>
        <w:br/>
      </w:r>
      <w:r>
        <w:rPr>
          <w:rStyle w:val="VerbatimChar"/>
        </w:rPr>
        <w:t xml:space="preserve">ping dhcp.ahmedfarg.net</w:t>
      </w:r>
    </w:p>
    <w:p>
      <w:pPr>
        <w:numPr>
          <w:ilvl w:val="0"/>
          <w:numId w:val="1000"/>
        </w:numPr>
      </w:pPr>
      <w:r>
        <w:t xml:space="preserve">Ответ получен, что подтверждает корректную работу DNS.</w:t>
      </w:r>
    </w:p>
    <w:p>
      <w:pPr>
        <w:numPr>
          <w:ilvl w:val="0"/>
          <w:numId w:val="1000"/>
        </w:numPr>
        <w:pStyle w:val="CaptionedFigure"/>
      </w:pPr>
      <w:bookmarkStart w:id="48" w:name="fig:007"/>
      <w:r>
        <w:drawing>
          <wp:inline>
            <wp:extent cx="5334000" cy="2334045"/>
            <wp:effectExtent b="0" l="0" r="0" t="0"/>
            <wp:docPr descr="Рис. 5: Проверка доступности DHCP-сервера по имени" title="" id="46" name="Picture"/>
            <a:graphic>
              <a:graphicData uri="http://schemas.openxmlformats.org/drawingml/2006/picture">
                <pic:pic>
                  <pic:nvPicPr>
                    <pic:cNvPr descr="Screenshot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5: Проверка доступности DHCP-сервера по имени</w:t>
      </w:r>
    </w:p>
    <w:p>
      <w:pPr>
        <w:numPr>
          <w:ilvl w:val="0"/>
          <w:numId w:val="1001"/>
        </w:numPr>
      </w:pPr>
      <w:r>
        <w:t xml:space="preserve">Настроен межсетевой экран — разрешён сервис DHCP:</w:t>
      </w:r>
      <w:r>
        <w:br/>
      </w:r>
      <w:r>
        <w:rPr>
          <w:rStyle w:val="VerbatimChar"/>
        </w:rPr>
        <w:t xml:space="preserve">firewall-cmd --add-service=dhcp</w:t>
      </w:r>
      <w:r>
        <w:br/>
      </w:r>
      <w:r>
        <w:rPr>
          <w:rStyle w:val="VerbatimChar"/>
        </w:rPr>
        <w:t xml:space="preserve">firewall-cmd --add-service=dhcp --permanent</w:t>
      </w:r>
    </w:p>
    <w:p>
      <w:pPr>
        <w:numPr>
          <w:ilvl w:val="0"/>
          <w:numId w:val="1000"/>
        </w:numPr>
      </w:pPr>
      <w:r>
        <w:t xml:space="preserve">Восстановлен SELinux-контекст для каталогов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/var/named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/var/lib/kea/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2" w:name="fig:008"/>
      <w:r>
        <w:drawing>
          <wp:inline>
            <wp:extent cx="5334000" cy="1343462"/>
            <wp:effectExtent b="0" l="0" r="0" t="0"/>
            <wp:docPr descr="Рис. 6: Настройка межсетевого экрана и SELinux" title="" id="50" name="Picture"/>
            <a:graphic>
              <a:graphicData uri="http://schemas.openxmlformats.org/drawingml/2006/picture">
                <pic:pic>
                  <pic:nvPicPr>
                    <pic:cNvPr descr="Screenshot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Рис. 6: Настройка межсетевого экрана и SELinux</w:t>
      </w:r>
    </w:p>
    <w:p>
      <w:pPr>
        <w:numPr>
          <w:ilvl w:val="0"/>
          <w:numId w:val="1001"/>
        </w:numPr>
      </w:pPr>
      <w:r>
        <w:t xml:space="preserve">DHCP-сервер запущен и добавлен в автозагрузку:</w:t>
      </w:r>
      <w:r>
        <w:br/>
      </w:r>
      <w:r>
        <w:rPr>
          <w:rStyle w:val="VerbatimChar"/>
        </w:rPr>
        <w:t xml:space="preserve">systemctl start kea-dhcp4.service</w:t>
      </w:r>
      <w:r>
        <w:br/>
      </w:r>
      <w:r>
        <w:rPr>
          <w:rStyle w:val="VerbatimChar"/>
        </w:rPr>
        <w:t xml:space="preserve">systemctl enable kea-dhcp4.service</w:t>
      </w:r>
    </w:p>
    <w:bookmarkEnd w:id="53"/>
    <w:bookmarkStart w:id="66" w:name="анализ-работы-dhcp-сервер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Анализ работы DHCP-сервера</w:t>
      </w:r>
    </w:p>
    <w:p>
      <w:pPr>
        <w:numPr>
          <w:ilvl w:val="0"/>
          <w:numId w:val="1003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vagrant/provision/client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rStyle w:val="VerbatimChar"/>
        </w:rPr>
        <w:t xml:space="preserve">01-routing.sh</w:t>
      </w:r>
      <w:r>
        <w:t xml:space="preserve">, который изменяет настройки NetworkManager так, чтобы трафик виртуальной машины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шёл через интерфейс</w:t>
      </w:r>
      <w:r>
        <w:t xml:space="preserve"> </w:t>
      </w:r>
      <w:r>
        <w:rPr>
          <w:rStyle w:val="VerbatimChar"/>
        </w:rPr>
        <w:t xml:space="preserve">eth1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2653818"/>
            <wp:effectExtent b="0" l="0" r="0" t="0"/>
            <wp:docPr descr="Рис. 7: Скрипт настройки маршрутизации на клиенте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7: Скрипт настройки маршрутизации на клиенте</w:t>
      </w:r>
    </w:p>
    <w:p>
      <w:pPr>
        <w:numPr>
          <w:ilvl w:val="0"/>
          <w:numId w:val="1003"/>
        </w:numPr>
      </w:pPr>
      <w:r>
        <w:t xml:space="preserve">После запуска клиента видно, что интерфейсы получили настройки сети.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eth0</w:t>
      </w:r>
      <w:r>
        <w:t xml:space="preserve"> </w:t>
      </w:r>
      <w:r>
        <w:t xml:space="preserve">имеет служебный адрес</w:t>
      </w:r>
      <w:r>
        <w:t xml:space="preserve"> </w:t>
      </w:r>
      <w:r>
        <w:rPr>
          <w:rStyle w:val="VerbatimChar"/>
        </w:rPr>
        <w:t xml:space="preserve">10.0.2.15</w:t>
      </w:r>
      <w:r>
        <w:t xml:space="preserve">, используемый для подключения Vagrant.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eth1</w:t>
      </w:r>
      <w:r>
        <w:t xml:space="preserve"> </w:t>
      </w:r>
      <w:r>
        <w:t xml:space="preserve">получил адрес из диапазона DHCP</w:t>
      </w:r>
      <w:r>
        <w:t xml:space="preserve"> </w:t>
      </w:r>
      <w:r>
        <w:rPr>
          <w:rStyle w:val="VerbatimChar"/>
        </w:rPr>
        <w:t xml:space="preserve">192.168.1.30</w:t>
      </w:r>
      <w:r>
        <w:t xml:space="preserve"> </w:t>
      </w:r>
      <w:r>
        <w:t xml:space="preserve">с маской</w:t>
      </w:r>
      <w:r>
        <w:t xml:space="preserve"> </w:t>
      </w:r>
      <w:r>
        <w:rPr>
          <w:rStyle w:val="VerbatimChar"/>
        </w:rPr>
        <w:t xml:space="preserve">255.255.255.0</w:t>
      </w:r>
      <w:r>
        <w:t xml:space="preserve"> </w:t>
      </w:r>
      <w:r>
        <w:t xml:space="preserve">и широковещательным адресом</w:t>
      </w:r>
      <w:r>
        <w:t xml:space="preserve"> </w:t>
      </w:r>
      <w:r>
        <w:rPr>
          <w:rStyle w:val="VerbatimChar"/>
        </w:rPr>
        <w:t xml:space="preserve">192.168.1.255</w:t>
      </w:r>
      <w:r>
        <w:t xml:space="preserve">.</w:t>
      </w:r>
      <w:r>
        <w:br/>
      </w:r>
      <w:r>
        <w:t xml:space="preserve">Это подтверждает, что клиент получил IP-адрес от DHCP-сервера.</w:t>
      </w:r>
    </w:p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3193914"/>
            <wp:effectExtent b="0" l="0" r="0" t="0"/>
            <wp:docPr descr="Рис. 8: Сетевые интерфейсы клиента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Рис. 8: Сетевые интерфейсы клиента</w:t>
      </w:r>
    </w:p>
    <w:p>
      <w:pPr>
        <w:numPr>
          <w:ilvl w:val="0"/>
          <w:numId w:val="1003"/>
        </w:numPr>
      </w:pPr>
      <w:r>
        <w:t xml:space="preserve">На сервере в файле</w:t>
      </w:r>
      <w:r>
        <w:t xml:space="preserve"> </w:t>
      </w:r>
      <w:r>
        <w:rPr>
          <w:rStyle w:val="VerbatimChar"/>
        </w:rPr>
        <w:t xml:space="preserve">/var/lib/kea/kea-leases4.csv</w:t>
      </w:r>
      <w:r>
        <w:t xml:space="preserve"> </w:t>
      </w:r>
      <w:r>
        <w:t xml:space="preserve">отображаются сведения о выданных арендах адресов: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192.168.1.30</w:t>
      </w:r>
      <w:r>
        <w:t xml:space="preserve"> </w:t>
      </w:r>
      <w:r>
        <w:t xml:space="preserve">— выданный клиенту IP-адрес.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08:00:27:56:5a:98</w:t>
      </w:r>
      <w:r>
        <w:t xml:space="preserve"> </w:t>
      </w:r>
      <w:r>
        <w:t xml:space="preserve">— MAC-адрес сетевой карты клиента.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01:08:00:27:56:5a:98</w:t>
      </w:r>
      <w:r>
        <w:t xml:space="preserve"> </w:t>
      </w:r>
      <w:r>
        <w:t xml:space="preserve">— идентификатор клиента DHCP.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3600</w:t>
      </w:r>
      <w:r>
        <w:t xml:space="preserve"> </w:t>
      </w:r>
      <w:r>
        <w:t xml:space="preserve">— время аренды в секундах (1 час).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1758104403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1758104408</w:t>
      </w:r>
      <w:r>
        <w:t xml:space="preserve"> </w:t>
      </w:r>
      <w:r>
        <w:t xml:space="preserve">— время окончания аренды в формате Unix timestamp.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1</w:t>
      </w:r>
      <w:r>
        <w:t xml:space="preserve"> </w:t>
      </w:r>
      <w:r>
        <w:t xml:space="preserve">— ID подсети, к которой относится клиент.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fqdn_fwd=0</w:t>
      </w:r>
      <w:r>
        <w:t xml:space="preserve">,</w:t>
      </w:r>
      <w:r>
        <w:t xml:space="preserve"> </w:t>
      </w:r>
      <w:r>
        <w:rPr>
          <w:rStyle w:val="VerbatimChar"/>
        </w:rPr>
        <w:t xml:space="preserve">fqdn_rev=0</w:t>
      </w:r>
      <w:r>
        <w:t xml:space="preserve"> </w:t>
      </w:r>
      <w:r>
        <w:t xml:space="preserve">— обновление прямых и обратных записей DNS отключено.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client</w:t>
      </w:r>
      <w:r>
        <w:t xml:space="preserve"> </w:t>
      </w:r>
      <w:r>
        <w:t xml:space="preserve">— имя клиента.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state=0</w:t>
      </w:r>
      <w:r>
        <w:t xml:space="preserve"> </w:t>
      </w:r>
      <w:r>
        <w:t xml:space="preserve">— аренда активна.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pool_id=0</w:t>
      </w:r>
      <w:r>
        <w:t xml:space="preserve"> </w:t>
      </w:r>
      <w:r>
        <w:t xml:space="preserve">— адрес был выдан из первого пула подсети.</w:t>
      </w:r>
    </w:p>
    <w:p>
      <w:pPr>
        <w:pStyle w:val="CaptionedFigure"/>
      </w:pPr>
      <w:bookmarkStart w:id="65" w:name="fig:011"/>
      <w:r>
        <w:drawing>
          <wp:inline>
            <wp:extent cx="5334000" cy="918665"/>
            <wp:effectExtent b="0" l="0" r="0" t="0"/>
            <wp:docPr descr="Рис. 9: Список выданных адресов на сервере" title="" id="63" name="Picture"/>
            <a:graphic>
              <a:graphicData uri="http://schemas.openxmlformats.org/drawingml/2006/picture">
                <pic:pic>
                  <pic:nvPicPr>
                    <pic:cNvPr descr="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Список выданных адресов на сервере</w:t>
      </w:r>
    </w:p>
    <w:bookmarkEnd w:id="66"/>
    <w:bookmarkStart w:id="91" w:name="настройка-обновления-dns-зон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обновления DNS-зоны</w:t>
      </w:r>
    </w:p>
    <w:p>
      <w:pPr>
        <w:numPr>
          <w:ilvl w:val="0"/>
          <w:numId w:val="1006"/>
        </w:numPr>
      </w:pPr>
      <w:r>
        <w:t xml:space="preserve">На сервере с</w:t>
      </w:r>
      <w:r>
        <w:t xml:space="preserve"> </w:t>
      </w:r>
      <w:r>
        <w:rPr>
          <w:bCs/>
          <w:b/>
        </w:rPr>
        <w:t xml:space="preserve">Bind9</w:t>
      </w:r>
      <w:r>
        <w:t xml:space="preserve"> </w:t>
      </w:r>
      <w:r>
        <w:t xml:space="preserve">был создан ключ для авторизации динамических обновлений:</w:t>
      </w:r>
      <w:r>
        <w:br/>
      </w:r>
      <w:r>
        <w:rPr>
          <w:rStyle w:val="VerbatimChar"/>
        </w:rPr>
        <w:t xml:space="preserve">tsig-keygen -a HMAC-SHA512 DHCP_UPDATER &gt; /etc/named/keys/dhcp_updater.key</w:t>
      </w:r>
    </w:p>
    <w:p>
      <w:pPr>
        <w:numPr>
          <w:ilvl w:val="0"/>
          <w:numId w:val="1006"/>
        </w:numPr>
      </w:pPr>
      <w:r>
        <w:t xml:space="preserve">В конфигурации DNS-зон были внесены изменения. Для зоны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 </w:t>
      </w:r>
      <w:r>
        <w:t xml:space="preserve">и обратной зоны</w:t>
      </w:r>
      <w:r>
        <w:t xml:space="preserve"> </w:t>
      </w:r>
      <w:r>
        <w:rPr>
          <w:rStyle w:val="VerbatimChar"/>
        </w:rPr>
        <w:t xml:space="preserve">1.168.192.in-addr.arpa</w:t>
      </w:r>
      <w:r>
        <w:t xml:space="preserve"> </w:t>
      </w:r>
      <w:r>
        <w:t xml:space="preserve">разрешены обновления от DHCP-сервера.</w:t>
      </w:r>
    </w:p>
    <w:p>
      <w:pPr>
        <w:numPr>
          <w:ilvl w:val="0"/>
          <w:numId w:val="1000"/>
        </w:numPr>
        <w:pStyle w:val="CaptionedFigure"/>
      </w:pPr>
      <w:bookmarkStart w:id="70" w:name="fig:12"/>
      <w:r>
        <w:drawing>
          <wp:inline>
            <wp:extent cx="5334000" cy="3647649"/>
            <wp:effectExtent b="0" l="0" r="0" t="0"/>
            <wp:docPr descr="Рис. 10: Разрешение обновления зоны в named.conf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Рис. 10: Разрешение обновления зоны в named.conf</w:t>
      </w:r>
    </w:p>
    <w:p>
      <w:pPr>
        <w:numPr>
          <w:ilvl w:val="0"/>
          <w:numId w:val="1006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/etc/kea/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rStyle w:val="VerbatimChar"/>
        </w:rPr>
        <w:t xml:space="preserve">tsig-keys.json</w:t>
      </w:r>
      <w:r>
        <w:t xml:space="preserve">, содержащий ключ в формате JSON.</w:t>
      </w:r>
    </w:p>
    <w:p>
      <w:pPr>
        <w:numPr>
          <w:ilvl w:val="0"/>
          <w:numId w:val="1000"/>
        </w:numPr>
        <w:pStyle w:val="CaptionedFigure"/>
      </w:pPr>
      <w:bookmarkStart w:id="74" w:name="fig:13"/>
      <w:r>
        <w:drawing>
          <wp:inline>
            <wp:extent cx="5334000" cy="1961931"/>
            <wp:effectExtent b="0" l="0" r="0" t="0"/>
            <wp:docPr descr="Рис. 11: Файл tsig-keys.json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Рис. 11: Файл tsig-keys.json</w:t>
      </w:r>
    </w:p>
    <w:p>
      <w:pPr>
        <w:numPr>
          <w:ilvl w:val="0"/>
          <w:numId w:val="1006"/>
        </w:numPr>
      </w:pPr>
      <w:r>
        <w:t xml:space="preserve">В конфигурации</w:t>
      </w:r>
      <w:r>
        <w:t xml:space="preserve"> </w:t>
      </w:r>
      <w:r>
        <w:rPr>
          <w:bCs/>
          <w:b/>
        </w:rPr>
        <w:t xml:space="preserve">kea-dhcp-ddns.conf</w:t>
      </w:r>
      <w:r>
        <w:t xml:space="preserve"> </w:t>
      </w:r>
      <w:r>
        <w:t xml:space="preserve">определены параметры подключения:</w:t>
      </w:r>
    </w:p>
    <w:p>
      <w:pPr>
        <w:numPr>
          <w:ilvl w:val="1"/>
          <w:numId w:val="1007"/>
        </w:numPr>
        <w:pStyle w:val="Compact"/>
      </w:pPr>
      <w:r>
        <w:t xml:space="preserve">ключ авторизации</w:t>
      </w:r>
      <w:r>
        <w:t xml:space="preserve"> </w:t>
      </w:r>
      <w:r>
        <w:rPr>
          <w:rStyle w:val="VerbatimChar"/>
        </w:rPr>
        <w:t xml:space="preserve">DHCP_UPDATER</w:t>
      </w:r>
      <w:r>
        <w:t xml:space="preserve">;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forward-зона</w:t>
      </w:r>
      <w:r>
        <w:t xml:space="preserve"> </w:t>
      </w:r>
      <w:r>
        <w:rPr>
          <w:rStyle w:val="VerbatimChar"/>
        </w:rPr>
        <w:t xml:space="preserve">ahmedfarg.net.</w:t>
      </w:r>
      <w:r>
        <w:t xml:space="preserve">;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reverse-зона</w:t>
      </w:r>
      <w:r>
        <w:t xml:space="preserve"> </w:t>
      </w:r>
      <w:r>
        <w:rPr>
          <w:rStyle w:val="VerbatimChar"/>
        </w:rPr>
        <w:t xml:space="preserve">1.168.192.in-addr.arpa.</w:t>
      </w:r>
      <w:r>
        <w:t xml:space="preserve">;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DNS-сервер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8" w:name="fig:14"/>
      <w:r>
        <w:drawing>
          <wp:inline>
            <wp:extent cx="5334000" cy="4481777"/>
            <wp:effectExtent b="0" l="0" r="0" t="0"/>
            <wp:docPr descr="Рис. 12: Конфигурация kea-dhcp-ddns.conf" title="" id="76" name="Picture"/>
            <a:graphic>
              <a:graphicData uri="http://schemas.openxmlformats.org/drawingml/2006/picture">
                <pic:pic>
                  <pic:nvPicPr>
                    <pic:cNvPr descr="Screenshot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Рис. 12: Конфигурация kea-dhcp-ddns.conf</w:t>
      </w:r>
    </w:p>
    <w:p>
      <w:pPr>
        <w:numPr>
          <w:ilvl w:val="0"/>
          <w:numId w:val="1006"/>
        </w:numPr>
      </w:pPr>
      <w:r>
        <w:t xml:space="preserve">Служба</w:t>
      </w:r>
      <w:r>
        <w:t xml:space="preserve"> </w:t>
      </w:r>
      <w:r>
        <w:rPr>
          <w:bCs/>
          <w:b/>
        </w:rPr>
        <w:t xml:space="preserve">kea-dhcp-ddns</w:t>
      </w:r>
      <w:r>
        <w:t xml:space="preserve"> </w:t>
      </w:r>
      <w:r>
        <w:t xml:space="preserve">была успешно запущена и работает в активном состоянии.</w:t>
      </w:r>
    </w:p>
    <w:p>
      <w:pPr>
        <w:numPr>
          <w:ilvl w:val="0"/>
          <w:numId w:val="1000"/>
        </w:numPr>
        <w:pStyle w:val="CaptionedFigure"/>
      </w:pPr>
      <w:bookmarkStart w:id="82" w:name="fig:15"/>
      <w:r>
        <w:drawing>
          <wp:inline>
            <wp:extent cx="5334000" cy="2864661"/>
            <wp:effectExtent b="0" l="0" r="0" t="0"/>
            <wp:docPr descr="Рис. 13: Запуск и проверка kea-dhcp-ddns" title="" id="80" name="Picture"/>
            <a:graphic>
              <a:graphicData uri="http://schemas.openxmlformats.org/drawingml/2006/picture">
                <pic:pic>
                  <pic:nvPicPr>
                    <pic:cNvPr descr="Screenshot_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0"/>
        </w:numPr>
        <w:pStyle w:val="ImageCaption"/>
      </w:pPr>
      <w:r>
        <w:t xml:space="preserve">Рис. 13: Запуск и проверка kea-dhcp-ddns</w:t>
      </w:r>
    </w:p>
    <w:p>
      <w:pPr>
        <w:numPr>
          <w:ilvl w:val="0"/>
          <w:numId w:val="1006"/>
        </w:numPr>
      </w:pPr>
      <w:r>
        <w:t xml:space="preserve">В основном конфигурационном файле</w:t>
      </w:r>
      <w:r>
        <w:t xml:space="preserve"> </w:t>
      </w:r>
      <w:r>
        <w:rPr>
          <w:rStyle w:val="VerbatimChar"/>
        </w:rPr>
        <w:t xml:space="preserve">/etc/kea/kea-dhcp4.conf</w:t>
      </w:r>
      <w:r>
        <w:t xml:space="preserve"> </w:t>
      </w:r>
      <w:r>
        <w:t xml:space="preserve">активировано обновление DNS-записей: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"enable-updates": true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"ddns-qualifying-suffix": "ahmedfarg.net"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"ddns-override-client-update": true</w:t>
      </w:r>
    </w:p>
    <w:p>
      <w:pPr>
        <w:numPr>
          <w:ilvl w:val="0"/>
          <w:numId w:val="1000"/>
        </w:numPr>
        <w:pStyle w:val="CaptionedFigure"/>
      </w:pPr>
      <w:bookmarkStart w:id="86" w:name="fig:16"/>
      <w:r>
        <w:drawing>
          <wp:inline>
            <wp:extent cx="5334000" cy="2674408"/>
            <wp:effectExtent b="0" l="0" r="0" t="0"/>
            <wp:docPr descr="Рис. 14: Изменения в kea-dhcp4.conf для обновления DNS" title="" id="84" name="Picture"/>
            <a:graphic>
              <a:graphicData uri="http://schemas.openxmlformats.org/drawingml/2006/picture">
                <pic:pic>
                  <pic:nvPicPr>
                    <pic:cNvPr descr="Screenshot_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numPr>
          <w:ilvl w:val="0"/>
          <w:numId w:val="1000"/>
        </w:numPr>
        <w:pStyle w:val="ImageCaption"/>
      </w:pPr>
      <w:r>
        <w:t xml:space="preserve">Рис. 14: Изменения в kea-dhcp4.conf для обновления DNS</w:t>
      </w:r>
    </w:p>
    <w:p>
      <w:pPr>
        <w:numPr>
          <w:ilvl w:val="0"/>
          <w:numId w:val="1006"/>
        </w:numPr>
      </w:pPr>
      <w:r>
        <w:t xml:space="preserve">Конфигурация прошла проверку и DHCP-сервер был перезапущен. Статус сервиса показывает успешный запуск.</w:t>
      </w:r>
    </w:p>
    <w:p>
      <w:pPr>
        <w:numPr>
          <w:ilvl w:val="0"/>
          <w:numId w:val="1000"/>
        </w:numPr>
        <w:pStyle w:val="CaptionedFigure"/>
      </w:pPr>
      <w:bookmarkStart w:id="90" w:name="fig:17"/>
      <w:r>
        <w:drawing>
          <wp:inline>
            <wp:extent cx="5334000" cy="3372720"/>
            <wp:effectExtent b="0" l="0" r="0" t="0"/>
            <wp:docPr descr="Рис. 15: Перезапуск kea-dhcp4 и проверка статуса" title="" id="88" name="Picture"/>
            <a:graphic>
              <a:graphicData uri="http://schemas.openxmlformats.org/drawingml/2006/picture">
                <pic:pic>
                  <pic:nvPicPr>
                    <pic:cNvPr descr="Screenshot_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numPr>
          <w:ilvl w:val="0"/>
          <w:numId w:val="1000"/>
        </w:numPr>
        <w:pStyle w:val="ImageCaption"/>
      </w:pPr>
      <w:r>
        <w:t xml:space="preserve">Рис. 15: Перезапуск kea-dhcp4 и проверка статуса</w:t>
      </w:r>
    </w:p>
    <w:bookmarkEnd w:id="91"/>
    <w:bookmarkStart w:id="100" w:name="X499d6ff0f8ffb8133d2dc60702ef2ccc739d23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Анализ работы DHCP-сервера после настройки обновления DNS-зоны</w:t>
      </w:r>
    </w:p>
    <w:p>
      <w:pPr>
        <w:numPr>
          <w:ilvl w:val="0"/>
          <w:numId w:val="1009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выполнена проверка наличия DNS-записи о клиенте в прямой зоне с помощью команды</w:t>
      </w:r>
      <w:r>
        <w:t xml:space="preserve"> </w:t>
      </w:r>
      <w:r>
        <w:rPr>
          <w:rStyle w:val="VerbatimChar"/>
        </w:rPr>
        <w:t xml:space="preserve">dig @192.168.1.1 client.ahmedfarg.net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95" w:name="fig:18"/>
      <w:r>
        <w:drawing>
          <wp:inline>
            <wp:extent cx="5334000" cy="3718830"/>
            <wp:effectExtent b="0" l="0" r="0" t="0"/>
            <wp:docPr descr="Рис. 16: Результат dig client.ahmedfarg.net" title="" id="93" name="Picture"/>
            <a:graphic>
              <a:graphicData uri="http://schemas.openxmlformats.org/drawingml/2006/picture">
                <pic:pic>
                  <pic:nvPicPr>
                    <pic:cNvPr descr="Screenshot_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numPr>
          <w:ilvl w:val="0"/>
          <w:numId w:val="1000"/>
        </w:numPr>
        <w:pStyle w:val="ImageCaption"/>
      </w:pPr>
      <w:r>
        <w:t xml:space="preserve">Рис. 16: Результат dig client.ahmedfarg.net</w:t>
      </w:r>
    </w:p>
    <w:p>
      <w:pPr>
        <w:numPr>
          <w:ilvl w:val="0"/>
          <w:numId w:val="1009"/>
        </w:numPr>
      </w:pPr>
      <w:r>
        <w:t xml:space="preserve">Построчный разбор результата: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 &lt;&lt;&gt;&gt; DiG 9.18.33 &lt;&lt;&gt;&gt; @192.168.1.1 client.ahmedfarg.net</w:t>
      </w:r>
      <w:r>
        <w:t xml:space="preserve"> </w:t>
      </w:r>
      <w:r>
        <w:t xml:space="preserve">— запуск запроса утилитой</w:t>
      </w:r>
      <w:r>
        <w:t xml:space="preserve"> </w:t>
      </w:r>
      <w:r>
        <w:rPr>
          <w:rStyle w:val="VerbatimChar"/>
        </w:rPr>
        <w:t xml:space="preserve">dig</w:t>
      </w:r>
      <w:r>
        <w:t xml:space="preserve">, сервер DNS —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, искомое имя —</w:t>
      </w:r>
      <w:r>
        <w:t xml:space="preserve"> </w:t>
      </w:r>
      <w:r>
        <w:rPr>
          <w:rStyle w:val="VerbatimChar"/>
        </w:rPr>
        <w:t xml:space="preserve">client.ahmedfarg.net</w:t>
      </w:r>
      <w:r>
        <w:t xml:space="preserve">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Got answer:</w:t>
      </w:r>
      <w:r>
        <w:t xml:space="preserve"> </w:t>
      </w:r>
      <w:r>
        <w:t xml:space="preserve">— получен ответ от DNS-сервера.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-&gt;&gt;HEADER&lt;&lt;- opcode: QUERY, status: NOERROR</w:t>
      </w:r>
      <w:r>
        <w:t xml:space="preserve"> </w:t>
      </w:r>
      <w:r>
        <w:t xml:space="preserve">— запрос выполнен успешно, ошибок нет.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QUESTION SECTION:</w:t>
      </w:r>
      <w:r>
        <w:t xml:space="preserve"> </w:t>
      </w:r>
      <w:r>
        <w:t xml:space="preserve">— формулировка запроса: A-запись для</w:t>
      </w:r>
      <w:r>
        <w:t xml:space="preserve"> </w:t>
      </w:r>
      <w:r>
        <w:rPr>
          <w:rStyle w:val="VerbatimChar"/>
        </w:rPr>
        <w:t xml:space="preserve">client.ahmedfarg.net</w:t>
      </w:r>
      <w:r>
        <w:t xml:space="preserve">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ANSWER SECTION:</w:t>
      </w:r>
      <w:r>
        <w:t xml:space="preserve"> </w:t>
      </w:r>
      <w:r>
        <w:t xml:space="preserve">— найден ответ:</w:t>
      </w:r>
    </w:p>
    <w:p>
      <w:pPr>
        <w:numPr>
          <w:ilvl w:val="2"/>
          <w:numId w:val="1011"/>
        </w:numPr>
        <w:pStyle w:val="Compact"/>
      </w:pPr>
      <w:r>
        <w:rPr>
          <w:rStyle w:val="VerbatimChar"/>
        </w:rPr>
        <w:t xml:space="preserve">client.ahmedfarg.net. 1200 IN A 192.168.1.30</w:t>
      </w:r>
      <w:r>
        <w:t xml:space="preserve"> </w:t>
      </w:r>
      <w:r>
        <w:t xml:space="preserve">— хост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зарегистрирован в зоне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, ему соответствует IP-адрес</w:t>
      </w:r>
      <w:r>
        <w:t xml:space="preserve"> </w:t>
      </w:r>
      <w:r>
        <w:rPr>
          <w:rStyle w:val="VerbatimChar"/>
        </w:rPr>
        <w:t xml:space="preserve">192.168.1.30</w:t>
      </w:r>
      <w:r>
        <w:t xml:space="preserve">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Query time: 1 msec</w:t>
      </w:r>
      <w:r>
        <w:t xml:space="preserve"> </w:t>
      </w:r>
      <w:r>
        <w:t xml:space="preserve">— время выполнения запроса.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SERVER: 192.168.1.1#53</w:t>
      </w:r>
      <w:r>
        <w:t xml:space="preserve"> </w:t>
      </w:r>
      <w:r>
        <w:t xml:space="preserve">— адрес и порт DNS-сервера, обработавшего запрос.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WHEN: ...</w:t>
      </w:r>
      <w:r>
        <w:t xml:space="preserve"> </w:t>
      </w:r>
      <w:r>
        <w:t xml:space="preserve">— время выполнения запроса.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;; MSG SIZE rcvd: 93</w:t>
      </w:r>
      <w:r>
        <w:t xml:space="preserve"> </w:t>
      </w:r>
      <w:r>
        <w:t xml:space="preserve">— размер ответа.</w:t>
      </w:r>
      <w:r>
        <w:br/>
      </w:r>
      <w:r>
        <w:t xml:space="preserve">## Внесение изменений в настройки внутреннего окружения виртуальной машины</w:t>
      </w:r>
    </w:p>
    <w:p>
      <w:pPr>
        <w:numPr>
          <w:ilvl w:val="0"/>
          <w:numId w:val="1009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создан каталог</w:t>
      </w:r>
      <w:r>
        <w:t xml:space="preserve"> </w:t>
      </w:r>
      <w:r>
        <w:rPr>
          <w:rStyle w:val="VerbatimChar"/>
        </w:rPr>
        <w:t xml:space="preserve">dhcp</w:t>
      </w:r>
      <w:r>
        <w:t xml:space="preserve"> </w:t>
      </w:r>
      <w:r>
        <w:t xml:space="preserve">и в него скопированы конфигурационные файлы DHCP.</w:t>
      </w:r>
    </w:p>
    <w:p>
      <w:pPr>
        <w:numPr>
          <w:ilvl w:val="0"/>
          <w:numId w:val="1009"/>
        </w:numPr>
      </w:pPr>
      <w:r>
        <w:t xml:space="preserve">Аналогично, в каталог</w:t>
      </w:r>
      <w:r>
        <w:t xml:space="preserve"> </w:t>
      </w:r>
      <w:r>
        <w:rPr>
          <w:rStyle w:val="VerbatimChar"/>
        </w:rPr>
        <w:t xml:space="preserve">/vagrant/provision/server/dns/</w:t>
      </w:r>
      <w:r>
        <w:t xml:space="preserve"> </w:t>
      </w:r>
      <w:r>
        <w:t xml:space="preserve">скопированы файлы конфигурации DNS:</w:t>
      </w:r>
    </w:p>
    <w:p>
      <w:pPr>
        <w:numPr>
          <w:ilvl w:val="1"/>
          <w:numId w:val="1012"/>
        </w:numPr>
        <w:pStyle w:val="Compact"/>
      </w:pPr>
      <w:r>
        <w:t xml:space="preserve">содержимое каталога</w:t>
      </w:r>
      <w:r>
        <w:t xml:space="preserve"> </w:t>
      </w:r>
      <w:r>
        <w:rPr>
          <w:rStyle w:val="VerbatimChar"/>
        </w:rPr>
        <w:t xml:space="preserve">/var/named/</w:t>
      </w:r>
      <w:r>
        <w:t xml:space="preserve">;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содержимое каталога</w:t>
      </w:r>
      <w:r>
        <w:t xml:space="preserve"> </w:t>
      </w:r>
      <w:r>
        <w:rPr>
          <w:rStyle w:val="VerbatimChar"/>
        </w:rPr>
        <w:t xml:space="preserve">/etc/named/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создан исполняемый файл</w:t>
      </w:r>
      <w:r>
        <w:t xml:space="preserve"> </w:t>
      </w:r>
      <w:r>
        <w:rPr>
          <w:rStyle w:val="VerbatimChar"/>
        </w:rPr>
        <w:t xml:space="preserve">dhcp.sh</w:t>
      </w:r>
      <w:r>
        <w:t xml:space="preserve">, в котором реализованы:</w:t>
      </w:r>
    </w:p>
    <w:p>
      <w:pPr>
        <w:numPr>
          <w:ilvl w:val="1"/>
          <w:numId w:val="1013"/>
        </w:numPr>
        <w:pStyle w:val="Compact"/>
      </w:pPr>
      <w:r>
        <w:t xml:space="preserve">установка пакета</w:t>
      </w:r>
      <w:r>
        <w:t xml:space="preserve"> </w:t>
      </w:r>
      <w:r>
        <w:rPr>
          <w:rStyle w:val="VerbatimChar"/>
        </w:rPr>
        <w:t xml:space="preserve">kea</w:t>
      </w:r>
      <w:r>
        <w:t xml:space="preserve">;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копирование конфигурационных файлов;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назначение владельцев и прав;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восстановление SELinux-контекста;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настройка файрвола;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запуск и включение сервисов</w:t>
      </w:r>
      <w:r>
        <w:t xml:space="preserve"> </w:t>
      </w:r>
      <w:r>
        <w:rPr>
          <w:rStyle w:val="VerbatimChar"/>
        </w:rPr>
        <w:t xml:space="preserve">kea-dhcp4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kea-dhcp-ddns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99" w:name="fig:19"/>
      <w:r>
        <w:drawing>
          <wp:inline>
            <wp:extent cx="5334000" cy="2935431"/>
            <wp:effectExtent b="0" l="0" r="0" t="0"/>
            <wp:docPr descr="Рис. 17: Скрипт dhcp.sh" title="" id="97" name="Picture"/>
            <a:graphic>
              <a:graphicData uri="http://schemas.openxmlformats.org/drawingml/2006/picture">
                <pic:pic>
                  <pic:nvPicPr>
                    <pic:cNvPr descr="Screenshot_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numPr>
          <w:ilvl w:val="0"/>
          <w:numId w:val="1000"/>
        </w:numPr>
        <w:pStyle w:val="ImageCaption"/>
      </w:pPr>
      <w:r>
        <w:t xml:space="preserve">Рис. 17: Скрипт dhcp.sh</w:t>
      </w:r>
    </w:p>
    <w:bookmarkEnd w:id="100"/>
    <w:bookmarkEnd w:id="101"/>
    <w:bookmarkStart w:id="102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Настройка и проверка работы DHCP-сервера с динамическим обновлением DNS-зон подтвердили его корректное функционирование и автоматическую регистрацию клиентов в доменной зоне.</w:t>
      </w:r>
    </w:p>
    <w:bookmarkEnd w:id="102"/>
    <w:bookmarkStart w:id="10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В каких файлах хранятся настройки сетевых подключений?</w:t>
      </w:r>
      <w:r>
        <w:br/>
      </w:r>
      <w:r>
        <w:t xml:space="preserve">В современных системах на базе NetworkManager настройки хранятся в</w:t>
      </w:r>
      <w:r>
        <w:t xml:space="preserve"> </w:t>
      </w:r>
      <w:r>
        <w:rPr>
          <w:rStyle w:val="VerbatimChar"/>
        </w:rPr>
        <w:t xml:space="preserve">/etc/sysconfig/network-scripts/ifcfg-*</w:t>
      </w:r>
      <w:r>
        <w:t xml:space="preserve"> </w:t>
      </w:r>
      <w:r>
        <w:t xml:space="preserve">(в CentOS/RHEL) или в</w:t>
      </w:r>
      <w:r>
        <w:t xml:space="preserve"> </w:t>
      </w:r>
      <w:r>
        <w:rPr>
          <w:rStyle w:val="VerbatimChar"/>
        </w:rPr>
        <w:t xml:space="preserve">/etc/NetworkManager/system-connections/</w:t>
      </w:r>
      <w:r>
        <w:t xml:space="preserve"> </w:t>
      </w:r>
      <w:r>
        <w:t xml:space="preserve">(в новых дистрибутивах).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За что отвечает протокол DHCP?</w:t>
      </w:r>
      <w:r>
        <w:br/>
      </w:r>
      <w:r>
        <w:t xml:space="preserve">DHCP отвечает за автоматическую выдачу IP-адресов и сетевых параметров клиентам (шлюз, маска, DNS).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Поясните принцип работы протокола DHCP. Какими сообщениями обмениваются клиент и сервер, используя протокол DHCP?</w:t>
      </w:r>
      <w:r>
        <w:br/>
      </w:r>
      <w:r>
        <w:t xml:space="preserve">Протокол работает по схеме DORA: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Discover</w:t>
      </w:r>
      <w:r>
        <w:t xml:space="preserve"> </w:t>
      </w:r>
      <w:r>
        <w:t xml:space="preserve">— клиент ищет сервер DHCP.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Offer</w:t>
      </w:r>
      <w:r>
        <w:t xml:space="preserve"> </w:t>
      </w:r>
      <w:r>
        <w:t xml:space="preserve">— сервер предлагает свободный адрес.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Request</w:t>
      </w:r>
      <w:r>
        <w:t xml:space="preserve"> </w:t>
      </w:r>
      <w:r>
        <w:t xml:space="preserve">— клиент запрашивает предложенный адрес.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Acknowledge</w:t>
      </w:r>
      <w:r>
        <w:t xml:space="preserve"> </w:t>
      </w:r>
      <w:r>
        <w:t xml:space="preserve">— сервер подтверждает аренду адреса.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В каких файлах обычно находятся настройки DHCP-сервера? За что отвечает каждый из файлов?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/etc/kea/kea-dhcp4.conf</w:t>
      </w:r>
      <w:r>
        <w:t xml:space="preserve"> </w:t>
      </w:r>
      <w:r>
        <w:t xml:space="preserve">— основная конфигурация DHCP-сервера Kea.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/var/lib/kea/kea-leases4.csv</w:t>
      </w:r>
      <w:r>
        <w:t xml:space="preserve"> </w:t>
      </w:r>
      <w:r>
        <w:t xml:space="preserve">— база данных с информацией об аренде адресов.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/etc/kea/kea-dhcp-ddns.conf</w:t>
      </w:r>
      <w:r>
        <w:t xml:space="preserve"> </w:t>
      </w:r>
      <w:r>
        <w:t xml:space="preserve">— конфигурация динамических обновлений DNS.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/etc/kea/tsig-keys.json</w:t>
      </w:r>
      <w:r>
        <w:t xml:space="preserve"> </w:t>
      </w:r>
      <w:r>
        <w:t xml:space="preserve">— ключи для аутентификации при DDNS.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Что такое DDNS? Для чего применяется DDNS?</w:t>
      </w:r>
      <w:r>
        <w:br/>
      </w:r>
      <w:r>
        <w:t xml:space="preserve">DDNS — динамическое обновление DNS-зон, позволяющее автоматически вносить в DNS записи о клиентах, получивших адреса через DHCP.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Какую информацию можно получить, используя утилиту ifconfig? Приведите примеры с использованием различных опций.</w:t>
      </w:r>
      <w:r>
        <w:br/>
      </w:r>
      <w:r>
        <w:rPr>
          <w:rStyle w:val="VerbatimChar"/>
        </w:rPr>
        <w:t xml:space="preserve">ifconfig</w:t>
      </w:r>
      <w:r>
        <w:t xml:space="preserve"> </w:t>
      </w:r>
      <w:r>
        <w:t xml:space="preserve">показывает IP-адреса, маски, MAC-адреса, состояние интерфейсов и статистику пакетов.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ifconfig</w:t>
      </w:r>
      <w:r>
        <w:t xml:space="preserve"> </w:t>
      </w:r>
      <w:r>
        <w:t xml:space="preserve">— список всех активных интерфейсов.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ifconfig eth0</w:t>
      </w:r>
      <w:r>
        <w:t xml:space="preserve"> </w:t>
      </w:r>
      <w:r>
        <w:t xml:space="preserve">— параметры конкретного интерфейса.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ifconfig -a</w:t>
      </w:r>
      <w:r>
        <w:t xml:space="preserve"> </w:t>
      </w:r>
      <w:r>
        <w:t xml:space="preserve">— информация обо всех интерфейсах, включая неактивные.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Какую информацию можно получить, используя утилиту ping? Приведите примеры с использованием различных опций.</w:t>
      </w:r>
      <w:r>
        <w:br/>
      </w:r>
      <w:r>
        <w:rPr>
          <w:rStyle w:val="VerbatimChar"/>
        </w:rPr>
        <w:t xml:space="preserve">ping</w:t>
      </w:r>
      <w:r>
        <w:t xml:space="preserve"> </w:t>
      </w:r>
      <w:r>
        <w:t xml:space="preserve">используется для проверки доступности узлов и времени отклика.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ping 192.168.1.1</w:t>
      </w:r>
      <w:r>
        <w:t xml:space="preserve"> </w:t>
      </w:r>
      <w:r>
        <w:t xml:space="preserve">— проверка доступности по IP.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ping -c 5 ya.ru</w:t>
      </w:r>
      <w:r>
        <w:t xml:space="preserve"> </w:t>
      </w:r>
      <w:r>
        <w:t xml:space="preserve">— отправка фиксированного числа пакетов.</w:t>
      </w:r>
      <w:r>
        <w:br/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ping -i 2 host</w:t>
      </w:r>
      <w:r>
        <w:t xml:space="preserve"> </w:t>
      </w:r>
      <w:r>
        <w:t xml:space="preserve">— изменение интервала между запросами.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Метвалли Ахмед Фарг Набеех</dc:creator>
  <dc:language>ru-RU</dc:language>
  <cp:keywords/>
  <dcterms:created xsi:type="dcterms:W3CDTF">2025-09-19T06:31:43Z</dcterms:created>
  <dcterms:modified xsi:type="dcterms:W3CDTF">2025-09-19T06:31:43Z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DHCP-сервера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