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C719" w14:textId="77777777" w:rsidR="00874CE4" w:rsidRDefault="00874CE4">
      <w:pPr>
        <w:rPr>
          <w:lang w:val="es-ES_tradnl"/>
        </w:rPr>
      </w:pPr>
    </w:p>
    <w:p w14:paraId="699933F9" w14:textId="508894A9" w:rsidR="00874CE4" w:rsidRPr="00874CE4" w:rsidRDefault="00874CE4">
      <w:pPr>
        <w:rPr>
          <w:b/>
          <w:bCs/>
          <w:sz w:val="28"/>
          <w:szCs w:val="28"/>
          <w:lang w:val="es-ES_tradnl"/>
        </w:rPr>
      </w:pPr>
      <w:r w:rsidRPr="00874CE4">
        <w:rPr>
          <w:b/>
          <w:bCs/>
          <w:sz w:val="28"/>
          <w:szCs w:val="28"/>
          <w:lang w:val="es-ES_tradnl"/>
        </w:rPr>
        <w:t xml:space="preserve">Ligas para </w:t>
      </w:r>
      <w:proofErr w:type="spellStart"/>
      <w:r w:rsidRPr="00874CE4">
        <w:rPr>
          <w:b/>
          <w:bCs/>
          <w:sz w:val="28"/>
          <w:szCs w:val="28"/>
          <w:lang w:val="es-ES_tradnl"/>
        </w:rPr>
        <w:t>linktree</w:t>
      </w:r>
      <w:proofErr w:type="spellEnd"/>
    </w:p>
    <w:p w14:paraId="1EE31F51" w14:textId="635B1E7F" w:rsidR="00874CE4" w:rsidRDefault="00874CE4">
      <w:pPr>
        <w:rPr>
          <w:lang w:val="es-ES_tradnl"/>
        </w:rPr>
      </w:pPr>
      <w:r>
        <w:rPr>
          <w:lang w:val="es-ES_tradnl"/>
        </w:rPr>
        <w:t>1.- Journey de graduación</w:t>
      </w:r>
    </w:p>
    <w:p w14:paraId="566300DE" w14:textId="77777777" w:rsidR="00874CE4" w:rsidRDefault="00874CE4" w:rsidP="00874C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4" w:tgtFrame="_blank" w:tooltip="https://view.genially.com/65bd175a922a3a001460ac42" w:history="1">
        <w:r w:rsidRPr="00874CE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14:ligatures w14:val="none"/>
          </w:rPr>
          <w:t>Journey Gradua</w:t>
        </w:r>
        <w:r w:rsidRPr="00874CE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14:ligatures w14:val="none"/>
          </w:rPr>
          <w:t>c</w:t>
        </w:r>
        <w:r w:rsidRPr="00874CE4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14:ligatures w14:val="none"/>
          </w:rPr>
          <w:t>ión CEM AD26 | Genially</w:t>
        </w:r>
      </w:hyperlink>
    </w:p>
    <w:p w14:paraId="5DA6736B" w14:textId="00A01158" w:rsidR="00874CE4" w:rsidRDefault="00874CE4" w:rsidP="00874C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2.- Centro de Vinculación y Desarrollo Profesional</w:t>
      </w:r>
    </w:p>
    <w:p w14:paraId="25718B94" w14:textId="545596F8" w:rsidR="00874CE4" w:rsidRDefault="00874CE4" w:rsidP="00874C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5" w:history="1">
        <w:r w:rsidRPr="0013780B">
          <w:rPr>
            <w:rStyle w:val="Hipervnculo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https://cvdp.tec.mx/es</w:t>
        </w:r>
      </w:hyperlink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942E50F" w14:textId="33F69993" w:rsidR="00874CE4" w:rsidRDefault="00874CE4" w:rsidP="00874C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3.-Emprendimiento</w:t>
      </w:r>
    </w:p>
    <w:p w14:paraId="2484B3AD" w14:textId="4C441326" w:rsidR="00874CE4" w:rsidRDefault="00D540BE" w:rsidP="00874C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6" w:history="1">
        <w:r w:rsidRPr="0013780B">
          <w:rPr>
            <w:rStyle w:val="Hipervnculo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https://linktr.ee/emprendimientoTECcem</w:t>
        </w:r>
      </w:hyperlink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1B8F8B9" w14:textId="2AD244BA" w:rsidR="00D540BE" w:rsidRDefault="00D540BE" w:rsidP="00874C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4.- </w:t>
      </w:r>
      <w:r w:rsidR="00D250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Posgrados</w:t>
      </w:r>
    </w:p>
    <w:p w14:paraId="17F4917F" w14:textId="50E3F22D" w:rsidR="00D25032" w:rsidRDefault="00D25032" w:rsidP="00874CE4">
      <w:pPr>
        <w:spacing w:before="100" w:beforeAutospacing="1" w:after="100" w:afterAutospacing="1" w:line="240" w:lineRule="auto"/>
      </w:pPr>
      <w:hyperlink r:id="rId7" w:tgtFrame="_blank" w:tooltip="https://posgrados-admisiones.tec.mx/organizaciones-oferta?ref=karfab-karfab" w:history="1">
        <w:r>
          <w:rPr>
            <w:rStyle w:val="Hipervnculo"/>
          </w:rPr>
          <w:t>https://posgrados-admisiones.tec.mx/organizaciones-oferta?ref=KARFAB-KARFAB</w:t>
        </w:r>
      </w:hyperlink>
    </w:p>
    <w:p w14:paraId="2EEF1B9C" w14:textId="573332D7" w:rsidR="00D25032" w:rsidRDefault="00D25032" w:rsidP="00874CE4">
      <w:pPr>
        <w:spacing w:before="100" w:beforeAutospacing="1" w:after="100" w:afterAutospacing="1" w:line="240" w:lineRule="auto"/>
      </w:pPr>
      <w:r>
        <w:t>5.- Exatec</w:t>
      </w:r>
    </w:p>
    <w:p w14:paraId="4034B66B" w14:textId="2E4084AD" w:rsidR="00D25032" w:rsidRPr="00874CE4" w:rsidRDefault="00D25032" w:rsidP="00874C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8" w:history="1">
        <w:r w:rsidRPr="0013780B">
          <w:rPr>
            <w:rStyle w:val="Hipervnculo"/>
            <w:rFonts w:ascii="Segoe UI" w:eastAsia="Times New Roman" w:hAnsi="Segoe UI" w:cs="Segoe UI"/>
            <w:kern w:val="0"/>
            <w:sz w:val="21"/>
            <w:szCs w:val="21"/>
            <w14:ligatures w14:val="none"/>
          </w:rPr>
          <w:t>https://tec.mx/es/exatec?srsltid=AfmBOorhCR7Jp0UaISbtzIIOJq-1Tk8Tja-yZ-WXmamy7YEkKEPUP5kF</w:t>
        </w:r>
      </w:hyperlink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5B77C78" w14:textId="246912C0" w:rsidR="00874CE4" w:rsidRPr="00874CE4" w:rsidRDefault="00874CE4" w:rsidP="00874CE4">
      <w:r w:rsidRPr="00874C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874CE4" w:rsidRPr="0087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E4"/>
    <w:rsid w:val="00874CE4"/>
    <w:rsid w:val="00895813"/>
    <w:rsid w:val="00D25032"/>
    <w:rsid w:val="00D5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F92D16"/>
  <w15:chartTrackingRefBased/>
  <w15:docId w15:val="{B67FADDF-77A1-2A46-884B-7BB93F0A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4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C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C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4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C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C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4C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74CE4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4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.mx/es/exatec?srsltid=AfmBOorhCR7Jp0UaISbtzIIOJq-1Tk8Tja-yZ-WXmamy7YEkKEPUP5k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osgrados-admisiones.tec.mx/organizaciones-oferta?ref=KARFAB-KARFA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ktr.ee/emprendimientoTECcem" TargetMode="External"/><Relationship Id="rId5" Type="http://schemas.openxmlformats.org/officeDocument/2006/relationships/hyperlink" Target="https://cvdp.tec.mx/e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view.genially.com/65bd175a922a3a001460ac4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 García Ortiz</dc:creator>
  <cp:keywords/>
  <dc:description/>
  <cp:lastModifiedBy>Mariel García Ortiz</cp:lastModifiedBy>
  <cp:revision>1</cp:revision>
  <dcterms:created xsi:type="dcterms:W3CDTF">2026-08-26T15:54:00Z</dcterms:created>
  <dcterms:modified xsi:type="dcterms:W3CDTF">2026-08-28T23:44:00Z</dcterms:modified>
</cp:coreProperties>
</file>