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numPr>
          <w:ilvl w:val="0"/>
          <w:numId w:val="0"/>
        </w:numPr>
        <w:ind w:leftChars="0"/>
        <w:jc w:val="center"/>
      </w:pPr>
      <w:bookmarkStart w:id="0" w:name="_Toc19304"/>
      <w:r>
        <w:rPr>
          <w:rFonts w:hint="eastAsia"/>
          <w:lang w:val="en-US" w:eastAsia="zh-CN"/>
        </w:rPr>
        <w:t>王者龙炎传说</w:t>
      </w:r>
      <w:r>
        <w:rPr>
          <w:rFonts w:hint="eastAsia"/>
        </w:rPr>
        <w:t>挑战</w:t>
      </w:r>
      <w:bookmarkEnd w:id="0"/>
    </w:p>
    <w:p>
      <w:pPr>
        <w:ind w:left="-25" w:leftChars="-12"/>
        <w:jc w:val="center"/>
        <w:rPr>
          <w:rFonts w:ascii="黑体" w:hAnsi="Tahoma" w:eastAsia="黑体" w:cs="Tahoma"/>
          <w:b/>
          <w:sz w:val="32"/>
          <w:szCs w:val="32"/>
        </w:rPr>
      </w:pPr>
      <w:r>
        <w:rPr>
          <w:rFonts w:hint="eastAsia" w:ascii="黑体" w:hAnsi="Tahoma" w:eastAsia="黑体" w:cs="Tahoma"/>
          <w:b/>
          <w:sz w:val="32"/>
          <w:szCs w:val="32"/>
        </w:rPr>
        <w:t>需求文档</w:t>
      </w:r>
      <w:r>
        <w:rPr>
          <w:rFonts w:ascii="黑体" w:hAnsi="Tahoma" w:eastAsia="黑体" w:cs="Tahoma"/>
          <w:b/>
          <w:sz w:val="32"/>
          <w:szCs w:val="32"/>
        </w:rPr>
        <w:t xml:space="preserve"> </w:t>
      </w:r>
    </w:p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>
      <w:pPr>
        <w:jc w:val="center"/>
        <w:rPr>
          <w:rFonts w:cs="宋体"/>
          <w:b/>
          <w:bCs/>
          <w:kern w:val="0"/>
          <w:sz w:val="30"/>
          <w:szCs w:val="30"/>
          <w:lang w:val="zh-CN"/>
        </w:rPr>
      </w:pPr>
      <w:r>
        <w:rPr>
          <w:rFonts w:hint="eastAsia" w:cs="宋体"/>
          <w:b/>
          <w:bCs/>
          <w:kern w:val="0"/>
          <w:sz w:val="30"/>
          <w:szCs w:val="30"/>
          <w:lang w:val="zh-CN"/>
        </w:rPr>
        <w:t>广州百田信息技术有限公司</w:t>
      </w:r>
    </w:p>
    <w:p>
      <w:pPr>
        <w:jc w:val="center"/>
        <w:rPr>
          <w:szCs w:val="21"/>
        </w:rPr>
      </w:pPr>
      <w:r>
        <w:rPr>
          <w:rFonts w:hint="eastAsia"/>
          <w:szCs w:val="21"/>
        </w:rPr>
        <w:t>版权所有侵权必究</w:t>
      </w:r>
    </w:p>
    <w:p/>
    <w:p>
      <w:pPr>
        <w:pStyle w:val="3"/>
        <w:numPr>
          <w:ilvl w:val="1"/>
          <w:numId w:val="0"/>
        </w:numPr>
        <w:ind w:leftChars="0"/>
      </w:pPr>
      <w:bookmarkStart w:id="1" w:name="_Toc15504"/>
      <w:r>
        <w:rPr>
          <w:rFonts w:hint="eastAsia"/>
        </w:rPr>
        <w:t>修订记录</w:t>
      </w:r>
      <w:bookmarkEnd w:id="1"/>
    </w:p>
    <w:tbl>
      <w:tblPr>
        <w:tblStyle w:val="15"/>
        <w:tblW w:w="8521" w:type="dxa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09"/>
        <w:gridCol w:w="1560"/>
        <w:gridCol w:w="3021"/>
        <w:gridCol w:w="2131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/>
                <w:b/>
              </w:rPr>
            </w:pPr>
            <w:r>
              <w:rPr>
                <w:rFonts w:hint="eastAsia"/>
                <w:b/>
              </w:rPr>
              <w:t>时间</w:t>
            </w:r>
          </w:p>
        </w:tc>
        <w:tc>
          <w:tcPr>
            <w:tcW w:w="1560" w:type="dxa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/>
                <w:b/>
              </w:rPr>
            </w:pPr>
            <w:r>
              <w:rPr>
                <w:rFonts w:hint="eastAsia"/>
                <w:b/>
              </w:rPr>
              <w:t>版本</w:t>
            </w:r>
          </w:p>
        </w:tc>
        <w:tc>
          <w:tcPr>
            <w:tcW w:w="3021" w:type="dxa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/>
                <w:b/>
              </w:rPr>
            </w:pPr>
            <w:r>
              <w:rPr>
                <w:rFonts w:hint="eastAsia"/>
                <w:b/>
              </w:rPr>
              <w:t>修改内容</w:t>
            </w:r>
          </w:p>
        </w:tc>
        <w:tc>
          <w:tcPr>
            <w:tcW w:w="2131" w:type="dxa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eastAsiaTheme="minorEastAsia"/>
                <w:b/>
                <w:lang w:val="en-US" w:eastAsia="zh-CN"/>
              </w:rPr>
            </w:pPr>
            <w:r>
              <w:rPr>
                <w:rFonts w:hint="eastAsia"/>
                <w:b/>
                <w:lang w:val="en-US" w:eastAsia="zh-CN"/>
              </w:rPr>
              <w:t>产品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/>
              </w:rPr>
            </w:pPr>
            <w:r>
              <w:rPr>
                <w:rFonts w:hint="eastAsia"/>
                <w:lang w:eastAsia="zh-CN"/>
              </w:rPr>
              <w:t>2019-1-3</w:t>
            </w:r>
          </w:p>
        </w:tc>
        <w:tc>
          <w:tcPr>
            <w:tcW w:w="1560" w:type="dxa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/>
              </w:rPr>
            </w:pPr>
            <w:r>
              <w:rPr>
                <w:rFonts w:hint="default"/>
              </w:rPr>
              <w:t>V1.0</w:t>
            </w:r>
          </w:p>
        </w:tc>
        <w:tc>
          <w:tcPr>
            <w:tcW w:w="3021" w:type="dxa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/>
              </w:rPr>
            </w:pPr>
            <w:r>
              <w:rPr>
                <w:rFonts w:hint="eastAsia"/>
              </w:rPr>
              <w:t>初稿</w:t>
            </w:r>
          </w:p>
        </w:tc>
        <w:tc>
          <w:tcPr>
            <w:tcW w:w="2131" w:type="dxa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蔡漫</w:t>
            </w:r>
          </w:p>
        </w:tc>
      </w:tr>
    </w:tbl>
    <w:p>
      <w:pPr>
        <w:pStyle w:val="3"/>
        <w:numPr>
          <w:ilvl w:val="1"/>
          <w:numId w:val="0"/>
        </w:numPr>
        <w:ind w:leftChars="0"/>
      </w:pPr>
      <w:bookmarkStart w:id="2" w:name="_Toc6077"/>
      <w:r>
        <w:rPr>
          <w:rFonts w:hint="eastAsia"/>
        </w:rPr>
        <w:t>目录</w:t>
      </w:r>
      <w:bookmarkEnd w:id="2"/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TOC \o "1-3" \h \z \u </w:instrText>
      </w:r>
      <w:r>
        <w:fldChar w:fldCharType="separate"/>
      </w:r>
      <w:r>
        <w:fldChar w:fldCharType="begin"/>
      </w:r>
      <w:r>
        <w:instrText xml:space="preserve"> HYPERLINK \l _Toc19304 </w:instrText>
      </w:r>
      <w:r>
        <w:fldChar w:fldCharType="separate"/>
      </w:r>
      <w:r>
        <w:rPr>
          <w:rFonts w:hint="eastAsia"/>
          <w:lang w:val="en-US" w:eastAsia="zh-CN"/>
        </w:rPr>
        <w:t>王者龙炎传说</w:t>
      </w:r>
      <w:r>
        <w:rPr>
          <w:rFonts w:hint="eastAsia"/>
        </w:rPr>
        <w:t>挑战</w:t>
      </w:r>
      <w:r>
        <w:tab/>
      </w:r>
      <w:r>
        <w:fldChar w:fldCharType="begin"/>
      </w:r>
      <w:r>
        <w:instrText xml:space="preserve"> PAGEREF _Toc19304 </w:instrText>
      </w:r>
      <w:r>
        <w:fldChar w:fldCharType="separate"/>
      </w:r>
      <w:r>
        <w:t>1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_Toc15504 </w:instrText>
      </w:r>
      <w:r>
        <w:fldChar w:fldCharType="separate"/>
      </w:r>
      <w:r>
        <w:rPr>
          <w:rFonts w:hint="eastAsia"/>
        </w:rPr>
        <w:t>修订记录</w:t>
      </w:r>
      <w:r>
        <w:tab/>
      </w:r>
      <w:r>
        <w:fldChar w:fldCharType="begin"/>
      </w:r>
      <w:r>
        <w:instrText xml:space="preserve"> PAGEREF _Toc15504 </w:instrText>
      </w:r>
      <w:r>
        <w:fldChar w:fldCharType="separate"/>
      </w:r>
      <w:r>
        <w:t>2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_Toc6077 </w:instrText>
      </w:r>
      <w:r>
        <w:fldChar w:fldCharType="separate"/>
      </w:r>
      <w:r>
        <w:rPr>
          <w:rFonts w:hint="eastAsia"/>
        </w:rPr>
        <w:t>目录</w:t>
      </w:r>
      <w:r>
        <w:tab/>
      </w:r>
      <w:r>
        <w:fldChar w:fldCharType="begin"/>
      </w:r>
      <w:r>
        <w:instrText xml:space="preserve"> PAGEREF _Toc6077 </w:instrText>
      </w:r>
      <w:r>
        <w:fldChar w:fldCharType="separate"/>
      </w:r>
      <w:r>
        <w:t>2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_Toc14709 </w:instrText>
      </w:r>
      <w:r>
        <w:fldChar w:fldCharType="separate"/>
      </w:r>
      <w:r>
        <w:rPr>
          <w:rFonts w:hint="default"/>
        </w:rPr>
        <w:t xml:space="preserve">1. </w:t>
      </w:r>
      <w:r>
        <w:rPr>
          <w:rFonts w:hint="eastAsia"/>
        </w:rPr>
        <w:t>概述</w:t>
      </w:r>
      <w:r>
        <w:rPr>
          <w:rFonts w:hint="eastAsia"/>
          <w:lang w:val="en-US" w:eastAsia="zh-CN"/>
        </w:rPr>
        <w:t>与时间</w:t>
      </w:r>
      <w:r>
        <w:tab/>
      </w:r>
      <w:r>
        <w:fldChar w:fldCharType="begin"/>
      </w:r>
      <w:r>
        <w:instrText xml:space="preserve"> PAGEREF _Toc14709 </w:instrText>
      </w:r>
      <w:r>
        <w:fldChar w:fldCharType="separate"/>
      </w:r>
      <w:r>
        <w:t>2</w:t>
      </w:r>
      <w:r>
        <w:fldChar w:fldCharType="end"/>
      </w:r>
      <w:r>
        <w:fldChar w:fldCharType="end"/>
      </w:r>
    </w:p>
    <w:p>
      <w:pPr>
        <w:pStyle w:val="6"/>
        <w:tabs>
          <w:tab w:val="right" w:leader="dot" w:pos="8306"/>
        </w:tabs>
      </w:pPr>
      <w:r>
        <w:fldChar w:fldCharType="begin"/>
      </w:r>
      <w:r>
        <w:instrText xml:space="preserve"> HYPERLINK \l _Toc15619 </w:instrText>
      </w:r>
      <w:r>
        <w:fldChar w:fldCharType="separate"/>
      </w:r>
      <w:r>
        <w:rPr>
          <w:rFonts w:hint="default"/>
        </w:rPr>
        <w:t xml:space="preserve">1.1. </w:t>
      </w:r>
      <w:r>
        <w:rPr>
          <w:rFonts w:hint="eastAsia"/>
          <w:lang w:val="en-US" w:eastAsia="zh-CN"/>
        </w:rPr>
        <w:t>规则概述</w:t>
      </w:r>
      <w:r>
        <w:tab/>
      </w:r>
      <w:r>
        <w:fldChar w:fldCharType="begin"/>
      </w:r>
      <w:r>
        <w:instrText xml:space="preserve"> PAGEREF _Toc15619 </w:instrText>
      </w:r>
      <w:r>
        <w:fldChar w:fldCharType="separate"/>
      </w:r>
      <w:r>
        <w:t>2</w:t>
      </w:r>
      <w:r>
        <w:fldChar w:fldCharType="end"/>
      </w:r>
      <w:r>
        <w:fldChar w:fldCharType="end"/>
      </w:r>
    </w:p>
    <w:p>
      <w:pPr>
        <w:pStyle w:val="6"/>
        <w:tabs>
          <w:tab w:val="right" w:leader="dot" w:pos="8306"/>
        </w:tabs>
      </w:pPr>
      <w:r>
        <w:fldChar w:fldCharType="begin"/>
      </w:r>
      <w:r>
        <w:instrText xml:space="preserve"> HYPERLINK \l _Toc12517 </w:instrText>
      </w:r>
      <w:r>
        <w:fldChar w:fldCharType="separate"/>
      </w:r>
      <w:r>
        <w:rPr>
          <w:rFonts w:hint="default"/>
        </w:rPr>
        <w:t xml:space="preserve">1.2. </w:t>
      </w:r>
      <w:r>
        <w:rPr>
          <w:rFonts w:hint="eastAsia"/>
        </w:rPr>
        <w:t>活动时间</w:t>
      </w:r>
      <w:r>
        <w:tab/>
      </w:r>
      <w:r>
        <w:fldChar w:fldCharType="begin"/>
      </w:r>
      <w:r>
        <w:instrText xml:space="preserve"> PAGEREF _Toc12517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_Toc28554 </w:instrText>
      </w:r>
      <w:r>
        <w:fldChar w:fldCharType="separate"/>
      </w:r>
      <w:r>
        <w:rPr>
          <w:rFonts w:hint="default"/>
        </w:rPr>
        <w:t xml:space="preserve">2. </w:t>
      </w:r>
      <w:r>
        <w:rPr>
          <w:rFonts w:hint="eastAsia"/>
        </w:rPr>
        <w:t>触发入口</w:t>
      </w:r>
      <w:r>
        <w:tab/>
      </w:r>
      <w:r>
        <w:fldChar w:fldCharType="begin"/>
      </w:r>
      <w:r>
        <w:instrText xml:space="preserve"> PAGEREF _Toc28554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_Toc25325 </w:instrText>
      </w:r>
      <w:r>
        <w:fldChar w:fldCharType="separate"/>
      </w:r>
      <w:r>
        <w:rPr>
          <w:rFonts w:hint="default" w:eastAsia="宋体"/>
          <w:lang w:val="en-US" w:eastAsia="zh-CN"/>
        </w:rPr>
        <w:t xml:space="preserve">3. </w:t>
      </w:r>
      <w:r>
        <w:rPr>
          <w:rFonts w:hint="eastAsia"/>
        </w:rPr>
        <w:t>面板</w:t>
      </w:r>
      <w:r>
        <w:rPr>
          <w:rFonts w:hint="eastAsia"/>
          <w:lang w:val="en-US" w:eastAsia="zh-CN"/>
        </w:rPr>
        <w:t>交互</w:t>
      </w:r>
      <w:r>
        <w:tab/>
      </w:r>
      <w:r>
        <w:fldChar w:fldCharType="begin"/>
      </w:r>
      <w:r>
        <w:instrText xml:space="preserve"> PAGEREF _Toc25325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6"/>
        <w:tabs>
          <w:tab w:val="right" w:leader="dot" w:pos="8306"/>
        </w:tabs>
      </w:pPr>
      <w:r>
        <w:fldChar w:fldCharType="begin"/>
      </w:r>
      <w:r>
        <w:instrText xml:space="preserve"> HYPERLINK \l _Toc16444 </w:instrText>
      </w:r>
      <w:r>
        <w:fldChar w:fldCharType="separate"/>
      </w:r>
      <w:r>
        <w:rPr>
          <w:rFonts w:hint="default"/>
          <w:lang w:val="en-US" w:eastAsia="zh-CN"/>
        </w:rPr>
        <w:t xml:space="preserve">3.1. </w:t>
      </w:r>
      <w:r>
        <w:rPr>
          <w:rFonts w:hint="eastAsia"/>
          <w:lang w:val="en-US" w:eastAsia="zh-CN"/>
        </w:rPr>
        <w:t>主面板</w:t>
      </w:r>
      <w:r>
        <w:tab/>
      </w:r>
      <w:r>
        <w:fldChar w:fldCharType="begin"/>
      </w:r>
      <w:r>
        <w:instrText xml:space="preserve"> PAGEREF _Toc16444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6"/>
        <w:tabs>
          <w:tab w:val="right" w:leader="dot" w:pos="8306"/>
        </w:tabs>
      </w:pPr>
      <w:r>
        <w:fldChar w:fldCharType="begin"/>
      </w:r>
      <w:r>
        <w:instrText xml:space="preserve"> HYPERLINK \l _Toc29080 </w:instrText>
      </w:r>
      <w:r>
        <w:fldChar w:fldCharType="separate"/>
      </w:r>
      <w:r>
        <w:rPr>
          <w:rFonts w:hint="default"/>
          <w:lang w:val="en-US" w:eastAsia="zh-CN"/>
        </w:rPr>
        <w:t xml:space="preserve">3.2. </w:t>
      </w:r>
      <w:r>
        <w:rPr>
          <w:rFonts w:hint="eastAsia"/>
          <w:lang w:val="en-US" w:eastAsia="zh-CN"/>
        </w:rPr>
        <w:t>灭世试炼</w:t>
      </w:r>
      <w:r>
        <w:tab/>
      </w:r>
      <w:r>
        <w:fldChar w:fldCharType="begin"/>
      </w:r>
      <w:r>
        <w:instrText xml:space="preserve"> PAGEREF _Toc29080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6"/>
        <w:tabs>
          <w:tab w:val="right" w:leader="dot" w:pos="8306"/>
        </w:tabs>
      </w:pPr>
      <w:r>
        <w:fldChar w:fldCharType="begin"/>
      </w:r>
      <w:r>
        <w:instrText xml:space="preserve"> HYPERLINK \l _Toc29340 </w:instrText>
      </w:r>
      <w:r>
        <w:fldChar w:fldCharType="separate"/>
      </w:r>
      <w:r>
        <w:rPr>
          <w:rFonts w:hint="default"/>
          <w:lang w:val="en-US" w:eastAsia="zh-CN"/>
        </w:rPr>
        <w:t xml:space="preserve">3.3. </w:t>
      </w:r>
      <w:r>
        <w:rPr>
          <w:rFonts w:hint="eastAsia"/>
          <w:lang w:val="en-US" w:eastAsia="zh-CN"/>
        </w:rPr>
        <w:t>狂神试炼</w:t>
      </w:r>
      <w:r>
        <w:tab/>
      </w:r>
      <w:r>
        <w:fldChar w:fldCharType="begin"/>
      </w:r>
      <w:r>
        <w:instrText xml:space="preserve"> PAGEREF _Toc29340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6"/>
        <w:tabs>
          <w:tab w:val="right" w:leader="dot" w:pos="8306"/>
        </w:tabs>
      </w:pPr>
      <w:r>
        <w:fldChar w:fldCharType="begin"/>
      </w:r>
      <w:r>
        <w:instrText xml:space="preserve"> HYPERLINK \l _Toc7540 </w:instrText>
      </w:r>
      <w:r>
        <w:fldChar w:fldCharType="separate"/>
      </w:r>
      <w:r>
        <w:rPr>
          <w:rFonts w:hint="default"/>
          <w:lang w:val="en-US" w:eastAsia="zh-CN"/>
        </w:rPr>
        <w:t xml:space="preserve">3.4. </w:t>
      </w:r>
      <w:r>
        <w:rPr>
          <w:rFonts w:hint="eastAsia"/>
          <w:lang w:val="en-US" w:eastAsia="zh-CN"/>
        </w:rPr>
        <w:t>噬炎试炼</w:t>
      </w:r>
      <w:r>
        <w:tab/>
      </w:r>
      <w:r>
        <w:fldChar w:fldCharType="begin"/>
      </w:r>
      <w:r>
        <w:instrText xml:space="preserve"> PAGEREF _Toc7540 </w:instrText>
      </w:r>
      <w:r>
        <w:fldChar w:fldCharType="separate"/>
      </w:r>
      <w:r>
        <w:t>7</w:t>
      </w:r>
      <w:r>
        <w:fldChar w:fldCharType="end"/>
      </w:r>
      <w:r>
        <w:fldChar w:fldCharType="end"/>
      </w:r>
    </w:p>
    <w:p>
      <w:pPr>
        <w:pStyle w:val="6"/>
        <w:tabs>
          <w:tab w:val="right" w:leader="dot" w:pos="8306"/>
        </w:tabs>
      </w:pPr>
      <w:r>
        <w:fldChar w:fldCharType="begin"/>
      </w:r>
      <w:r>
        <w:instrText xml:space="preserve"> HYPERLINK \l _Toc2996 </w:instrText>
      </w:r>
      <w:r>
        <w:fldChar w:fldCharType="separate"/>
      </w:r>
      <w:r>
        <w:rPr>
          <w:rFonts w:hint="default"/>
          <w:lang w:val="en-US" w:eastAsia="zh-CN"/>
        </w:rPr>
        <w:t xml:space="preserve">3.5. </w:t>
      </w:r>
      <w:r>
        <w:rPr>
          <w:rFonts w:hint="eastAsia"/>
          <w:lang w:val="en-US" w:eastAsia="zh-CN"/>
        </w:rPr>
        <w:t>无极试炼</w:t>
      </w:r>
      <w:r>
        <w:tab/>
      </w:r>
      <w:r>
        <w:fldChar w:fldCharType="begin"/>
      </w:r>
      <w:r>
        <w:instrText xml:space="preserve"> PAGEREF _Toc2996 </w:instrText>
      </w:r>
      <w:r>
        <w:fldChar w:fldCharType="separate"/>
      </w:r>
      <w:r>
        <w:t>9</w:t>
      </w:r>
      <w:r>
        <w:fldChar w:fldCharType="end"/>
      </w:r>
      <w:r>
        <w:fldChar w:fldCharType="end"/>
      </w:r>
    </w:p>
    <w:p>
      <w:pPr>
        <w:pStyle w:val="6"/>
        <w:tabs>
          <w:tab w:val="right" w:leader="dot" w:pos="8306"/>
        </w:tabs>
      </w:pPr>
      <w:r>
        <w:fldChar w:fldCharType="begin"/>
      </w:r>
      <w:r>
        <w:instrText xml:space="preserve"> HYPERLINK \l _Toc19281 </w:instrText>
      </w:r>
      <w:r>
        <w:fldChar w:fldCharType="separate"/>
      </w:r>
      <w:r>
        <w:rPr>
          <w:rFonts w:hint="default"/>
          <w:lang w:val="en-US" w:eastAsia="zh-CN"/>
        </w:rPr>
        <w:t xml:space="preserve">3.6. </w:t>
      </w:r>
      <w:r>
        <w:rPr>
          <w:rFonts w:hint="eastAsia"/>
          <w:lang w:val="en-US" w:eastAsia="zh-CN"/>
        </w:rPr>
        <w:t>一键功能</w:t>
      </w:r>
      <w:r>
        <w:tab/>
      </w:r>
      <w:r>
        <w:fldChar w:fldCharType="begin"/>
      </w:r>
      <w:r>
        <w:instrText xml:space="preserve"> PAGEREF _Toc19281 </w:instrText>
      </w:r>
      <w:r>
        <w:fldChar w:fldCharType="separate"/>
      </w:r>
      <w:r>
        <w:t>10</w:t>
      </w:r>
      <w:r>
        <w:fldChar w:fldCharType="end"/>
      </w:r>
      <w:r>
        <w:fldChar w:fldCharType="end"/>
      </w:r>
    </w:p>
    <w:p>
      <w:pPr>
        <w:pStyle w:val="6"/>
        <w:tabs>
          <w:tab w:val="right" w:leader="dot" w:pos="8306"/>
        </w:tabs>
      </w:pPr>
      <w:r>
        <w:fldChar w:fldCharType="begin"/>
      </w:r>
      <w:r>
        <w:instrText xml:space="preserve"> HYPERLINK \l _Toc10574 </w:instrText>
      </w:r>
      <w:r>
        <w:fldChar w:fldCharType="separate"/>
      </w:r>
      <w:r>
        <w:rPr>
          <w:rFonts w:hint="default"/>
          <w:lang w:val="en-US" w:eastAsia="zh-CN"/>
        </w:rPr>
        <w:t xml:space="preserve">3.7. </w:t>
      </w:r>
      <w:r>
        <w:rPr>
          <w:rFonts w:hint="eastAsia"/>
          <w:lang w:val="en-US" w:eastAsia="zh-CN"/>
        </w:rPr>
        <w:t>开启传说进化</w:t>
      </w:r>
      <w:r>
        <w:tab/>
      </w:r>
      <w:r>
        <w:fldChar w:fldCharType="begin"/>
      </w:r>
      <w:r>
        <w:instrText xml:space="preserve"> PAGEREF _Toc10574 </w:instrText>
      </w:r>
      <w:r>
        <w:fldChar w:fldCharType="separate"/>
      </w:r>
      <w:r>
        <w:t>13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_Toc17673 </w:instrText>
      </w:r>
      <w:r>
        <w:fldChar w:fldCharType="separate"/>
      </w:r>
      <w:r>
        <w:rPr>
          <w:rFonts w:hint="default"/>
        </w:rPr>
        <w:t xml:space="preserve">4. </w:t>
      </w:r>
      <w:r>
        <w:rPr>
          <w:rFonts w:hint="eastAsia"/>
        </w:rPr>
        <w:t>挑战</w:t>
      </w:r>
      <w:r>
        <w:rPr>
          <w:rFonts w:hint="eastAsia"/>
          <w:lang w:val="en-US" w:eastAsia="zh-CN"/>
        </w:rPr>
        <w:t>BUFF</w:t>
      </w:r>
      <w:r>
        <w:rPr>
          <w:rFonts w:hint="eastAsia"/>
        </w:rPr>
        <w:t>配置</w:t>
      </w:r>
      <w:r>
        <w:tab/>
      </w:r>
      <w:r>
        <w:fldChar w:fldCharType="begin"/>
      </w:r>
      <w:r>
        <w:instrText xml:space="preserve"> PAGEREF _Toc17673 </w:instrText>
      </w:r>
      <w:r>
        <w:fldChar w:fldCharType="separate"/>
      </w:r>
      <w:r>
        <w:t>16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_Toc27701 </w:instrText>
      </w:r>
      <w:r>
        <w:fldChar w:fldCharType="separate"/>
      </w:r>
      <w:r>
        <w:rPr>
          <w:rFonts w:hint="default"/>
        </w:rPr>
        <w:t xml:space="preserve">5. </w:t>
      </w:r>
      <w:r>
        <w:rPr>
          <w:rFonts w:hint="eastAsia"/>
          <w:lang w:val="en-US" w:eastAsia="zh-CN"/>
        </w:rPr>
        <w:t>价格配置</w:t>
      </w:r>
      <w:r>
        <w:tab/>
      </w:r>
      <w:r>
        <w:fldChar w:fldCharType="begin"/>
      </w:r>
      <w:r>
        <w:instrText xml:space="preserve"> PAGEREF _Toc27701 </w:instrText>
      </w:r>
      <w:r>
        <w:fldChar w:fldCharType="separate"/>
      </w:r>
      <w:r>
        <w:t>16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_Toc30018 </w:instrText>
      </w:r>
      <w:r>
        <w:fldChar w:fldCharType="separate"/>
      </w:r>
      <w:r>
        <w:rPr>
          <w:rFonts w:hint="default"/>
        </w:rPr>
        <w:t xml:space="preserve">6. </w:t>
      </w:r>
      <w:r>
        <w:rPr>
          <w:rFonts w:hint="eastAsia"/>
        </w:rPr>
        <w:t>精灵解析</w:t>
      </w:r>
      <w:r>
        <w:tab/>
      </w:r>
      <w:r>
        <w:fldChar w:fldCharType="begin"/>
      </w:r>
      <w:r>
        <w:instrText xml:space="preserve"> PAGEREF _Toc30018 </w:instrText>
      </w:r>
      <w:r>
        <w:fldChar w:fldCharType="separate"/>
      </w:r>
      <w:r>
        <w:t>17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_Toc21849 </w:instrText>
      </w:r>
      <w:r>
        <w:fldChar w:fldCharType="separate"/>
      </w:r>
      <w:r>
        <w:rPr>
          <w:rFonts w:hint="default"/>
        </w:rPr>
        <w:t xml:space="preserve">7. </w:t>
      </w:r>
      <w:r>
        <w:rPr>
          <w:rFonts w:hint="eastAsia"/>
        </w:rPr>
        <w:t>防沉迷设定</w:t>
      </w:r>
      <w:r>
        <w:tab/>
      </w:r>
      <w:r>
        <w:fldChar w:fldCharType="begin"/>
      </w:r>
      <w:r>
        <w:instrText xml:space="preserve"> PAGEREF _Toc21849 </w:instrText>
      </w:r>
      <w:r>
        <w:fldChar w:fldCharType="separate"/>
      </w:r>
      <w:r>
        <w:t>17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_Toc7821 </w:instrText>
      </w:r>
      <w:r>
        <w:fldChar w:fldCharType="separate"/>
      </w:r>
      <w:r>
        <w:rPr>
          <w:rFonts w:hint="default"/>
        </w:rPr>
        <w:t xml:space="preserve">8. </w:t>
      </w:r>
      <w:r>
        <w:rPr>
          <w:rFonts w:hint="eastAsia"/>
        </w:rPr>
        <w:t>数据统计</w:t>
      </w:r>
      <w:r>
        <w:tab/>
      </w:r>
      <w:r>
        <w:fldChar w:fldCharType="begin"/>
      </w:r>
      <w:r>
        <w:instrText xml:space="preserve"> PAGEREF _Toc7821 </w:instrText>
      </w:r>
      <w:r>
        <w:fldChar w:fldCharType="separate"/>
      </w:r>
      <w:r>
        <w:t>17</w:t>
      </w:r>
      <w:r>
        <w:fldChar w:fldCharType="end"/>
      </w:r>
      <w:r>
        <w:fldChar w:fldCharType="end"/>
      </w:r>
    </w:p>
    <w:p>
      <w:r>
        <w:fldChar w:fldCharType="end"/>
      </w:r>
    </w:p>
    <w:p>
      <w:pPr>
        <w:pStyle w:val="3"/>
        <w:numPr>
          <w:ilvl w:val="0"/>
          <w:numId w:val="1"/>
        </w:numPr>
        <w:ind w:left="425" w:leftChars="0" w:hanging="425" w:firstLineChars="0"/>
      </w:pPr>
      <w:bookmarkStart w:id="3" w:name="_Toc14709"/>
      <w:r>
        <w:rPr>
          <w:rFonts w:hint="eastAsia"/>
        </w:rPr>
        <w:t>概述</w:t>
      </w:r>
      <w:r>
        <w:rPr>
          <w:rFonts w:hint="eastAsia"/>
          <w:lang w:val="en-US" w:eastAsia="zh-CN"/>
        </w:rPr>
        <w:t>与时间</w:t>
      </w:r>
      <w:bookmarkEnd w:id="3"/>
    </w:p>
    <w:p>
      <w:pPr>
        <w:pStyle w:val="4"/>
        <w:numPr>
          <w:ilvl w:val="1"/>
          <w:numId w:val="1"/>
        </w:numPr>
        <w:ind w:left="567" w:leftChars="0" w:hanging="567" w:firstLineChars="0"/>
      </w:pPr>
      <w:bookmarkStart w:id="4" w:name="_Toc15619"/>
      <w:r>
        <w:rPr>
          <w:rFonts w:hint="eastAsia"/>
          <w:lang w:val="en-US" w:eastAsia="zh-CN"/>
        </w:rPr>
        <w:t>规则概述</w:t>
      </w:r>
      <w:bookmarkEnd w:id="4"/>
    </w:p>
    <w:p>
      <w:pPr>
        <w:numPr>
          <w:ilvl w:val="0"/>
          <w:numId w:val="2"/>
        </w:numPr>
        <w:ind w:left="425" w:leftChars="0" w:hanging="425" w:firstLineChars="0"/>
      </w:pPr>
      <w:r>
        <w:rPr>
          <w:rFonts w:hint="eastAsia"/>
          <w:lang w:val="en-US" w:eastAsia="zh-CN"/>
        </w:rPr>
        <w:t>王者龙炎传说挑战共分4个阶段：灭世、狂神、噬炎、无极，阶段呈线性开启；</w:t>
      </w:r>
    </w:p>
    <w:p>
      <w:pPr>
        <w:numPr>
          <w:ilvl w:val="0"/>
          <w:numId w:val="2"/>
        </w:numPr>
        <w:ind w:left="425" w:leftChars="0" w:hanging="425" w:firstLineChars="0"/>
      </w:pPr>
      <w:r>
        <w:rPr>
          <w:rFonts w:hint="eastAsia"/>
          <w:lang w:val="en-US" w:eastAsia="zh-CN"/>
        </w:rPr>
        <w:t>灭世——破阵关卡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共5个关卡；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我方精灵每次出手，对敌阵全体造成XXXX烧伤伤害；</w:t>
      </w:r>
    </w:p>
    <w:p>
      <w:pPr>
        <w:numPr>
          <w:ilvl w:val="0"/>
          <w:numId w:val="2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狂神——BOSS关卡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我方所有精灵伤害与伤害上限提升100%；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3次内击杀BOSS，即可通关；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BOSS每次阵型不变；</w:t>
      </w:r>
    </w:p>
    <w:p>
      <w:pPr>
        <w:numPr>
          <w:ilvl w:val="0"/>
          <w:numId w:val="2"/>
        </w:numPr>
        <w:ind w:left="425" w:leftChars="0" w:hanging="425" w:firstLineChars="0"/>
      </w:pPr>
      <w:r>
        <w:rPr>
          <w:rFonts w:hint="eastAsia"/>
          <w:lang w:val="en-US" w:eastAsia="zh-CN"/>
        </w:rPr>
        <w:t>噬炎——破阵关卡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共5个关卡；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牺牲己阵1~n只精灵，获得噬炎之力：我方所有精灵造成伤害提升100%；</w:t>
      </w:r>
    </w:p>
    <w:p>
      <w:pPr>
        <w:numPr>
          <w:ilvl w:val="0"/>
          <w:numId w:val="2"/>
        </w:numPr>
        <w:ind w:left="425" w:leftChars="0" w:hanging="425" w:firstLineChars="0"/>
      </w:pPr>
      <w:r>
        <w:rPr>
          <w:rFonts w:hint="eastAsia"/>
          <w:lang w:val="en-US" w:eastAsia="zh-CN"/>
        </w:rPr>
        <w:t>无极——BOSS关卡</w:t>
      </w:r>
      <w:r>
        <w:rPr>
          <w:rFonts w:hint="eastAsia"/>
          <w:lang w:val="en-US" w:eastAsia="zh-CN"/>
        </w:rPr>
        <w:br w:type="textWrapping"/>
      </w:r>
      <w:bookmarkStart w:id="5" w:name="OLE_LINK44"/>
      <w:r>
        <w:rPr>
          <w:rFonts w:hint="eastAsia"/>
          <w:lang w:val="en-US" w:eastAsia="zh-CN"/>
        </w:rPr>
        <w:t>3次内击杀BOSS，即可通关：</w:t>
      </w:r>
      <w:bookmarkEnd w:id="5"/>
    </w:p>
    <w:p>
      <w:pPr>
        <w:numPr>
          <w:ilvl w:val="1"/>
          <w:numId w:val="2"/>
        </w:numPr>
        <w:ind w:left="840" w:leftChars="0" w:hanging="420" w:firstLineChars="0"/>
        <w:rPr>
          <w:rFonts w:hint="eastAsia"/>
          <w:lang w:val="en-US" w:eastAsia="zh-CN"/>
        </w:rPr>
      </w:pPr>
      <w:bookmarkStart w:id="6" w:name="OLE_LINK14"/>
      <w:r>
        <w:rPr>
          <w:rFonts w:hint="eastAsia"/>
          <w:lang w:val="en-US" w:eastAsia="zh-CN"/>
        </w:rPr>
        <w:t>第1次</w:t>
      </w:r>
      <w:r>
        <w:rPr>
          <w:rFonts w:hint="eastAsia"/>
          <w:lang w:val="en-US" w:eastAsia="zh-CN"/>
        </w:rPr>
        <w:br w:type="textWrapping"/>
      </w:r>
      <w:bookmarkStart w:id="7" w:name="OLE_LINK2"/>
      <w:r>
        <w:rPr>
          <w:rFonts w:hint="eastAsia"/>
          <w:lang w:val="en-US" w:eastAsia="zh-CN"/>
        </w:rPr>
        <w:t>BOSS最多承受XXX万伤害，超过界限后，BOSS每次出手恢复自身XXX血量；</w:t>
      </w:r>
      <w:bookmarkEnd w:id="7"/>
    </w:p>
    <w:p>
      <w:pPr>
        <w:numPr>
          <w:ilvl w:val="1"/>
          <w:numId w:val="2"/>
        </w:numPr>
        <w:ind w:left="840" w:leftChars="0" w:hanging="420" w:firstLineChars="0"/>
      </w:pPr>
      <w:bookmarkStart w:id="8" w:name="OLE_LINK19"/>
      <w:r>
        <w:rPr>
          <w:rFonts w:hint="eastAsia"/>
          <w:lang w:val="en-US" w:eastAsia="zh-CN"/>
        </w:rPr>
        <w:t>第2次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BOSS最多承受XXX万伤害，超过界限后，BOSS每次出手恢复自身XXX血量；</w:t>
      </w:r>
    </w:p>
    <w:p>
      <w:pPr>
        <w:numPr>
          <w:ilvl w:val="1"/>
          <w:numId w:val="2"/>
        </w:numPr>
        <w:ind w:left="840" w:leftChars="0" w:hanging="420" w:firstLineChars="0"/>
      </w:pPr>
      <w:r>
        <w:rPr>
          <w:rFonts w:hint="eastAsia"/>
          <w:lang w:val="en-US" w:eastAsia="zh-CN"/>
        </w:rPr>
        <w:t>第3次</w:t>
      </w:r>
      <w:bookmarkStart w:id="70" w:name="_GoBack"/>
      <w:bookmarkEnd w:id="70"/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BOSS最多承受XXX万伤害，超过界限后，BOSS每次出手恢复自身XXX血量；</w:t>
      </w:r>
    </w:p>
    <w:bookmarkEnd w:id="6"/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BOSS阵型每次变化；</w:t>
      </w:r>
    </w:p>
    <w:p>
      <w:pPr>
        <w:numPr>
          <w:ilvl w:val="0"/>
          <w:numId w:val="2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关卡设计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5267960" cy="2479040"/>
            <wp:effectExtent l="0" t="0" r="8890" b="16510"/>
            <wp:docPr id="1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45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479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bookmarkEnd w:id="8"/>
    <w:p>
      <w:pPr>
        <w:pStyle w:val="4"/>
        <w:numPr>
          <w:ilvl w:val="1"/>
          <w:numId w:val="1"/>
        </w:numPr>
        <w:ind w:left="567" w:leftChars="0" w:hanging="567" w:firstLineChars="0"/>
      </w:pPr>
      <w:bookmarkStart w:id="9" w:name="_Toc12517"/>
      <w:r>
        <w:rPr>
          <w:rFonts w:hint="eastAsia"/>
        </w:rPr>
        <w:t>活动时间</w:t>
      </w:r>
      <w:bookmarkEnd w:id="9"/>
    </w:p>
    <w:p>
      <w:pPr>
        <w:numPr>
          <w:ilvl w:val="0"/>
          <w:numId w:val="3"/>
        </w:numPr>
        <w:ind w:left="425" w:leftChars="0" w:hanging="425" w:firstLineChars="0"/>
      </w:pPr>
      <w:bookmarkStart w:id="10" w:name="OLE_LINK30"/>
      <w:bookmarkStart w:id="11" w:name="OLE_LINK29"/>
      <w:r>
        <w:rPr>
          <w:rFonts w:hint="eastAsia"/>
        </w:rPr>
        <w:t>大陆版</w:t>
      </w:r>
      <w:r>
        <w:rPr>
          <w:rFonts w:hint="eastAsia"/>
        </w:rPr>
        <w:br w:type="textWrapping"/>
      </w:r>
      <w:r>
        <w:rPr>
          <w:rFonts w:hint="eastAsia"/>
          <w:lang w:val="en-US" w:eastAsia="zh-CN"/>
        </w:rPr>
        <w:t>20190201</w:t>
      </w:r>
    </w:p>
    <w:p>
      <w:pPr>
        <w:numPr>
          <w:ilvl w:val="0"/>
          <w:numId w:val="3"/>
        </w:numPr>
        <w:ind w:left="425" w:leftChars="0" w:hanging="425" w:firstLineChars="0"/>
      </w:pPr>
      <w:r>
        <w:rPr>
          <w:rFonts w:hint="eastAsia"/>
        </w:rPr>
        <w:t>台湾版</w:t>
      </w:r>
      <w:bookmarkEnd w:id="10"/>
      <w:bookmarkEnd w:id="11"/>
      <w:r>
        <w:rPr>
          <w:rFonts w:hint="eastAsia"/>
        </w:rPr>
        <w:br w:type="textWrapping"/>
      </w:r>
      <w:r>
        <w:rPr>
          <w:rFonts w:hint="eastAsia"/>
          <w:lang w:val="en-US" w:eastAsia="zh-CN"/>
        </w:rPr>
        <w:t>20190208</w:t>
      </w:r>
    </w:p>
    <w:p>
      <w:pPr>
        <w:pStyle w:val="3"/>
        <w:numPr>
          <w:ilvl w:val="0"/>
          <w:numId w:val="1"/>
        </w:numPr>
        <w:ind w:left="425" w:leftChars="0" w:hanging="425" w:firstLineChars="0"/>
      </w:pPr>
      <w:bookmarkStart w:id="12" w:name="_Toc28554"/>
      <w:r>
        <w:rPr>
          <w:rFonts w:hint="eastAsia"/>
        </w:rPr>
        <w:t>触发入口</w:t>
      </w:r>
      <w:bookmarkEnd w:id="12"/>
    </w:p>
    <w:p>
      <w:pPr>
        <w:numPr>
          <w:ilvl w:val="0"/>
          <w:numId w:val="4"/>
        </w:numPr>
        <w:ind w:left="425" w:leftChars="0" w:hanging="425" w:firstLineChars="0"/>
      </w:pPr>
      <w:r>
        <w:rPr>
          <w:rFonts w:hint="eastAsia"/>
          <w:lang w:val="en-US" w:eastAsia="zh-CN"/>
        </w:rPr>
        <w:t>场景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待定</w:t>
      </w:r>
    </w:p>
    <w:p>
      <w:pPr>
        <w:numPr>
          <w:ilvl w:val="0"/>
          <w:numId w:val="4"/>
        </w:numPr>
        <w:ind w:left="425" w:leftChars="0" w:hanging="425" w:firstLineChars="0"/>
      </w:pPr>
      <w:bookmarkStart w:id="13" w:name="OLE_LINK4"/>
      <w:r>
        <w:rPr>
          <w:rFonts w:hint="eastAsia"/>
          <w:lang w:val="en-US" w:eastAsia="zh-CN"/>
        </w:rPr>
        <w:t>物件</w:t>
      </w:r>
      <w:bookmarkEnd w:id="13"/>
      <w:r>
        <w:rPr>
          <w:rFonts w:hint="eastAsia"/>
          <w:lang w:val="en-US" w:eastAsia="zh-CN"/>
        </w:rPr>
        <w:br w:type="textWrapping"/>
      </w:r>
      <w:r>
        <w:object>
          <v:shape id="_x0000_i1025" o:spt="75" type="#_x0000_t75" style="height:166.75pt;width:158.75pt;" o:ole="t" filled="f" o:preferrelative="t" stroked="f" coordsize="21600,21600">
            <v:path/>
            <v:fill on="f" focussize="0,0"/>
            <v:stroke on="f"/>
            <v:imagedata r:id="rId6" o:title=""/>
            <o:lock v:ext="edit" aspectratio="f"/>
            <w10:wrap type="none"/>
            <w10:anchorlock/>
          </v:shape>
          <o:OLEObject Type="Embed" ProgID="Visio.Drawing.11" ShapeID="_x0000_i1025" DrawAspect="Content" ObjectID="_1468075725" r:id="rId5">
            <o:LockedField>false</o:LockedField>
          </o:OLEObject>
        </w:object>
      </w:r>
    </w:p>
    <w:p>
      <w:pPr>
        <w:numPr>
          <w:ilvl w:val="1"/>
          <w:numId w:val="5"/>
        </w:numPr>
        <w:tabs>
          <w:tab w:val="clear" w:pos="840"/>
        </w:tabs>
        <w:ind w:left="840" w:leftChars="0" w:hanging="420" w:firstLineChars="0"/>
      </w:pPr>
      <w:r>
        <w:rPr>
          <w:rFonts w:hint="eastAsia"/>
          <w:lang w:val="en-US" w:eastAsia="zh-CN"/>
        </w:rPr>
        <w:t>物件下方显示噱头，效果如图；</w:t>
      </w:r>
    </w:p>
    <w:p>
      <w:pPr>
        <w:numPr>
          <w:ilvl w:val="1"/>
          <w:numId w:val="5"/>
        </w:numPr>
        <w:tabs>
          <w:tab w:val="clear" w:pos="840"/>
        </w:tabs>
        <w:ind w:left="840" w:leftChars="0" w:hanging="420" w:firstLineChars="0"/>
      </w:pPr>
      <w:r>
        <w:rPr>
          <w:rFonts w:hint="eastAsia"/>
          <w:lang w:val="en-US" w:eastAsia="zh-CN"/>
        </w:rPr>
        <w:t>玩家点击物件：</w:t>
      </w:r>
    </w:p>
    <w:p>
      <w:pPr>
        <w:numPr>
          <w:ilvl w:val="2"/>
          <w:numId w:val="5"/>
        </w:numPr>
        <w:tabs>
          <w:tab w:val="clear" w:pos="1260"/>
        </w:tabs>
        <w:ind w:left="1260" w:leftChars="0" w:hanging="420" w:firstLineChars="0"/>
      </w:pPr>
      <w:r>
        <w:rPr>
          <w:rFonts w:hint="eastAsia"/>
          <w:highlight w:val="none"/>
          <w:lang w:val="en-US" w:eastAsia="zh-CN"/>
        </w:rPr>
        <w:t>玩家未</w:t>
      </w:r>
      <w:r>
        <w:rPr>
          <w:rFonts w:hint="eastAsia"/>
          <w:lang w:val="en-US" w:eastAsia="zh-CN"/>
        </w:rPr>
        <w:t>获得该精灵</w:t>
      </w:r>
      <w:r>
        <w:rPr>
          <w:rFonts w:hint="eastAsia"/>
          <w:lang w:val="en-US" w:eastAsia="zh-CN"/>
        </w:rPr>
        <w:br w:type="textWrapping"/>
      </w:r>
      <w:bookmarkStart w:id="14" w:name="传说进化小屏动画"/>
      <w:r>
        <w:rPr>
          <w:rFonts w:hint="eastAsia"/>
          <w:highlight w:val="yellow"/>
          <w:lang w:val="en-US" w:eastAsia="zh-CN"/>
        </w:rPr>
        <w:t>反馈挑战小屏动画：“待定”</w:t>
      </w:r>
      <w:bookmarkEnd w:id="14"/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直接反馈挑战主面板；</w:t>
      </w:r>
    </w:p>
    <w:p>
      <w:pPr>
        <w:numPr>
          <w:ilvl w:val="2"/>
          <w:numId w:val="5"/>
        </w:numPr>
        <w:tabs>
          <w:tab w:val="clear" w:pos="1260"/>
        </w:tabs>
        <w:ind w:left="1260" w:leftChars="0" w:hanging="420" w:firstLineChars="0"/>
      </w:pPr>
      <w:r>
        <w:rPr>
          <w:rFonts w:hint="eastAsia"/>
          <w:lang w:val="en-US" w:eastAsia="zh-CN"/>
        </w:rPr>
        <w:t>玩家已获得该精灵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直接反馈金钻极品面板；</w:t>
      </w:r>
    </w:p>
    <w:p>
      <w:pPr>
        <w:pStyle w:val="3"/>
        <w:numPr>
          <w:ilvl w:val="0"/>
          <w:numId w:val="1"/>
        </w:numPr>
        <w:ind w:left="425" w:leftChars="0" w:hanging="425" w:firstLineChars="0"/>
        <w:rPr>
          <w:rFonts w:hint="eastAsia" w:eastAsia="宋体"/>
          <w:lang w:val="en-US" w:eastAsia="zh-CN"/>
        </w:rPr>
      </w:pPr>
      <w:bookmarkStart w:id="15" w:name="_Toc25325"/>
      <w:bookmarkStart w:id="16" w:name="OLE_LINK41"/>
      <w:r>
        <w:rPr>
          <w:rFonts w:hint="eastAsia"/>
        </w:rPr>
        <w:t>面板</w:t>
      </w:r>
      <w:bookmarkStart w:id="17" w:name="OLE_LINK1"/>
      <w:r>
        <w:rPr>
          <w:rFonts w:hint="eastAsia"/>
          <w:lang w:val="en-US" w:eastAsia="zh-CN"/>
        </w:rPr>
        <w:t>交互</w:t>
      </w:r>
      <w:bookmarkEnd w:id="15"/>
    </w:p>
    <w:bookmarkEnd w:id="16"/>
    <w:p>
      <w:pPr>
        <w:pStyle w:val="4"/>
        <w:numPr>
          <w:ilvl w:val="1"/>
          <w:numId w:val="1"/>
        </w:numPr>
        <w:ind w:left="567" w:leftChars="0" w:hanging="567" w:firstLineChars="0"/>
        <w:rPr>
          <w:rFonts w:hint="eastAsia"/>
          <w:lang w:val="en-US" w:eastAsia="zh-CN"/>
        </w:rPr>
      </w:pPr>
      <w:bookmarkStart w:id="18" w:name="_Toc16444"/>
      <w:r>
        <w:rPr>
          <w:rFonts w:hint="eastAsia"/>
          <w:lang w:val="en-US" w:eastAsia="zh-CN"/>
        </w:rPr>
        <w:t>主面板</w:t>
      </w:r>
      <w:bookmarkEnd w:id="18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26" o:spt="75" type="#_x0000_t75" style="height:238.1pt;width:414.85pt;" o:ole="t" filled="f" o:preferrelative="t" stroked="f" coordsize="21600,21600">
            <v:path/>
            <v:fill on="f" focussize="0,0"/>
            <v:stroke on="f"/>
            <v:imagedata r:id="rId8" o:title=""/>
            <o:lock v:ext="edit" aspectratio="f"/>
            <w10:wrap type="none"/>
            <w10:anchorlock/>
          </v:shape>
          <o:OLEObject Type="Embed" ProgID="Visio.Drawing.11" ShapeID="_x0000_i1026" DrawAspect="Content" ObjectID="_1468075726" r:id="rId7">
            <o:LockedField>false</o:LockedField>
          </o:OLEObject>
        </w:object>
      </w:r>
    </w:p>
    <w:p>
      <w:pPr>
        <w:numPr>
          <w:ilvl w:val="0"/>
          <w:numId w:val="6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标题如图显示，</w:t>
      </w:r>
      <w:bookmarkStart w:id="19" w:name="OLE_LINK63"/>
      <w:r>
        <w:rPr>
          <w:rFonts w:hint="eastAsia"/>
          <w:highlight w:val="yellow"/>
          <w:lang w:val="en-US" w:eastAsia="zh-CN"/>
        </w:rPr>
        <w:t>标题上会有过光动画，每次打开面板播放一次即可；</w:t>
      </w:r>
    </w:p>
    <w:bookmarkEnd w:id="19"/>
    <w:p>
      <w:pPr>
        <w:numPr>
          <w:ilvl w:val="0"/>
          <w:numId w:val="6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主面板中间显示传说王者龙炎形象；</w:t>
      </w:r>
    </w:p>
    <w:p>
      <w:pPr>
        <w:numPr>
          <w:ilvl w:val="0"/>
          <w:numId w:val="6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从左至右分别显示4个阶段的试炼：灭世、狂神、噬炎、无极：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object>
          <v:shape id="_x0000_i1027" o:spt="75" type="#_x0000_t75" style="height:137.65pt;width:293.85pt;" o:ole="t" filled="f" o:preferrelative="t" stroked="f" coordsize="21600,21600">
            <v:path/>
            <v:fill on="f" focussize="0,0"/>
            <v:stroke on="f"/>
            <v:imagedata r:id="rId10" o:title=""/>
            <o:lock v:ext="edit" aspectratio="f"/>
            <w10:wrap type="none"/>
            <w10:anchorlock/>
          </v:shape>
          <o:OLEObject Type="Embed" ProgID="Visio.Drawing.11" ShapeID="_x0000_i1027" DrawAspect="Content" ObjectID="_1468075727" r:id="rId9">
            <o:LockedField>false</o:LockedField>
          </o:OLEObject>
        </w:objec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当试炼已通过时，打上【已通关】的标记；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当试炼未开启时，按钮灰色显示，悬浮后显示TIPS：“通过#前置阶段名#后开启”；</w:t>
      </w:r>
    </w:p>
    <w:p>
      <w:pPr>
        <w:numPr>
          <w:ilvl w:val="0"/>
          <w:numId w:val="6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玩家点击已经开启的试炼后，反馈对应挑战面板；</w:t>
      </w:r>
    </w:p>
    <w:p>
      <w:pPr>
        <w:pStyle w:val="4"/>
        <w:numPr>
          <w:ilvl w:val="1"/>
          <w:numId w:val="1"/>
        </w:numPr>
        <w:ind w:left="567" w:leftChars="0" w:hanging="567" w:firstLineChars="0"/>
        <w:rPr>
          <w:rFonts w:hint="eastAsia"/>
          <w:lang w:val="en-US" w:eastAsia="zh-CN"/>
        </w:rPr>
      </w:pPr>
      <w:bookmarkStart w:id="20" w:name="_Toc29080"/>
      <w:bookmarkStart w:id="21" w:name="OLE_LINK15"/>
      <w:r>
        <w:rPr>
          <w:rFonts w:hint="eastAsia"/>
          <w:lang w:val="en-US" w:eastAsia="zh-CN"/>
        </w:rPr>
        <w:t>灭世试炼</w:t>
      </w:r>
      <w:bookmarkEnd w:id="20"/>
    </w:p>
    <w:bookmarkEnd w:id="21"/>
    <w:p>
      <w:pPr>
        <w:rPr>
          <w:rFonts w:hint="eastAsia"/>
          <w:lang w:val="en-US" w:eastAsia="zh-CN"/>
        </w:rPr>
      </w:pPr>
      <w:bookmarkStart w:id="22" w:name="OLE_LINK5"/>
      <w:r>
        <w:rPr>
          <w:rFonts w:hint="eastAsia"/>
          <w:lang w:val="en-US" w:eastAsia="zh-CN"/>
        </w:rPr>
        <w:t>玩家点击主面板</w:t>
      </w:r>
      <w:r>
        <w:rPr>
          <w:rFonts w:hint="eastAsia"/>
          <w:lang w:val="en-US" w:eastAsia="zh-CN"/>
        </w:rPr>
        <w:object>
          <v:shape id="_x0000_i1028" o:spt="75" type="#_x0000_t75" style="height:75pt;width:75pt;" o:ole="t" filled="f" o:preferrelative="t" stroked="f" coordsize="21600,21600">
            <v:path/>
            <v:fill on="f" focussize="0,0"/>
            <v:stroke on="f"/>
            <v:imagedata r:id="rId12" o:title=""/>
            <o:lock v:ext="edit" aspectratio="f"/>
            <w10:wrap type="none"/>
            <w10:anchorlock/>
          </v:shape>
          <o:OLEObject Type="Embed" ProgID="Visio.Drawing.11" ShapeID="_x0000_i1028" DrawAspect="Content" ObjectID="_1468075728" r:id="rId11">
            <o:LockedField>false</o:LockedField>
          </o:OLEObject>
        </w:object>
      </w:r>
      <w:r>
        <w:rPr>
          <w:rFonts w:hint="eastAsia"/>
          <w:lang w:val="en-US" w:eastAsia="zh-CN"/>
        </w:rPr>
        <w:t>按钮后，反馈挑战面板如下：</w:t>
      </w:r>
    </w:p>
    <w:bookmarkEnd w:id="22"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29" o:spt="75" type="#_x0000_t75" style="height:244.65pt;width:414.75pt;" o:ole="t" filled="f" o:preferrelative="t" stroked="f" coordsize="21600,21600">
            <v:path/>
            <v:fill on="f" focussize="0,0"/>
            <v:stroke on="f"/>
            <v:imagedata r:id="rId14" o:title=""/>
            <o:lock v:ext="edit" aspectratio="f"/>
            <w10:wrap type="none"/>
            <w10:anchorlock/>
          </v:shape>
          <o:OLEObject Type="Embed" ProgID="Visio.Drawing.11" ShapeID="_x0000_i1029" DrawAspect="Content" ObjectID="_1468075729" r:id="rId13">
            <o:LockedField>false</o:LockedField>
          </o:OLEObject>
        </w:object>
      </w:r>
    </w:p>
    <w:p>
      <w:pPr>
        <w:numPr>
          <w:ilvl w:val="0"/>
          <w:numId w:val="7"/>
        </w:numPr>
        <w:ind w:left="425" w:leftChars="0" w:hanging="425" w:firstLineChars="0"/>
        <w:rPr>
          <w:rFonts w:hint="eastAsia"/>
          <w:lang w:val="en-US" w:eastAsia="zh-CN"/>
        </w:rPr>
      </w:pPr>
      <w:bookmarkStart w:id="23" w:name="OLE_LINK6"/>
      <w:r>
        <w:rPr>
          <w:rFonts w:hint="eastAsia"/>
          <w:lang w:val="en-US" w:eastAsia="zh-CN"/>
        </w:rPr>
        <w:t>标题文字为【灭世】</w:t>
      </w:r>
    </w:p>
    <w:p>
      <w:pPr>
        <w:numPr>
          <w:ilvl w:val="0"/>
          <w:numId w:val="7"/>
        </w:numPr>
        <w:ind w:left="425" w:leftChars="0" w:hanging="425" w:firstLineChars="0"/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标题下方显示关卡进度，当前所在的关卡闪烁显示，其他关卡常规显示；</w:t>
      </w:r>
    </w:p>
    <w:p>
      <w:pPr>
        <w:numPr>
          <w:ilvl w:val="0"/>
          <w:numId w:val="7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关卡进度下方如图显示【灭世之力】的描述；</w:t>
      </w:r>
    </w:p>
    <w:p>
      <w:pPr>
        <w:numPr>
          <w:ilvl w:val="0"/>
          <w:numId w:val="7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左右两边分别显示敌我双方的阵型；</w:t>
      </w:r>
    </w:p>
    <w:p>
      <w:pPr>
        <w:numPr>
          <w:ilvl w:val="0"/>
          <w:numId w:val="7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左边阵型下方显示功能按钮如图，点击按钮后直接反馈对应功能；</w:t>
      </w:r>
    </w:p>
    <w:p>
      <w:pPr>
        <w:numPr>
          <w:ilvl w:val="0"/>
          <w:numId w:val="7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玩家点击</w:t>
      </w:r>
      <w:r>
        <w:rPr>
          <w:rFonts w:hint="eastAsia"/>
          <w:lang w:val="en-US" w:eastAsia="zh-CN"/>
        </w:rPr>
        <w:object>
          <v:shape id="_x0000_i1030" o:spt="75" type="#_x0000_t75" style="height:29.1pt;width:86.35pt;" o:ole="t" filled="f" o:preferrelative="t" stroked="f" coordsize="21600,21600">
            <v:path/>
            <v:fill on="f" focussize="0,0"/>
            <v:stroke on="f"/>
            <v:imagedata r:id="rId16" o:title=""/>
            <o:lock v:ext="edit" aspectratio="f"/>
            <w10:wrap type="none"/>
            <w10:anchorlock/>
          </v:shape>
          <o:OLEObject Type="Embed" ProgID="Visio.Drawing.11" ShapeID="_x0000_i1030" DrawAspect="Content" ObjectID="_1468075730" r:id="rId15">
            <o:LockedField>false</o:LockedField>
          </o:OLEObject>
        </w:object>
      </w:r>
      <w:r>
        <w:rPr>
          <w:rFonts w:hint="eastAsia"/>
          <w:lang w:val="en-US" w:eastAsia="zh-CN"/>
        </w:rPr>
        <w:t>按钮后，直接进入战斗；</w:t>
      </w:r>
    </w:p>
    <w:bookmarkEnd w:id="23"/>
    <w:p>
      <w:pPr>
        <w:pStyle w:val="4"/>
        <w:numPr>
          <w:ilvl w:val="1"/>
          <w:numId w:val="1"/>
        </w:numPr>
        <w:ind w:left="567" w:leftChars="0" w:hanging="567" w:firstLineChars="0"/>
        <w:rPr>
          <w:rFonts w:hint="eastAsia"/>
          <w:lang w:val="en-US" w:eastAsia="zh-CN"/>
        </w:rPr>
      </w:pPr>
      <w:bookmarkStart w:id="24" w:name="_Toc29340"/>
      <w:bookmarkStart w:id="25" w:name="OLE_LINK7"/>
      <w:bookmarkStart w:id="26" w:name="OLE_LINK40"/>
      <w:bookmarkStart w:id="27" w:name="OLE_LINK25"/>
      <w:r>
        <w:rPr>
          <w:rFonts w:hint="eastAsia"/>
          <w:lang w:val="en-US" w:eastAsia="zh-CN"/>
        </w:rPr>
        <w:t>狂神试炼</w:t>
      </w:r>
      <w:bookmarkEnd w:id="24"/>
    </w:p>
    <w:bookmarkEnd w:id="25"/>
    <w:p>
      <w:pPr>
        <w:rPr>
          <w:rFonts w:hint="eastAsia"/>
          <w:lang w:val="en-US" w:eastAsia="zh-CN"/>
        </w:rPr>
      </w:pPr>
      <w:bookmarkStart w:id="28" w:name="OLE_LINK8"/>
      <w:r>
        <w:rPr>
          <w:rFonts w:hint="eastAsia"/>
          <w:lang w:val="en-US" w:eastAsia="zh-CN"/>
        </w:rPr>
        <w:t>玩家点击主面板</w:t>
      </w:r>
      <w:r>
        <w:rPr>
          <w:rFonts w:hint="eastAsia"/>
          <w:lang w:val="en-US" w:eastAsia="zh-CN"/>
        </w:rPr>
        <w:object>
          <v:shape id="_x0000_i1031" o:spt="75" type="#_x0000_t75" style="height:75pt;width:75pt;" o:ole="t" filled="f" o:preferrelative="t" stroked="f" coordsize="21600,21600">
            <v:path/>
            <v:fill on="f" focussize="0,0"/>
            <v:stroke on="f"/>
            <v:imagedata r:id="rId18" o:title=""/>
            <o:lock v:ext="edit" aspectratio="f"/>
            <w10:wrap type="none"/>
            <w10:anchorlock/>
          </v:shape>
          <o:OLEObject Type="Embed" ProgID="Visio.Drawing.11" ShapeID="_x0000_i1031" DrawAspect="Content" ObjectID="_1468075731" r:id="rId17">
            <o:LockedField>false</o:LockedField>
          </o:OLEObject>
        </w:object>
      </w:r>
      <w:r>
        <w:rPr>
          <w:rFonts w:hint="eastAsia"/>
          <w:lang w:val="en-US" w:eastAsia="zh-CN"/>
        </w:rPr>
        <w:t>按钮后，反馈挑战面板如下：</w:t>
      </w:r>
      <w:bookmarkEnd w:id="28"/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object>
          <v:shape id="_x0000_i1032" o:spt="75" type="#_x0000_t75" style="height:244.65pt;width:414.75pt;" o:ole="t" filled="f" o:preferrelative="t" stroked="f" coordsize="21600,21600">
            <v:path/>
            <v:fill on="f" focussize="0,0"/>
            <v:stroke on="f"/>
            <v:imagedata r:id="rId20" o:title=""/>
            <o:lock v:ext="edit" aspectratio="f"/>
            <w10:wrap type="none"/>
            <w10:anchorlock/>
          </v:shape>
          <o:OLEObject Type="Embed" ProgID="Visio.Drawing.11" ShapeID="_x0000_i1032" DrawAspect="Content" ObjectID="_1468075732" r:id="rId19">
            <o:LockedField>false</o:LockedField>
          </o:OLEObject>
        </w:object>
      </w:r>
    </w:p>
    <w:p>
      <w:pPr>
        <w:numPr>
          <w:ilvl w:val="0"/>
          <w:numId w:val="8"/>
        </w:numPr>
        <w:ind w:left="425" w:leftChars="0" w:hanging="425" w:firstLineChars="0"/>
        <w:rPr>
          <w:rFonts w:hint="eastAsia"/>
          <w:lang w:val="en-US" w:eastAsia="zh-CN"/>
        </w:rPr>
      </w:pPr>
      <w:bookmarkStart w:id="29" w:name="OLE_LINK13"/>
      <w:r>
        <w:rPr>
          <w:rFonts w:hint="eastAsia"/>
          <w:lang w:val="en-US" w:eastAsia="zh-CN"/>
        </w:rPr>
        <w:t>标题文字为【狂神】</w:t>
      </w:r>
    </w:p>
    <w:p>
      <w:pPr>
        <w:numPr>
          <w:ilvl w:val="0"/>
          <w:numId w:val="8"/>
        </w:numPr>
        <w:ind w:left="425" w:leftChars="0" w:hanging="425" w:firstLineChars="0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面板中部显示神职王者龙炎形象；</w:t>
      </w:r>
    </w:p>
    <w:p>
      <w:pPr>
        <w:numPr>
          <w:ilvl w:val="0"/>
          <w:numId w:val="8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形象下方如图显示【狂神之力】的描述；</w:t>
      </w:r>
    </w:p>
    <w:p>
      <w:pPr>
        <w:numPr>
          <w:ilvl w:val="0"/>
          <w:numId w:val="8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左边显示我方的阵型；</w:t>
      </w:r>
    </w:p>
    <w:p>
      <w:pPr>
        <w:numPr>
          <w:ilvl w:val="0"/>
          <w:numId w:val="8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左边阵型下方显示功能按钮如图，点击按钮后直接反馈对应功能；</w:t>
      </w:r>
    </w:p>
    <w:p>
      <w:pPr>
        <w:numPr>
          <w:ilvl w:val="0"/>
          <w:numId w:val="8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右边显示BOSS剩余血量条；</w:t>
      </w:r>
    </w:p>
    <w:p>
      <w:pPr>
        <w:numPr>
          <w:ilvl w:val="0"/>
          <w:numId w:val="8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玩家点击</w:t>
      </w:r>
      <w:r>
        <w:rPr>
          <w:rFonts w:hint="eastAsia"/>
          <w:lang w:val="en-US" w:eastAsia="zh-CN"/>
        </w:rPr>
        <w:object>
          <v:shape id="_x0000_i1033" o:spt="75" type="#_x0000_t75" style="height:29.1pt;width:86.35pt;" o:ole="t" filled="f" o:preferrelative="t" stroked="f" coordsize="21600,21600">
            <v:path/>
            <v:fill on="f" focussize="0,0"/>
            <v:stroke on="f"/>
            <v:imagedata r:id="rId16" o:title=""/>
            <o:lock v:ext="edit" aspectratio="f"/>
            <w10:wrap type="none"/>
            <w10:anchorlock/>
          </v:shape>
          <o:OLEObject Type="Embed" ProgID="Visio.Drawing.11" ShapeID="_x0000_i1033" DrawAspect="Content" ObjectID="_1468075733" r:id="rId21">
            <o:LockedField>false</o:LockedField>
          </o:OLEObject>
        </w:object>
      </w:r>
      <w:r>
        <w:rPr>
          <w:rFonts w:hint="eastAsia"/>
          <w:lang w:val="en-US" w:eastAsia="zh-CN"/>
        </w:rPr>
        <w:t>按钮后，直接进入战斗；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战斗结束后，反馈提示面板如下：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object>
          <v:shape id="_x0000_i1034" o:spt="75" type="#_x0000_t75" style="height:199.5pt;width:281.25pt;" o:ole="t" filled="f" o:preferrelative="t" stroked="f" coordsize="21600,21600">
            <v:path/>
            <v:fill on="f" focussize="0,0"/>
            <v:stroke on="f"/>
            <v:imagedata r:id="rId23" o:title=""/>
            <o:lock v:ext="edit" aspectratio="f"/>
            <w10:wrap type="none"/>
            <w10:anchorlock/>
          </v:shape>
          <o:OLEObject Type="Embed" ProgID="Visio.Drawing.11" ShapeID="_x0000_i1034" DrawAspect="Content" ObjectID="_1468075734" r:id="rId22">
            <o:LockedField>false</o:LockedField>
          </o:OLEObject>
        </w:object>
      </w:r>
    </w:p>
    <w:p>
      <w:pPr>
        <w:numPr>
          <w:ilvl w:val="0"/>
          <w:numId w:val="8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玩家点击</w:t>
      </w:r>
      <w:r>
        <w:rPr>
          <w:rFonts w:hint="eastAsia"/>
          <w:lang w:val="en-US" w:eastAsia="zh-CN"/>
        </w:rPr>
        <w:object>
          <v:shape id="_x0000_i1035" o:spt="75" type="#_x0000_t75" style="height:28.5pt;width:75.5pt;" o:ole="t" filled="f" o:preferrelative="t" stroked="f" coordsize="21600,21600">
            <v:path/>
            <v:fill on="f" focussize="0,0"/>
            <v:stroke on="f"/>
            <v:imagedata r:id="rId25" o:title=""/>
            <o:lock v:ext="edit" aspectratio="f"/>
            <w10:wrap type="none"/>
            <w10:anchorlock/>
          </v:shape>
          <o:OLEObject Type="Embed" ProgID="Visio.Drawing.11" ShapeID="_x0000_i1035" DrawAspect="Content" ObjectID="_1468075735" r:id="rId24">
            <o:LockedField>false</o:LockedField>
          </o:OLEObject>
        </w:object>
      </w:r>
      <w:r>
        <w:rPr>
          <w:rFonts w:hint="eastAsia"/>
          <w:lang w:val="en-US" w:eastAsia="zh-CN"/>
        </w:rPr>
        <w:t>按钮后，反馈提示面板如下：</w:t>
      </w:r>
      <w:r>
        <w:rPr>
          <w:rFonts w:hint="eastAsia"/>
          <w:lang w:val="en-US" w:eastAsia="zh-CN"/>
        </w:rPr>
        <w:br w:type="textWrapping"/>
      </w:r>
      <w:bookmarkStart w:id="30" w:name="OLE_LINK49"/>
      <w:r>
        <w:rPr>
          <w:rFonts w:hint="eastAsia"/>
          <w:lang w:val="en-US" w:eastAsia="zh-CN"/>
        </w:rPr>
        <w:object>
          <v:shape id="_x0000_i1036" o:spt="75" type="#_x0000_t75" style="height:181.75pt;width:256.25pt;" o:ole="t" filled="f" o:preferrelative="t" stroked="f" coordsize="21600,21600">
            <v:path/>
            <v:fill on="f" focussize="0,0"/>
            <v:stroke on="f"/>
            <v:imagedata r:id="rId27" o:title=""/>
            <o:lock v:ext="edit" aspectratio="f"/>
            <w10:wrap type="none"/>
            <w10:anchorlock/>
          </v:shape>
          <o:OLEObject Type="Embed" ProgID="Visio.Drawing.11" ShapeID="_x0000_i1036" DrawAspect="Content" ObjectID="_1468075736" r:id="rId26">
            <o:LockedField>false</o:LockedField>
          </o:OLEObject>
        </w:object>
      </w:r>
      <w:bookmarkEnd w:id="30"/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点击【确定】后，扣除对应金币直接重置进度；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点击【取消】后，关闭此面板；</w:t>
      </w:r>
      <w:bookmarkEnd w:id="29"/>
    </w:p>
    <w:p>
      <w:pPr>
        <w:rPr>
          <w:rFonts w:hint="eastAsia"/>
          <w:lang w:val="en-US" w:eastAsia="zh-CN"/>
        </w:rPr>
      </w:pPr>
    </w:p>
    <w:p>
      <w:pPr>
        <w:pStyle w:val="4"/>
        <w:numPr>
          <w:ilvl w:val="1"/>
          <w:numId w:val="1"/>
        </w:numPr>
        <w:ind w:left="567" w:leftChars="0" w:hanging="567" w:firstLineChars="0"/>
        <w:rPr>
          <w:rFonts w:hint="eastAsia"/>
          <w:lang w:val="en-US" w:eastAsia="zh-CN"/>
        </w:rPr>
      </w:pPr>
      <w:bookmarkStart w:id="31" w:name="_Toc7540"/>
      <w:bookmarkStart w:id="32" w:name="OLE_LINK10"/>
      <w:r>
        <w:rPr>
          <w:rFonts w:hint="eastAsia"/>
          <w:lang w:val="en-US" w:eastAsia="zh-CN"/>
        </w:rPr>
        <w:t>噬炎试炼</w:t>
      </w:r>
      <w:bookmarkEnd w:id="31"/>
    </w:p>
    <w:bookmarkEnd w:id="32"/>
    <w:p>
      <w:pPr>
        <w:rPr>
          <w:rFonts w:hint="eastAsia"/>
          <w:lang w:val="en-US" w:eastAsia="zh-CN"/>
        </w:rPr>
      </w:pPr>
      <w:bookmarkStart w:id="33" w:name="OLE_LINK11"/>
      <w:r>
        <w:rPr>
          <w:rFonts w:hint="eastAsia"/>
          <w:lang w:val="en-US" w:eastAsia="zh-CN"/>
        </w:rPr>
        <w:t>玩家点击主面板</w:t>
      </w:r>
      <w:r>
        <w:rPr>
          <w:rFonts w:hint="eastAsia"/>
          <w:lang w:val="en-US" w:eastAsia="zh-CN"/>
        </w:rPr>
        <w:object>
          <v:shape id="_x0000_i1037" o:spt="75" type="#_x0000_t75" style="height:75pt;width:75pt;" o:ole="t" filled="f" o:preferrelative="t" stroked="f" coordsize="21600,21600">
            <v:path/>
            <v:fill on="f" focussize="0,0"/>
            <v:stroke on="f"/>
            <v:imagedata r:id="rId29" o:title=""/>
            <o:lock v:ext="edit" aspectratio="f"/>
            <w10:wrap type="none"/>
            <w10:anchorlock/>
          </v:shape>
          <o:OLEObject Type="Embed" ProgID="Visio.Drawing.11" ShapeID="_x0000_i1037" DrawAspect="Content" ObjectID="_1468075737" r:id="rId28">
            <o:LockedField>false</o:LockedField>
          </o:OLEObject>
        </w:object>
      </w:r>
      <w:r>
        <w:rPr>
          <w:rFonts w:hint="eastAsia"/>
          <w:lang w:val="en-US" w:eastAsia="zh-CN"/>
        </w:rPr>
        <w:t>按钮后，反馈挑战面板如下：</w:t>
      </w:r>
      <w:bookmarkEnd w:id="33"/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object>
          <v:shape id="_x0000_i1068" o:spt="75" alt="" type="#_x0000_t75" style="height:244.65pt;width:414.75pt;" o:ole="t" filled="f" o:preferrelative="t" stroked="f" coordsize="21600,21600">
            <v:path/>
            <v:fill on="f" focussize="0,0"/>
            <v:stroke on="f"/>
            <v:imagedata r:id="rId31" o:title=""/>
            <o:lock v:ext="edit" aspectratio="f"/>
            <w10:wrap type="none"/>
            <w10:anchorlock/>
          </v:shape>
          <o:OLEObject Type="Embed" ProgID="Visio.Drawing.11" ShapeID="_x0000_i1068" DrawAspect="Content" ObjectID="_1468075738" r:id="rId30">
            <o:LockedField>false</o:LockedField>
          </o:OLEObject>
        </w:objec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39" o:spt="75" alt="" type="#_x0000_t75" style="height:244.65pt;width:414.75pt;" o:ole="t" filled="f" o:preferrelative="t" stroked="f" coordsize="21600,21600">
            <v:path/>
            <v:fill on="f" focussize="0,0"/>
            <v:stroke on="f"/>
            <v:imagedata r:id="rId33" o:title=""/>
            <o:lock v:ext="edit" aspectratio="f"/>
            <w10:wrap type="none"/>
            <w10:anchorlock/>
          </v:shape>
          <o:OLEObject Type="Embed" ProgID="Visio.Drawing.11" ShapeID="_x0000_i1039" DrawAspect="Content" ObjectID="_1468075739" r:id="rId32">
            <o:LockedField>false</o:LockedField>
          </o:OLEObject>
        </w:objec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66" o:spt="75" alt="" type="#_x0000_t75" style="height:244.65pt;width:414.75pt;" o:ole="t" filled="f" o:preferrelative="t" stroked="f" coordsize="21600,21600">
            <v:path/>
            <v:fill on="f" focussize="0,0"/>
            <v:stroke on="f"/>
            <v:imagedata r:id="rId35" o:title=""/>
            <o:lock v:ext="edit" aspectratio="f"/>
            <w10:wrap type="none"/>
            <w10:anchorlock/>
          </v:shape>
          <o:OLEObject Type="Embed" ProgID="Visio.Drawing.11" ShapeID="_x0000_i1066" DrawAspect="Content" ObjectID="_1468075740" r:id="rId34">
            <o:LockedField>false</o:LockedField>
          </o:OLEObject>
        </w:object>
      </w:r>
      <w:r>
        <w:rPr>
          <w:rFonts w:hint="eastAsia"/>
          <w:lang w:val="en-US" w:eastAsia="zh-CN"/>
        </w:rPr>
        <w:br w:type="textWrapping"/>
      </w:r>
    </w:p>
    <w:p>
      <w:pPr>
        <w:numPr>
          <w:ilvl w:val="0"/>
          <w:numId w:val="9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标题文字为【噬炎】</w:t>
      </w:r>
    </w:p>
    <w:p>
      <w:pPr>
        <w:numPr>
          <w:ilvl w:val="0"/>
          <w:numId w:val="9"/>
        </w:numPr>
        <w:ind w:left="425" w:leftChars="0" w:hanging="425" w:firstLineChars="0"/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标题下方显示关卡进度，当前所在的关卡闪烁显示，其他关卡常规显示；</w:t>
      </w:r>
    </w:p>
    <w:p>
      <w:pPr>
        <w:numPr>
          <w:ilvl w:val="0"/>
          <w:numId w:val="9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关卡进度下方如图显示【噬炎之力】的描述；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当玩家牺牲掉己阵任一只精灵后，即可获得该BUFF，并且打上【已获得】的标记如下：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object>
          <v:shape id="_x0000_i1040" o:spt="75" alt="" type="#_x0000_t75" style="height:92.25pt;width:202.5pt;" o:ole="t" filled="f" o:preferrelative="t" stroked="f" coordsize="21600,21600">
            <v:path/>
            <v:fill on="f" focussize="0,0"/>
            <v:stroke on="f"/>
            <v:imagedata r:id="rId37" o:title=""/>
            <o:lock v:ext="edit" aspectratio="f"/>
            <w10:wrap type="none"/>
            <w10:anchorlock/>
          </v:shape>
          <o:OLEObject Type="Embed" ProgID="Visio.Drawing.11" ShapeID="_x0000_i1040" DrawAspect="Content" ObjectID="_1468075741" r:id="rId36">
            <o:LockedField>false</o:LockedField>
          </o:OLEObject>
        </w:object>
      </w:r>
    </w:p>
    <w:p>
      <w:pPr>
        <w:numPr>
          <w:ilvl w:val="0"/>
          <w:numId w:val="9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左右两边分别显示敌我双方的阵型；</w:t>
      </w:r>
    </w:p>
    <w:p>
      <w:pPr>
        <w:numPr>
          <w:ilvl w:val="0"/>
          <w:numId w:val="9"/>
        </w:numPr>
        <w:ind w:left="425" w:leftChars="0" w:hanging="425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玩家点击己阵任一精灵头像，播放一个火焰动画，象征此精灵被噬炎焚烧牺牲；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接着己阵面板变为如下状态：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object>
          <v:shape id="_x0000_i1041" o:spt="75" type="#_x0000_t75" style="height:171.75pt;width:127.5pt;" o:ole="t" filled="f" o:preferrelative="t" stroked="f" coordsize="21600,21600">
            <v:path/>
            <v:fill on="f" focussize="0,0"/>
            <v:stroke on="f"/>
            <v:imagedata r:id="rId39" o:title=""/>
            <o:lock v:ext="edit" aspectratio="f"/>
            <w10:wrap type="none"/>
            <w10:anchorlock/>
          </v:shape>
          <o:OLEObject Type="Embed" ProgID="Visio.Drawing.11" ShapeID="_x0000_i1041" DrawAspect="Content" ObjectID="_1468075742" r:id="rId38">
            <o:LockedField>false</o:LockedField>
          </o:OLEObject>
        </w:object>
      </w:r>
    </w:p>
    <w:p>
      <w:pPr>
        <w:numPr>
          <w:ilvl w:val="0"/>
          <w:numId w:val="9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当己方某一阵型位置，上个关卡已经被牺牲了，则打</w:t>
      </w:r>
      <w:r>
        <w:rPr>
          <w:rFonts w:hint="eastAsia"/>
          <w:lang w:val="en-US" w:eastAsia="zh-CN"/>
        </w:rPr>
        <w:t>上不可牺牲的标记如下：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object>
          <v:shape id="_x0000_i1067" o:spt="75" type="#_x0000_t75" style="height:171.75pt;width:127.5pt;" o:ole="t" filled="f" o:preferrelative="t" stroked="f" coordsize="21600,21600">
            <v:path/>
            <v:fill on="f" focussize="0,0"/>
            <v:stroke on="f"/>
            <v:imagedata r:id="rId41" o:title=""/>
            <o:lock v:ext="edit" aspectratio="f"/>
            <w10:wrap type="none"/>
            <w10:anchorlock/>
          </v:shape>
          <o:OLEObject Type="Embed" ProgID="Visio.Drawing.11" ShapeID="_x0000_i1067" DrawAspect="Content" ObjectID="_1468075743" r:id="rId40">
            <o:LockedField>false</o:LockedField>
          </o:OLEObject>
        </w:objec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玩家不可以牺牲已被【不可牺牲】所标记的位置上面的精灵；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召唤兽所在的位置永远无法被牺牲；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被牺牲的是阵型的对应位置，即使玩家更换了阵型，新阵型对应的位置也不可被牺牲，例如：玩家第1关牺牲了A阵型的1号位置，第2关换了B阵型，则B阵型的1号位置不可以被牺牲；</w:t>
      </w:r>
    </w:p>
    <w:p>
      <w:pPr>
        <w:numPr>
          <w:ilvl w:val="0"/>
          <w:numId w:val="9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左边阵型下方显示功能按钮如图，点击按钮后直接反馈对应功能；</w:t>
      </w:r>
    </w:p>
    <w:p>
      <w:pPr>
        <w:numPr>
          <w:ilvl w:val="0"/>
          <w:numId w:val="9"/>
        </w:numPr>
        <w:ind w:left="425" w:leftChars="0" w:hanging="425" w:firstLineChars="0"/>
        <w:rPr>
          <w:rFonts w:hint="eastAsia"/>
          <w:lang w:val="en-US" w:eastAsia="zh-CN"/>
        </w:rPr>
      </w:pPr>
      <w:bookmarkStart w:id="34" w:name="OLE_LINK9"/>
      <w:r>
        <w:rPr>
          <w:rFonts w:hint="eastAsia"/>
          <w:lang w:val="en-US" w:eastAsia="zh-CN"/>
        </w:rPr>
        <w:t>当玩家未获得【噬炎之力】时，面板底部显示如下文字提示：</w:t>
      </w:r>
      <w:bookmarkEnd w:id="34"/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object>
          <v:shape id="_x0000_i1042" o:spt="75" type="#_x0000_t75" style="height:42.75pt;width:177.75pt;" o:ole="t" filled="f" o:preferrelative="t" stroked="f" coordsize="21600,21600">
            <v:path/>
            <v:fill on="f" focussize="0,0"/>
            <v:stroke on="f"/>
            <v:imagedata r:id="rId43" o:title=""/>
            <o:lock v:ext="edit" aspectratio="f"/>
            <w10:wrap type="none"/>
            <w10:anchorlock/>
          </v:shape>
          <o:OLEObject Type="Embed" ProgID="Visio.Drawing.11" ShapeID="_x0000_i1042" DrawAspect="Content" ObjectID="_1468075744" r:id="rId42">
            <o:LockedField>false</o:LockedField>
          </o:OLEObject>
        </w:object>
      </w:r>
    </w:p>
    <w:p>
      <w:pPr>
        <w:numPr>
          <w:ilvl w:val="0"/>
          <w:numId w:val="9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当玩家已获得【噬炎之力】时，面板底部出现挑战按钮：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object>
          <v:shape id="_x0000_i1043" o:spt="75" type="#_x0000_t75" style="height:39.75pt;width:117.75pt;" o:ole="t" filled="f" o:preferrelative="t" stroked="f" coordsize="21600,21600">
            <v:path/>
            <v:fill on="f" focussize="0,0"/>
            <v:stroke on="f"/>
            <v:imagedata r:id="rId45" o:title=""/>
            <o:lock v:ext="edit" aspectratio="f"/>
            <w10:wrap type="none"/>
            <w10:anchorlock/>
          </v:shape>
          <o:OLEObject Type="Embed" ProgID="Visio.Drawing.11" ShapeID="_x0000_i1043" DrawAspect="Content" ObjectID="_1468075745" r:id="rId44">
            <o:LockedField>false</o:LockedField>
          </o:OLEObject>
        </w:objec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玩家点击后，即可进入战斗；</w:t>
      </w:r>
    </w:p>
    <w:p>
      <w:pPr>
        <w:pStyle w:val="4"/>
        <w:numPr>
          <w:ilvl w:val="1"/>
          <w:numId w:val="1"/>
        </w:numPr>
        <w:ind w:left="567" w:leftChars="0" w:hanging="567" w:firstLineChars="0"/>
        <w:rPr>
          <w:rFonts w:hint="eastAsia"/>
          <w:lang w:val="en-US" w:eastAsia="zh-CN"/>
        </w:rPr>
      </w:pPr>
      <w:bookmarkStart w:id="35" w:name="_Toc2996"/>
      <w:r>
        <w:rPr>
          <w:rFonts w:hint="eastAsia"/>
          <w:lang w:val="en-US" w:eastAsia="zh-CN"/>
        </w:rPr>
        <w:t>无极试炼</w:t>
      </w:r>
      <w:bookmarkEnd w:id="35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玩家点击主面板</w:t>
      </w:r>
      <w:r>
        <w:rPr>
          <w:rFonts w:hint="eastAsia"/>
          <w:lang w:val="en-US" w:eastAsia="zh-CN"/>
        </w:rPr>
        <w:object>
          <v:shape id="_x0000_i1044" o:spt="75" type="#_x0000_t75" style="height:75pt;width:75pt;" o:ole="t" filled="f" o:preferrelative="t" stroked="f" coordsize="21600,21600">
            <v:path/>
            <v:fill on="f" focussize="0,0"/>
            <v:stroke on="f"/>
            <v:imagedata r:id="rId47" o:title=""/>
            <o:lock v:ext="edit" aspectratio="f"/>
            <w10:wrap type="none"/>
            <w10:anchorlock/>
          </v:shape>
          <o:OLEObject Type="Embed" ProgID="Visio.Drawing.11" ShapeID="_x0000_i1044" DrawAspect="Content" ObjectID="_1468075746" r:id="rId46">
            <o:LockedField>false</o:LockedField>
          </o:OLEObject>
        </w:object>
      </w:r>
      <w:r>
        <w:rPr>
          <w:rFonts w:hint="eastAsia"/>
          <w:lang w:val="en-US" w:eastAsia="zh-CN"/>
        </w:rPr>
        <w:t>按钮后，反馈挑战面板如下：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object>
          <v:shape id="_x0000_i1045" o:spt="75" type="#_x0000_t75" style="height:244.65pt;width:414.75pt;" o:ole="t" filled="f" o:preferrelative="t" stroked="f" coordsize="21600,21600">
            <v:path/>
            <v:fill on="f" focussize="0,0"/>
            <v:stroke on="f"/>
            <v:imagedata r:id="rId49" o:title=""/>
            <o:lock v:ext="edit" aspectratio="f"/>
            <w10:wrap type="none"/>
            <w10:anchorlock/>
          </v:shape>
          <o:OLEObject Type="Embed" ProgID="Visio.Drawing.11" ShapeID="_x0000_i1045" DrawAspect="Content" ObjectID="_1468075747" r:id="rId48">
            <o:LockedField>false</o:LockedField>
          </o:OLEObject>
        </w:object>
      </w:r>
    </w:p>
    <w:p>
      <w:pPr>
        <w:numPr>
          <w:ilvl w:val="0"/>
          <w:numId w:val="10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标题文字为【无极】</w:t>
      </w:r>
    </w:p>
    <w:p>
      <w:pPr>
        <w:numPr>
          <w:ilvl w:val="0"/>
          <w:numId w:val="10"/>
        </w:numPr>
        <w:ind w:left="425" w:leftChars="0" w:hanging="425" w:firstLineChars="0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面板中部显示神职王者龙炎形象；</w:t>
      </w:r>
    </w:p>
    <w:p>
      <w:pPr>
        <w:numPr>
          <w:ilvl w:val="0"/>
          <w:numId w:val="10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形象下方如图显示【无极境界】的描述：</w:t>
      </w:r>
    </w:p>
    <w:p>
      <w:pPr>
        <w:numPr>
          <w:ilvl w:val="1"/>
          <w:numId w:val="1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第1次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BOSS最多承受XXX万伤害，超过界限后，BOSS每次出手恢复自身XXX血量；</w:t>
      </w:r>
    </w:p>
    <w:p>
      <w:pPr>
        <w:numPr>
          <w:ilvl w:val="1"/>
          <w:numId w:val="11"/>
        </w:numPr>
        <w:ind w:left="840" w:leftChars="0" w:hanging="420" w:firstLineChars="0"/>
      </w:pPr>
      <w:r>
        <w:rPr>
          <w:rFonts w:hint="eastAsia"/>
          <w:lang w:val="en-US" w:eastAsia="zh-CN"/>
        </w:rPr>
        <w:t>第2次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BOSS最多承受XXX万伤害，超过界限后，BOSS每次出手恢复自身XXX血量；</w:t>
      </w:r>
    </w:p>
    <w:p>
      <w:pPr>
        <w:numPr>
          <w:ilvl w:val="1"/>
          <w:numId w:val="1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第3次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BOSS最多承受XXX万伤害，超过界限后，BOSS每次出手恢复自身XXX血量；</w:t>
      </w:r>
    </w:p>
    <w:p>
      <w:pPr>
        <w:numPr>
          <w:ilvl w:val="0"/>
          <w:numId w:val="10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左边显示我方的阵型；</w:t>
      </w:r>
    </w:p>
    <w:p>
      <w:pPr>
        <w:numPr>
          <w:ilvl w:val="0"/>
          <w:numId w:val="10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左边阵型下方显示功能按钮如图，点击按钮后直接反馈对应功能；</w:t>
      </w:r>
    </w:p>
    <w:p>
      <w:pPr>
        <w:numPr>
          <w:ilvl w:val="0"/>
          <w:numId w:val="10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右边显示BOSS剩余血量条；</w:t>
      </w:r>
    </w:p>
    <w:p>
      <w:pPr>
        <w:numPr>
          <w:ilvl w:val="0"/>
          <w:numId w:val="10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玩家点击</w:t>
      </w:r>
      <w:r>
        <w:rPr>
          <w:rFonts w:hint="eastAsia"/>
          <w:lang w:val="en-US" w:eastAsia="zh-CN"/>
        </w:rPr>
        <w:object>
          <v:shape id="_x0000_i1046" o:spt="75" type="#_x0000_t75" style="height:29.1pt;width:86.35pt;" o:ole="t" filled="f" o:preferrelative="t" stroked="f" coordsize="21600,21600">
            <v:path/>
            <v:fill on="f" focussize="0,0"/>
            <v:stroke on="f"/>
            <v:imagedata r:id="rId16" o:title=""/>
            <o:lock v:ext="edit" aspectratio="f"/>
            <w10:wrap type="none"/>
            <w10:anchorlock/>
          </v:shape>
          <o:OLEObject Type="Embed" ProgID="Visio.Drawing.11" ShapeID="_x0000_i1046" DrawAspect="Content" ObjectID="_1468075748" r:id="rId50">
            <o:LockedField>false</o:LockedField>
          </o:OLEObject>
        </w:object>
      </w:r>
      <w:r>
        <w:rPr>
          <w:rFonts w:hint="eastAsia"/>
          <w:lang w:val="en-US" w:eastAsia="zh-CN"/>
        </w:rPr>
        <w:t>按钮后，直接进入战斗；</w:t>
      </w:r>
      <w:r>
        <w:rPr>
          <w:rFonts w:hint="eastAsia"/>
          <w:lang w:val="en-US" w:eastAsia="zh-CN"/>
        </w:rPr>
        <w:br w:type="textWrapping"/>
      </w:r>
      <w:bookmarkStart w:id="36" w:name="OLE_LINK17"/>
      <w:r>
        <w:rPr>
          <w:rFonts w:hint="eastAsia"/>
          <w:lang w:val="en-US" w:eastAsia="zh-CN"/>
        </w:rPr>
        <w:t>战斗结束后，反馈提示面板如下：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object>
          <v:shape id="_x0000_i1047" o:spt="75" type="#_x0000_t75" style="height:199.5pt;width:281.25pt;" o:ole="t" filled="f" o:preferrelative="t" stroked="f" coordsize="21600,21600">
            <v:path/>
            <v:fill on="f" focussize="0,0"/>
            <v:stroke on="f"/>
            <v:imagedata r:id="rId52" o:title=""/>
            <o:lock v:ext="edit" aspectratio="f"/>
            <w10:wrap type="none"/>
            <w10:anchorlock/>
          </v:shape>
          <o:OLEObject Type="Embed" ProgID="Visio.Drawing.11" ShapeID="_x0000_i1047" DrawAspect="Content" ObjectID="_1468075749" r:id="rId51">
            <o:LockedField>false</o:LockedField>
          </o:OLEObject>
        </w:object>
      </w:r>
      <w:bookmarkEnd w:id="36"/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造成伤害：玩家对BOSS造成的总伤害；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恢复血量：BOSS恢复了自身的血量之和：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BOSS剩余血量：BOSS当前的剩余血量；</w:t>
      </w:r>
    </w:p>
    <w:p>
      <w:pPr>
        <w:numPr>
          <w:ilvl w:val="0"/>
          <w:numId w:val="10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玩家点击</w:t>
      </w:r>
      <w:r>
        <w:rPr>
          <w:rFonts w:hint="eastAsia"/>
          <w:lang w:val="en-US" w:eastAsia="zh-CN"/>
        </w:rPr>
        <w:object>
          <v:shape id="_x0000_i1048" o:spt="75" type="#_x0000_t75" style="height:28.5pt;width:75.5pt;" o:ole="t" filled="f" o:preferrelative="t" stroked="f" coordsize="21600,21600">
            <v:path/>
            <v:fill on="f" focussize="0,0"/>
            <v:stroke on="f"/>
            <v:imagedata r:id="rId25" o:title=""/>
            <o:lock v:ext="edit" aspectratio="f"/>
            <w10:wrap type="none"/>
            <w10:anchorlock/>
          </v:shape>
          <o:OLEObject Type="Embed" ProgID="Visio.Drawing.11" ShapeID="_x0000_i1048" DrawAspect="Content" ObjectID="_1468075750" r:id="rId53">
            <o:LockedField>false</o:LockedField>
          </o:OLEObject>
        </w:object>
      </w:r>
      <w:r>
        <w:rPr>
          <w:rFonts w:hint="eastAsia"/>
          <w:lang w:val="en-US" w:eastAsia="zh-CN"/>
        </w:rPr>
        <w:t>按钮后，反馈提示面板如下：</w:t>
      </w:r>
      <w:r>
        <w:rPr>
          <w:rFonts w:hint="eastAsia"/>
          <w:lang w:val="en-US" w:eastAsia="zh-CN"/>
        </w:rPr>
        <w:br w:type="textWrapping"/>
      </w:r>
      <w:bookmarkStart w:id="37" w:name="OLE_LINK16"/>
      <w:r>
        <w:rPr>
          <w:rFonts w:hint="eastAsia"/>
          <w:lang w:val="en-US" w:eastAsia="zh-CN"/>
        </w:rPr>
        <w:object>
          <v:shape id="_x0000_i1049" o:spt="75" type="#_x0000_t75" style="height:181.75pt;width:256.25pt;" o:ole="t" filled="f" o:preferrelative="t" stroked="f" coordsize="21600,21600">
            <v:path/>
            <v:fill on="f" focussize="0,0"/>
            <v:stroke on="f"/>
            <v:imagedata r:id="rId55" o:title=""/>
            <o:lock v:ext="edit" aspectratio="f"/>
            <w10:wrap type="none"/>
            <w10:anchorlock/>
          </v:shape>
          <o:OLEObject Type="Embed" ProgID="Visio.Drawing.11" ShapeID="_x0000_i1049" DrawAspect="Content" ObjectID="_1468075751" r:id="rId54">
            <o:LockedField>false</o:LockedField>
          </o:OLEObject>
        </w:object>
      </w:r>
      <w:bookmarkEnd w:id="37"/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点击【确定】后，扣除对应金币直接重置进度；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点击【取消】后，关闭此面板；</w:t>
      </w:r>
    </w:p>
    <w:p>
      <w:pPr>
        <w:rPr>
          <w:rFonts w:hint="eastAsia"/>
          <w:lang w:val="en-US" w:eastAsia="zh-CN"/>
        </w:rPr>
      </w:pPr>
    </w:p>
    <w:p>
      <w:pPr>
        <w:pStyle w:val="4"/>
        <w:numPr>
          <w:ilvl w:val="1"/>
          <w:numId w:val="1"/>
        </w:numPr>
        <w:ind w:left="567" w:leftChars="0" w:hanging="567" w:firstLineChars="0"/>
        <w:rPr>
          <w:rFonts w:hint="eastAsia"/>
          <w:lang w:val="en-US" w:eastAsia="zh-CN"/>
        </w:rPr>
      </w:pPr>
      <w:bookmarkStart w:id="38" w:name="_Toc19281"/>
      <w:r>
        <w:rPr>
          <w:rFonts w:hint="eastAsia"/>
          <w:lang w:val="en-US" w:eastAsia="zh-CN"/>
        </w:rPr>
        <w:t>一键功能</w:t>
      </w:r>
      <w:bookmarkEnd w:id="38"/>
    </w:p>
    <w:bookmarkEnd w:id="26"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此挑战支持的一键功能包括：一键开启，一键通关，一键破阵：</w:t>
      </w:r>
    </w:p>
    <w:p>
      <w:pPr>
        <w:numPr>
          <w:ilvl w:val="0"/>
          <w:numId w:val="12"/>
        </w:numPr>
        <w:ind w:left="425" w:leftChars="0" w:hanging="425" w:firstLineChars="0"/>
        <w:rPr>
          <w:rFonts w:hint="eastAsia"/>
          <w:lang w:val="en-US" w:eastAsia="zh-CN"/>
        </w:rPr>
      </w:pPr>
      <w:bookmarkStart w:id="39" w:name="OLE_LINK35"/>
      <w:r>
        <w:rPr>
          <w:rFonts w:hint="eastAsia"/>
          <w:lang w:val="en-US" w:eastAsia="zh-CN"/>
        </w:rPr>
        <w:t>一键开启</w:t>
      </w:r>
    </w:p>
    <w:bookmarkEnd w:id="39"/>
    <w:p>
      <w:pPr>
        <w:numPr>
          <w:ilvl w:val="1"/>
          <w:numId w:val="12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首周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object>
          <v:shape id="_x0000_i1050" o:spt="75" type="#_x0000_t75" style="height:105pt;width:126.75pt;" o:ole="t" filled="f" o:preferrelative="t" stroked="f" coordsize="21600,21600">
            <v:path/>
            <v:fill on="f" focussize="0,0"/>
            <v:stroke on="f"/>
            <v:imagedata r:id="rId57" o:title=""/>
            <o:lock v:ext="edit" aspectratio="f"/>
            <w10:wrap type="none"/>
            <w10:anchorlock/>
          </v:shape>
          <o:OLEObject Type="Embed" ProgID="Visio.Drawing.11" ShapeID="_x0000_i1050" DrawAspect="Content" ObjectID="_1468075752" r:id="rId56">
            <o:LockedField>false</o:LockedField>
          </o:OLEObject>
        </w:objec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共显示3个价格：原价、首周价、VIP价：</w:t>
      </w:r>
    </w:p>
    <w:p>
      <w:pPr>
        <w:numPr>
          <w:ilvl w:val="2"/>
          <w:numId w:val="12"/>
        </w:numPr>
        <w:ind w:left="1260" w:leftChars="0" w:hanging="420" w:firstLineChars="0"/>
        <w:rPr>
          <w:rFonts w:hint="eastAsia"/>
          <w:lang w:val="en-US" w:eastAsia="zh-CN"/>
        </w:rPr>
      </w:pPr>
      <w:bookmarkStart w:id="40" w:name="OLE_LINK26"/>
      <w:r>
        <w:rPr>
          <w:rFonts w:hint="eastAsia"/>
          <w:lang w:val="en-US" w:eastAsia="zh-CN"/>
        </w:rPr>
        <w:t>原价</w:t>
      </w:r>
      <w:bookmarkEnd w:id="40"/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永远划掉；</w:t>
      </w:r>
    </w:p>
    <w:p>
      <w:pPr>
        <w:numPr>
          <w:ilvl w:val="2"/>
          <w:numId w:val="12"/>
        </w:numPr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首周价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玩家是vip的时候划掉；</w:t>
      </w:r>
    </w:p>
    <w:p>
      <w:pPr>
        <w:numPr>
          <w:ilvl w:val="2"/>
          <w:numId w:val="12"/>
        </w:numPr>
        <w:ind w:left="1260" w:leftChars="0" w:hanging="420" w:firstLineChars="0"/>
        <w:rPr>
          <w:rFonts w:hint="eastAsia"/>
          <w:lang w:val="en-US" w:eastAsia="zh-CN"/>
        </w:rPr>
      </w:pPr>
      <w:bookmarkStart w:id="41" w:name="OLE_LINK33"/>
      <w:r>
        <w:rPr>
          <w:rFonts w:hint="eastAsia"/>
          <w:lang w:val="en-US" w:eastAsia="zh-CN"/>
        </w:rPr>
        <w:t>VIP价</w:t>
      </w:r>
      <w:bookmarkEnd w:id="41"/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永远不划掉；</w:t>
      </w:r>
    </w:p>
    <w:p>
      <w:pPr>
        <w:numPr>
          <w:ilvl w:val="2"/>
          <w:numId w:val="12"/>
        </w:numPr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一键获得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点击后反馈面板如下：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object>
          <v:shape id="_x0000_i1051" o:spt="75" type="#_x0000_t75" style="height:172.3pt;width:237.75pt;" o:ole="t" filled="f" o:preferrelative="t" stroked="f" coordsize="21600,21600">
            <v:path/>
            <v:fill on="f" focussize="0,0"/>
            <v:stroke on="f"/>
            <v:imagedata r:id="rId59" o:title=""/>
            <o:lock v:ext="edit" aspectratio="f"/>
            <w10:wrap type="none"/>
            <w10:anchorlock/>
          </v:shape>
          <o:OLEObject Type="Embed" ProgID="Visio.Drawing.11" ShapeID="_x0000_i1051" DrawAspect="Content" ObjectID="_1468075753" r:id="rId58">
            <o:LockedField>false</o:LockedField>
          </o:OLEObject>
        </w:object>
      </w:r>
      <w:r>
        <w:rPr>
          <w:rFonts w:hint="eastAsia"/>
          <w:lang w:val="en-US" w:eastAsia="zh-CN"/>
        </w:rPr>
        <w:br w:type="textWrapping"/>
      </w:r>
      <w:bookmarkStart w:id="42" w:name="OLE_LINK34"/>
      <w:r>
        <w:rPr>
          <w:rFonts w:hint="eastAsia"/>
          <w:lang w:val="en-US" w:eastAsia="zh-CN"/>
        </w:rPr>
        <w:t>点击【确定】后，走通用扣费逻辑，扣费成功后直接开启传说进化；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点击【取消】后，关闭面板；</w:t>
      </w:r>
      <w:bookmarkEnd w:id="42"/>
    </w:p>
    <w:p>
      <w:pPr>
        <w:numPr>
          <w:ilvl w:val="1"/>
          <w:numId w:val="12"/>
        </w:numPr>
        <w:ind w:left="840" w:leftChars="0" w:hanging="420" w:firstLineChars="0"/>
        <w:rPr>
          <w:rFonts w:hint="eastAsia"/>
          <w:lang w:val="en-US" w:eastAsia="zh-CN"/>
        </w:rPr>
      </w:pPr>
      <w:bookmarkStart w:id="43" w:name="OLE_LINK28"/>
      <w:r>
        <w:rPr>
          <w:rFonts w:hint="eastAsia"/>
          <w:lang w:val="en-US" w:eastAsia="zh-CN"/>
        </w:rPr>
        <w:t>非首周</w:t>
      </w:r>
      <w:bookmarkEnd w:id="43"/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object>
          <v:shape id="_x0000_i1052" o:spt="75" type="#_x0000_t75" style="height:105pt;width:126.75pt;" o:ole="t" filled="f" o:preferrelative="t" stroked="f" coordsize="21600,21600">
            <v:path/>
            <v:fill on="f" focussize="0,0"/>
            <v:stroke on="f"/>
            <v:imagedata r:id="rId61" o:title=""/>
            <o:lock v:ext="edit" aspectratio="f"/>
            <w10:wrap type="none"/>
            <w10:anchorlock/>
          </v:shape>
          <o:OLEObject Type="Embed" ProgID="Visio.Drawing.11" ShapeID="_x0000_i1052" DrawAspect="Content" ObjectID="_1468075754" r:id="rId60">
            <o:LockedField>false</o:LockedField>
          </o:OLEObject>
        </w:objec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共显示2个价格：一键特惠、VIP价：</w:t>
      </w:r>
    </w:p>
    <w:p>
      <w:pPr>
        <w:numPr>
          <w:ilvl w:val="2"/>
          <w:numId w:val="12"/>
        </w:numPr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一键特惠</w:t>
      </w:r>
      <w:r>
        <w:rPr>
          <w:rFonts w:hint="eastAsia"/>
          <w:lang w:val="en-US" w:eastAsia="zh-CN"/>
        </w:rPr>
        <w:br w:type="textWrapping"/>
      </w:r>
      <w:bookmarkStart w:id="44" w:name="OLE_LINK27"/>
      <w:r>
        <w:rPr>
          <w:rFonts w:hint="eastAsia"/>
          <w:lang w:val="en-US" w:eastAsia="zh-CN"/>
        </w:rPr>
        <w:t>玩家是vip的时候划掉；</w:t>
      </w:r>
      <w:bookmarkEnd w:id="44"/>
    </w:p>
    <w:p>
      <w:pPr>
        <w:numPr>
          <w:ilvl w:val="2"/>
          <w:numId w:val="12"/>
        </w:numPr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VIP价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永远不划掉；</w:t>
      </w:r>
    </w:p>
    <w:p>
      <w:pPr>
        <w:numPr>
          <w:ilvl w:val="2"/>
          <w:numId w:val="12"/>
        </w:numPr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一件获得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玩家点击后，反馈面板如下: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object>
          <v:shape id="_x0000_i1053" o:spt="75" type="#_x0000_t75" style="height:187.5pt;width:258.75pt;" o:ole="t" filled="f" o:preferrelative="t" stroked="f" coordsize="21600,21600">
            <v:path/>
            <v:fill on="f" focussize="0,0"/>
            <v:stroke on="f"/>
            <v:imagedata r:id="rId63" o:title=""/>
            <o:lock v:ext="edit" aspectratio="f"/>
            <w10:wrap type="none"/>
            <w10:anchorlock/>
          </v:shape>
          <o:OLEObject Type="Embed" ProgID="Visio.Drawing.11" ShapeID="_x0000_i1053" DrawAspect="Content" ObjectID="_1468075755" r:id="rId62">
            <o:LockedField>false</o:LockedField>
          </o:OLEObject>
        </w:object>
      </w:r>
      <w:r>
        <w:rPr>
          <w:rFonts w:hint="eastAsia"/>
          <w:lang w:val="en-US" w:eastAsia="zh-CN"/>
        </w:rPr>
        <w:br w:type="textWrapping"/>
      </w:r>
      <w:bookmarkStart w:id="45" w:name="OLE_LINK37"/>
      <w:r>
        <w:rPr>
          <w:rFonts w:hint="eastAsia"/>
          <w:lang w:val="en-US" w:eastAsia="zh-CN"/>
        </w:rPr>
        <w:t>点击【确定】后，走通用扣费逻辑，</w:t>
      </w:r>
      <w:bookmarkStart w:id="46" w:name="OLE_LINK36"/>
      <w:r>
        <w:rPr>
          <w:rFonts w:hint="eastAsia"/>
          <w:lang w:val="en-US" w:eastAsia="zh-CN"/>
        </w:rPr>
        <w:t>扣费成功后直接开启传说进化</w:t>
      </w:r>
      <w:bookmarkEnd w:id="46"/>
      <w:r>
        <w:rPr>
          <w:rFonts w:hint="eastAsia"/>
          <w:lang w:val="en-US" w:eastAsia="zh-CN"/>
        </w:rPr>
        <w:t>；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点击【取消】后，关闭面板；</w:t>
      </w:r>
      <w:bookmarkEnd w:id="45"/>
    </w:p>
    <w:p>
      <w:pPr>
        <w:numPr>
          <w:ilvl w:val="0"/>
          <w:numId w:val="12"/>
        </w:numPr>
        <w:ind w:left="425" w:leftChars="0" w:hanging="425" w:firstLineChars="0"/>
        <w:rPr>
          <w:rFonts w:hint="eastAsia"/>
          <w:lang w:val="en-US" w:eastAsia="zh-CN"/>
        </w:rPr>
      </w:pPr>
      <w:bookmarkStart w:id="47" w:name="OLE_LINK38"/>
      <w:r>
        <w:rPr>
          <w:rFonts w:hint="eastAsia"/>
          <w:lang w:val="en-US" w:eastAsia="zh-CN"/>
        </w:rPr>
        <w:t>一键通关</w:t>
      </w:r>
      <w:r>
        <w:rPr>
          <w:rFonts w:hint="eastAsia"/>
          <w:lang w:val="en-US" w:eastAsia="zh-CN"/>
        </w:rPr>
        <w:br w:type="textWrapping"/>
      </w:r>
      <w:bookmarkStart w:id="48" w:name="OLE_LINK39"/>
      <w:r>
        <w:rPr>
          <w:rFonts w:hint="eastAsia"/>
          <w:lang w:val="en-US" w:eastAsia="zh-CN"/>
        </w:rPr>
        <w:object>
          <v:shape id="_x0000_i1054" o:spt="75" type="#_x0000_t75" style="height:51pt;width:71.25pt;" o:ole="t" filled="f" o:preferrelative="t" stroked="f" coordsize="21600,21600">
            <v:path/>
            <v:fill on="f" focussize="0,0"/>
            <v:stroke on="f"/>
            <v:imagedata r:id="rId65" o:title=""/>
            <o:lock v:ext="edit" aspectratio="f"/>
            <w10:wrap type="none"/>
            <w10:anchorlock/>
          </v:shape>
          <o:OLEObject Type="Embed" ProgID="Visio.Drawing.11" ShapeID="_x0000_i1054" DrawAspect="Content" ObjectID="_1468075756" r:id="rId64">
            <o:LockedField>false</o:LockedField>
          </o:OLEObject>
        </w:object>
      </w:r>
    </w:p>
    <w:p>
      <w:pPr>
        <w:numPr>
          <w:ilvl w:val="1"/>
          <w:numId w:val="12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每个阶段都拥有一键通关功能；</w:t>
      </w:r>
    </w:p>
    <w:p>
      <w:pPr>
        <w:numPr>
          <w:ilvl w:val="1"/>
          <w:numId w:val="12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一键按钮上方显示对应的价格；</w:t>
      </w:r>
    </w:p>
    <w:p>
      <w:pPr>
        <w:numPr>
          <w:ilvl w:val="1"/>
          <w:numId w:val="12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玩家点击一键通关后，反馈如下提示：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object>
          <v:shape id="_x0000_i1055" o:spt="75" type="#_x0000_t75" style="height:141pt;width:258.75pt;" o:ole="t" filled="f" o:preferrelative="t" stroked="f" coordsize="21600,21600">
            <v:path/>
            <v:fill on="f" focussize="0,0"/>
            <v:stroke on="f"/>
            <v:imagedata r:id="rId67" o:title=""/>
            <o:lock v:ext="edit" aspectratio="f"/>
            <w10:wrap type="none"/>
            <w10:anchorlock/>
          </v:shape>
          <o:OLEObject Type="Embed" ProgID="Visio.Drawing.11" ShapeID="_x0000_i1055" DrawAspect="Content" ObjectID="_1468075757" r:id="rId66">
            <o:LockedField>false</o:LockedField>
          </o:OLEObject>
        </w:objec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点击【确定】后，走通用扣费逻辑，扣费成功后直接通过此阶段挑战；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点击【取消】后，关闭面板；</w:t>
      </w:r>
    </w:p>
    <w:bookmarkEnd w:id="47"/>
    <w:bookmarkEnd w:id="48"/>
    <w:p>
      <w:pPr>
        <w:numPr>
          <w:ilvl w:val="0"/>
          <w:numId w:val="12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一键破阵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object>
          <v:shape id="_x0000_i1056" o:spt="75" type="#_x0000_t75" style="height:51pt;width:71.25pt;" o:ole="t" filled="f" o:preferrelative="t" stroked="f" coordsize="21600,21600">
            <v:path/>
            <v:fill on="f" focussize="0,0"/>
            <v:stroke on="f"/>
            <v:imagedata r:id="rId69" o:title=""/>
            <o:lock v:ext="edit" aspectratio="f"/>
            <w10:wrap type="none"/>
            <w10:anchorlock/>
          </v:shape>
          <o:OLEObject Type="Embed" ProgID="Visio.Drawing.11" ShapeID="_x0000_i1056" DrawAspect="Content" ObjectID="_1468075758" r:id="rId68">
            <o:LockedField>false</o:LockedField>
          </o:OLEObject>
        </w:object>
      </w:r>
    </w:p>
    <w:p>
      <w:pPr>
        <w:numPr>
          <w:ilvl w:val="1"/>
          <w:numId w:val="12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每个非BOSS关卡都拥有一键破阵功能；</w:t>
      </w:r>
    </w:p>
    <w:p>
      <w:pPr>
        <w:numPr>
          <w:ilvl w:val="1"/>
          <w:numId w:val="12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一键按钮上方显示对应的价格；</w:t>
      </w:r>
    </w:p>
    <w:p>
      <w:pPr>
        <w:numPr>
          <w:ilvl w:val="1"/>
          <w:numId w:val="12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玩家点击一键破阵后，反馈如下提示：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object>
          <v:shape id="_x0000_i1057" o:spt="75" type="#_x0000_t75" style="height:141pt;width:258.75pt;" o:ole="t" filled="f" o:preferrelative="t" stroked="f" coordsize="21600,21600">
            <v:path/>
            <v:fill on="f" focussize="0,0"/>
            <v:stroke on="f"/>
            <v:imagedata r:id="rId71" o:title=""/>
            <o:lock v:ext="edit" aspectratio="f"/>
            <w10:wrap type="none"/>
            <w10:anchorlock/>
          </v:shape>
          <o:OLEObject Type="Embed" ProgID="Visio.Drawing.11" ShapeID="_x0000_i1057" DrawAspect="Content" ObjectID="_1468075759" r:id="rId70">
            <o:LockedField>false</o:LockedField>
          </o:OLEObject>
        </w:objec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点击【确定】后，走通用扣费逻辑，扣费成功后直接通过此关卡；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点击【取消】后，关闭面板；</w:t>
      </w:r>
    </w:p>
    <w:bookmarkEnd w:id="27"/>
    <w:p>
      <w:pPr>
        <w:rPr>
          <w:rFonts w:hint="eastAsia"/>
          <w:lang w:val="en-US" w:eastAsia="zh-CN"/>
        </w:rPr>
      </w:pPr>
    </w:p>
    <w:bookmarkEnd w:id="17"/>
    <w:p>
      <w:pPr>
        <w:pStyle w:val="4"/>
        <w:numPr>
          <w:ilvl w:val="1"/>
          <w:numId w:val="1"/>
        </w:numPr>
        <w:ind w:left="567" w:leftChars="0" w:hanging="567" w:firstLineChars="0"/>
        <w:rPr>
          <w:rFonts w:hint="eastAsia"/>
          <w:lang w:val="en-US" w:eastAsia="zh-CN"/>
        </w:rPr>
      </w:pPr>
      <w:bookmarkStart w:id="49" w:name="_Toc10574"/>
      <w:bookmarkStart w:id="50" w:name="OLE_LINK55"/>
      <w:r>
        <w:rPr>
          <w:rFonts w:hint="eastAsia"/>
          <w:lang w:val="en-US" w:eastAsia="zh-CN"/>
        </w:rPr>
        <w:t>开启传说进化</w:t>
      </w:r>
      <w:bookmarkEnd w:id="49"/>
    </w:p>
    <w:bookmarkEnd w:id="50"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当玩家通过所有挑战后，直接回到挑战主面板如下：</w:t>
      </w:r>
    </w:p>
    <w:p>
      <w:r>
        <w:object>
          <v:shape id="_x0000_i1058" o:spt="75" type="#_x0000_t75" style="height:238.1pt;width:414.85pt;" o:ole="t" filled="f" o:preferrelative="t" stroked="f" coordsize="21600,21600">
            <v:path/>
            <v:fill on="f" focussize="0,0"/>
            <v:stroke on="f"/>
            <v:imagedata r:id="rId73" o:title=""/>
            <o:lock v:ext="edit" aspectratio="f"/>
            <w10:wrap type="none"/>
            <w10:anchorlock/>
          </v:shape>
          <o:OLEObject Type="Embed" ProgID="Visio.Drawing.11" ShapeID="_x0000_i1058" DrawAspect="Content" ObjectID="_1468075760" r:id="rId72">
            <o:LockedField>false</o:LockedField>
          </o:OLEObject>
        </w:object>
      </w:r>
    </w:p>
    <w:p>
      <w:pPr>
        <w:numPr>
          <w:ilvl w:val="0"/>
          <w:numId w:val="13"/>
        </w:numPr>
        <w:ind w:left="425" w:leftChars="0" w:hanging="425" w:firstLineChars="0"/>
      </w:pPr>
      <w:r>
        <w:rPr>
          <w:rFonts w:hint="eastAsia"/>
        </w:rPr>
        <w:t>开启传说进化</w:t>
      </w:r>
      <w:r>
        <w:rPr>
          <w:rFonts w:hint="eastAsia"/>
        </w:rPr>
        <w:br w:type="textWrapping"/>
      </w:r>
      <w:r>
        <w:rPr>
          <w:rFonts w:hint="eastAsia"/>
        </w:rPr>
        <w:t>点击【开启传说进化】</w:t>
      </w:r>
      <w:r>
        <w:rPr>
          <w:rFonts w:hint="eastAsia"/>
          <w:lang w:val="en-US" w:eastAsia="zh-CN"/>
        </w:rPr>
        <w:t>反馈如下面</w:t>
      </w:r>
      <w:r>
        <w:rPr>
          <w:rFonts w:hint="eastAsia"/>
        </w:rPr>
        <w:t>板：</w:t>
      </w:r>
      <w:r>
        <w:rPr>
          <w:rFonts w:hint="eastAsia"/>
        </w:rPr>
        <w:br w:type="textWrapping"/>
      </w:r>
      <w:bookmarkStart w:id="51" w:name="OLE_LINK54"/>
      <w:r>
        <w:object>
          <v:shape id="_x0000_i1059" o:spt="75" type="#_x0000_t75" style="height:131.25pt;width:219pt;" o:ole="t" filled="f" o:preferrelative="t" stroked="f" coordsize="21600,21600">
            <v:path/>
            <v:fill on="f" focussize="0,0"/>
            <v:stroke on="f"/>
            <v:imagedata r:id="rId75" o:title=""/>
            <o:lock v:ext="edit" aspectratio="f"/>
            <w10:wrap type="none"/>
            <w10:anchorlock/>
          </v:shape>
          <o:OLEObject Type="Embed" ProgID="Visio.Drawing.11" ShapeID="_x0000_i1059" DrawAspect="Content" ObjectID="_1468075761" r:id="rId74">
            <o:LockedField>false</o:LockedField>
          </o:OLEObject>
        </w:object>
      </w:r>
      <w:bookmarkEnd w:id="51"/>
    </w:p>
    <w:p>
      <w:pPr>
        <w:numPr>
          <w:ilvl w:val="1"/>
          <w:numId w:val="13"/>
        </w:numPr>
        <w:ind w:left="840" w:leftChars="0" w:hanging="420" w:firstLineChars="0"/>
      </w:pPr>
      <w:r>
        <w:rPr>
          <w:rFonts w:hint="eastAsia"/>
          <w:lang w:val="en-US" w:eastAsia="zh-CN"/>
        </w:rPr>
        <w:t>鼠标悬浮</w:t>
      </w:r>
      <w:r>
        <w:object>
          <v:shape id="_x0000_i1060" o:spt="75" type="#_x0000_t75" style="height:12.75pt;width:16.5pt;" o:ole="t" filled="f" o:preferrelative="t" stroked="f" coordsize="21600,21600">
            <v:path/>
            <v:fill on="f" focussize="0,0"/>
            <v:stroke on="f"/>
            <v:imagedata r:id="rId77" o:title=""/>
            <o:lock v:ext="edit" aspectratio="f"/>
            <w10:wrap type="none"/>
            <w10:anchorlock/>
          </v:shape>
          <o:OLEObject Type="Embed" ProgID="Visio.Drawing.11" ShapeID="_x0000_i1060" DrawAspect="Content" ObjectID="_1468075762" r:id="rId76">
            <o:LockedField>false</o:LockedField>
          </o:OLEObject>
        </w:object>
      </w:r>
      <w:r>
        <w:rPr>
          <w:rFonts w:hint="eastAsia"/>
          <w:lang w:val="en-US" w:eastAsia="zh-CN"/>
        </w:rPr>
        <w:t>后，反馈TIPS：“</w:t>
      </w:r>
      <w:r>
        <w:rPr>
          <w:rFonts w:hint="eastAsia" w:ascii="Calibri" w:hAnsi="Calibri" w:eastAsia="宋体" w:cs="Times New Roman"/>
          <w:sz w:val="21"/>
          <w:szCs w:val="22"/>
          <w:lang w:val="en-US" w:eastAsia="zh-CN" w:bidi="ar"/>
        </w:rPr>
        <w:t>图鉴大升级，</w:t>
      </w:r>
      <w:r>
        <w:rPr>
          <w:rFonts w:hint="eastAsia" w:ascii="Calibri" w:hAnsi="Calibri" w:eastAsia="宋体" w:cs="Times New Roman"/>
          <w:b/>
          <w:bCs w:val="0"/>
          <w:color w:val="FF0000"/>
          <w:sz w:val="21"/>
          <w:szCs w:val="22"/>
          <w:lang w:val="en-US" w:eastAsia="zh-CN" w:bidi="ar"/>
        </w:rPr>
        <w:t>拥有的</w:t>
      </w:r>
      <w:r>
        <w:rPr>
          <w:rFonts w:hint="eastAsia" w:ascii="Calibri" w:hAnsi="Calibri" w:eastAsia="宋体" w:cs="Times New Roman"/>
          <w:sz w:val="21"/>
          <w:szCs w:val="22"/>
          <w:lang w:val="en-US" w:eastAsia="zh-CN" w:bidi="ar"/>
        </w:rPr>
        <w:t>精灵头像才会被点亮并计入收集数量！</w:t>
      </w:r>
      <w:r>
        <w:rPr>
          <w:rFonts w:hint="eastAsia"/>
          <w:lang w:val="en-US" w:eastAsia="zh-CN"/>
        </w:rPr>
        <w:t>”</w:t>
      </w:r>
    </w:p>
    <w:p>
      <w:pPr>
        <w:numPr>
          <w:ilvl w:val="1"/>
          <w:numId w:val="13"/>
        </w:numPr>
        <w:ind w:left="840" w:leftChars="0" w:hanging="420" w:firstLineChars="0"/>
      </w:pPr>
      <w:r>
        <w:rPr>
          <w:rFonts w:hint="eastAsia"/>
          <w:lang w:val="en-US" w:eastAsia="zh-CN"/>
        </w:rPr>
        <w:t>点击【直接领取】，直接获得传说形态的该精灵；</w:t>
      </w:r>
    </w:p>
    <w:p>
      <w:pPr>
        <w:numPr>
          <w:ilvl w:val="1"/>
          <w:numId w:val="13"/>
        </w:numPr>
        <w:ind w:left="840" w:leftChars="0" w:hanging="420" w:firstLineChars="0"/>
      </w:pPr>
      <w:r>
        <w:rPr>
          <w:rFonts w:hint="eastAsia"/>
          <w:lang w:val="en-US" w:eastAsia="zh-CN"/>
        </w:rPr>
        <w:t>点击【放入进化】，反馈面板如下：</w:t>
      </w:r>
      <w:r>
        <w:rPr>
          <w:rFonts w:hint="eastAsia"/>
          <w:lang w:val="en-US" w:eastAsia="zh-CN"/>
        </w:rPr>
        <w:br w:type="textWrapping"/>
      </w:r>
      <w:r>
        <w:object>
          <v:shape id="_x0000_i1061" o:spt="75" type="#_x0000_t75" style="height:266.3pt;width:349.4pt;" o:ole="t" filled="f" o:preferrelative="t" stroked="f" coordsize="21600,21600">
            <v:path/>
            <v:fill on="f" focussize="0,0"/>
            <v:stroke on="f"/>
            <v:imagedata r:id="rId79" o:title=""/>
            <o:lock v:ext="edit" aspectratio="f"/>
            <w10:wrap type="none"/>
            <w10:anchorlock/>
          </v:shape>
          <o:OLEObject Type="Embed" ProgID="Visio.Drawing.11" ShapeID="_x0000_i1061" DrawAspect="Content" ObjectID="_1468075763" r:id="rId78">
            <o:LockedField>false</o:LockedField>
          </o:OLEObject>
        </w:object>
      </w:r>
    </w:p>
    <w:p>
      <w:pPr>
        <w:numPr>
          <w:ilvl w:val="2"/>
          <w:numId w:val="13"/>
        </w:numPr>
        <w:ind w:left="1260" w:leftChars="0" w:hanging="420" w:firstLineChars="0"/>
      </w:pPr>
      <w:r>
        <w:rPr>
          <w:rFonts w:hint="eastAsia"/>
          <w:lang w:val="en-US" w:eastAsia="zh-CN"/>
        </w:rPr>
        <w:t>点击【放入精灵】</w:t>
      </w:r>
    </w:p>
    <w:p>
      <w:pPr>
        <w:numPr>
          <w:ilvl w:val="3"/>
          <w:numId w:val="13"/>
        </w:numPr>
        <w:ind w:left="1680" w:leftChars="0" w:hanging="420" w:firstLineChars="0"/>
      </w:pPr>
      <w:bookmarkStart w:id="52" w:name="OLE_LINK12"/>
      <w:r>
        <w:rPr>
          <w:rFonts w:hint="eastAsia"/>
          <w:lang w:val="en-US" w:eastAsia="zh-CN"/>
        </w:rPr>
        <w:t>玩家背包中没有对应精灵</w:t>
      </w:r>
      <w:bookmarkEnd w:id="52"/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反馈如下面板:</w:t>
      </w:r>
      <w:r>
        <w:rPr>
          <w:rFonts w:hint="eastAsia"/>
          <w:lang w:val="en-US" w:eastAsia="zh-CN"/>
        </w:rPr>
        <w:br w:type="textWrapping"/>
      </w:r>
      <w:r>
        <w:object>
          <v:shape id="_x0000_i1062" o:spt="75" type="#_x0000_t75" style="height:204pt;width:306.75pt;" o:ole="t" filled="f" o:preferrelative="t" stroked="f" coordsize="21600,21600">
            <v:path/>
            <v:fill on="f" focussize="0,0"/>
            <v:stroke on="f"/>
            <v:imagedata r:id="rId81" o:title=""/>
            <o:lock v:ext="edit" aspectratio="f"/>
            <w10:wrap type="none"/>
            <w10:anchorlock/>
          </v:shape>
          <o:OLEObject Type="Embed" ProgID="Visio.Drawing.11" ShapeID="_x0000_i1062" DrawAspect="Content" ObjectID="_1468075764" r:id="rId80">
            <o:LockedField>false</o:LockedField>
          </o:OLEObject>
        </w:object>
      </w:r>
    </w:p>
    <w:p>
      <w:pPr>
        <w:numPr>
          <w:ilvl w:val="4"/>
          <w:numId w:val="13"/>
        </w:numPr>
        <w:ind w:left="2100" w:leftChars="0" w:hanging="420" w:firstLineChars="0"/>
      </w:pPr>
      <w:r>
        <w:rPr>
          <w:rFonts w:hint="eastAsia"/>
          <w:lang w:val="en-US" w:eastAsia="zh-CN"/>
        </w:rPr>
        <w:t>点击【去获得】按钮，跳转到该精灵对应的场景，箭头指向对应物件；</w:t>
      </w:r>
    </w:p>
    <w:p>
      <w:pPr>
        <w:numPr>
          <w:ilvl w:val="4"/>
          <w:numId w:val="13"/>
        </w:numPr>
        <w:ind w:left="2100" w:leftChars="0" w:hanging="420" w:firstLineChars="0"/>
      </w:pPr>
      <w:r>
        <w:rPr>
          <w:rFonts w:hint="eastAsia"/>
          <w:lang w:val="en-US" w:eastAsia="zh-CN"/>
        </w:rPr>
        <w:t>点击【VIP】仓库，直接打开对应功能；</w:t>
      </w:r>
    </w:p>
    <w:p>
      <w:pPr>
        <w:numPr>
          <w:ilvl w:val="3"/>
          <w:numId w:val="13"/>
        </w:numPr>
        <w:ind w:left="1680" w:leftChars="0" w:hanging="420" w:firstLineChars="0"/>
      </w:pPr>
      <w:r>
        <w:rPr>
          <w:rFonts w:hint="eastAsia"/>
          <w:lang w:val="en-US" w:eastAsia="zh-CN"/>
        </w:rPr>
        <w:t>玩家背包中有对应的精灵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反馈如下面板：</w:t>
      </w:r>
      <w:r>
        <w:rPr>
          <w:rFonts w:hint="eastAsia"/>
          <w:lang w:val="en-US" w:eastAsia="zh-CN"/>
        </w:rPr>
        <w:br w:type="textWrapping"/>
      </w:r>
      <w:r>
        <w:object>
          <v:shape id="_x0000_i1063" o:spt="75" type="#_x0000_t75" style="height:199.35pt;width:341.55pt;" o:ole="t" filled="f" o:preferrelative="t" stroked="f" coordsize="21600,21600">
            <v:path/>
            <v:fill on="f" focussize="0,0"/>
            <v:stroke on="f"/>
            <v:imagedata r:id="rId83" o:title=""/>
            <o:lock v:ext="edit" aspectratio="f"/>
            <w10:wrap type="none"/>
            <w10:anchorlock/>
          </v:shape>
          <o:OLEObject Type="Embed" ProgID="Visio.Drawing.11" ShapeID="_x0000_i1063" DrawAspect="Content" ObjectID="_1468075765" r:id="rId82">
            <o:LockedField>false</o:LockedField>
          </o:OLEObject>
        </w:object>
      </w:r>
    </w:p>
    <w:p>
      <w:pPr>
        <w:numPr>
          <w:ilvl w:val="4"/>
          <w:numId w:val="13"/>
        </w:numPr>
        <w:tabs>
          <w:tab w:val="left" w:pos="1680"/>
          <w:tab w:val="clear" w:pos="2100"/>
        </w:tabs>
        <w:ind w:left="2100" w:leftChars="0" w:hanging="420" w:firstLineChars="0"/>
      </w:pPr>
      <w:r>
        <w:rPr>
          <w:rFonts w:hint="eastAsia"/>
          <w:lang w:val="en-US" w:eastAsia="zh-CN"/>
        </w:rPr>
        <w:t>显示玩家背包中任意等级的神魔·劫修诺</w:t>
      </w:r>
    </w:p>
    <w:p>
      <w:pPr>
        <w:numPr>
          <w:ilvl w:val="4"/>
          <w:numId w:val="13"/>
        </w:numPr>
        <w:tabs>
          <w:tab w:val="left" w:pos="1680"/>
          <w:tab w:val="clear" w:pos="2100"/>
        </w:tabs>
        <w:ind w:left="2100" w:leftChars="0" w:hanging="420" w:firstLineChars="0"/>
        <w:rPr>
          <w:lang w:val="en-US"/>
        </w:rPr>
      </w:pPr>
      <w:r>
        <w:rPr>
          <w:rFonts w:hint="eastAsia"/>
          <w:lang w:val="en-US" w:eastAsia="zh-CN"/>
        </w:rPr>
        <w:t>玩家选择背包中的任意精灵后，反馈到如下面板：</w:t>
      </w:r>
      <w:r>
        <w:rPr>
          <w:rFonts w:hint="eastAsia"/>
          <w:lang w:val="en-US" w:eastAsia="zh-CN"/>
        </w:rPr>
        <w:br w:type="textWrapping"/>
      </w:r>
      <w:r>
        <w:object>
          <v:shape id="_x0000_i1064" o:spt="75" type="#_x0000_t75" style="height:206.5pt;width:270.95pt;" o:ole="t" filled="f" o:preferrelative="t" stroked="f" coordsize="21600,21600">
            <v:path/>
            <v:fill on="f" focussize="0,0"/>
            <v:stroke on="f"/>
            <v:imagedata r:id="rId85" o:title=""/>
            <o:lock v:ext="edit" aspectratio="f"/>
            <w10:wrap type="none"/>
            <w10:anchorlock/>
          </v:shape>
          <o:OLEObject Type="Embed" ProgID="Visio.Drawing.11" ShapeID="_x0000_i1064" DrawAspect="Content" ObjectID="_1468075766" r:id="rId84">
            <o:LockedField>false</o:LockedField>
          </o:OLEObject>
        </w:object>
      </w:r>
      <w:r>
        <w:br w:type="textWrapping"/>
      </w:r>
      <w:r>
        <w:rPr>
          <w:rFonts w:hint="eastAsia"/>
          <w:lang w:val="en-US" w:eastAsia="zh-CN"/>
        </w:rPr>
        <w:t>【放入精灵】按钮变为第二帧【传说进化】，点击【传说进化】播放传说进化小屏动画，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"传说进化小屏动画"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3"/>
          <w:rFonts w:hint="eastAsia"/>
          <w:lang w:val="en-US" w:eastAsia="zh-CN"/>
        </w:rPr>
        <w:t>详细见此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；</w:t>
      </w:r>
    </w:p>
    <w:p>
      <w:pPr>
        <w:numPr>
          <w:ilvl w:val="4"/>
          <w:numId w:val="13"/>
        </w:numPr>
        <w:tabs>
          <w:tab w:val="left" w:pos="1680"/>
          <w:tab w:val="clear" w:pos="2100"/>
        </w:tabs>
        <w:ind w:left="2100" w:leftChars="0" w:hanging="420" w:firstLineChars="0"/>
        <w:rPr>
          <w:lang w:val="en-US"/>
        </w:rPr>
      </w:pPr>
      <w:r>
        <w:rPr>
          <w:rFonts w:hint="eastAsia"/>
          <w:lang w:val="en-US" w:eastAsia="zh-CN"/>
        </w:rPr>
        <w:t>接着给予玩家继承全部养成的传说·路西法给玩家，根据潜能返还对应潜能果</w:t>
      </w:r>
    </w:p>
    <w:p>
      <w:pPr>
        <w:numPr>
          <w:ilvl w:val="4"/>
          <w:numId w:val="13"/>
        </w:numPr>
        <w:tabs>
          <w:tab w:val="left" w:pos="1680"/>
          <w:tab w:val="clear" w:pos="2100"/>
        </w:tabs>
        <w:ind w:left="2100" w:leftChars="0" w:hanging="420" w:firstLineChars="0"/>
      </w:pPr>
      <w:r>
        <w:rPr>
          <w:rFonts w:hint="eastAsia"/>
          <w:lang w:val="en-US" w:eastAsia="zh-CN"/>
        </w:rPr>
        <w:t>传说进化后返回场景，弹出通用精灵获得面板，接着反馈挑战主面板</w:t>
      </w:r>
    </w:p>
    <w:p>
      <w:pPr>
        <w:numPr>
          <w:ilvl w:val="0"/>
          <w:numId w:val="0"/>
        </w:numPr>
        <w:ind w:leftChars="0"/>
      </w:pPr>
      <w:bookmarkStart w:id="53" w:name="_Toc520685232"/>
      <w:bookmarkStart w:id="54" w:name="OLE_LINK68"/>
      <w:bookmarkStart w:id="55" w:name="OLE_LINK31"/>
      <w:bookmarkStart w:id="56" w:name="OLE_LINK3"/>
    </w:p>
    <w:p>
      <w:pPr>
        <w:pStyle w:val="3"/>
        <w:numPr>
          <w:ilvl w:val="0"/>
          <w:numId w:val="1"/>
        </w:numPr>
      </w:pPr>
      <w:bookmarkStart w:id="57" w:name="_Toc17673"/>
      <w:r>
        <w:rPr>
          <w:rFonts w:hint="eastAsia"/>
        </w:rPr>
        <w:t>挑战</w:t>
      </w:r>
      <w:r>
        <w:rPr>
          <w:rFonts w:hint="eastAsia"/>
          <w:lang w:val="en-US" w:eastAsia="zh-CN"/>
        </w:rPr>
        <w:t>BUFF</w:t>
      </w:r>
      <w:r>
        <w:rPr>
          <w:rFonts w:hint="eastAsia"/>
        </w:rPr>
        <w:t>配置</w:t>
      </w:r>
      <w:bookmarkEnd w:id="53"/>
      <w:bookmarkEnd w:id="57"/>
    </w:p>
    <w:bookmarkEnd w:id="54"/>
    <w:p>
      <w:pPr>
        <w:numPr>
          <w:ilvl w:val="0"/>
          <w:numId w:val="14"/>
        </w:numPr>
        <w:ind w:left="425" w:leftChars="0" w:hanging="425" w:firstLineChars="0"/>
        <w:rPr>
          <w:vertAlign w:val="baseline"/>
        </w:rPr>
      </w:pPr>
      <w:r>
        <w:rPr>
          <w:rFonts w:hint="eastAsia"/>
          <w:vertAlign w:val="baseline"/>
          <w:lang w:val="en-US" w:eastAsia="zh-CN"/>
        </w:rPr>
        <w:t>关卡己阵BUFF</w:t>
      </w:r>
    </w:p>
    <w:tbl>
      <w:tblPr>
        <w:tblStyle w:val="15"/>
        <w:tblW w:w="8050" w:type="dxa"/>
        <w:tblInd w:w="43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296"/>
        <w:gridCol w:w="675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1296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eastAsia" w:ascii="宋体" w:hAnsi="宋体" w:eastAsia="宋体" w:cs="宋体"/>
                <w:b/>
                <w:bCs/>
                <w:i w:val="0"/>
                <w:color w:val="000000"/>
                <w:sz w:val="22"/>
                <w:szCs w:val="22"/>
                <w:u w:val="no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i w:val="0"/>
                <w:color w:val="000000"/>
                <w:sz w:val="22"/>
                <w:szCs w:val="22"/>
                <w:u w:val="none"/>
                <w:lang w:val="en-US" w:eastAsia="zh-CN"/>
              </w:rPr>
              <w:t>关卡</w:t>
            </w:r>
          </w:p>
        </w:tc>
        <w:tc>
          <w:tcPr>
            <w:tcW w:w="6754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eastAsia" w:ascii="宋体" w:hAnsi="宋体" w:eastAsia="宋体" w:cs="宋体"/>
                <w:b/>
                <w:bCs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bCs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己阵BUFF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1296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  <w:lang w:val="en-US" w:eastAsia="zh-CN"/>
              </w:rPr>
              <w:t>灭世</w:t>
            </w:r>
          </w:p>
        </w:tc>
        <w:tc>
          <w:tcPr>
            <w:tcW w:w="6754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1296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  <w:lang w:val="en-US" w:eastAsia="zh-CN"/>
              </w:rPr>
              <w:t>狂神</w:t>
            </w:r>
          </w:p>
        </w:tc>
        <w:tc>
          <w:tcPr>
            <w:tcW w:w="6754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1296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  <w:lang w:val="en-US" w:eastAsia="zh-CN"/>
              </w:rPr>
              <w:t>噬炎</w:t>
            </w:r>
          </w:p>
        </w:tc>
        <w:tc>
          <w:tcPr>
            <w:tcW w:w="6754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</w:tbl>
    <w:p>
      <w:pPr>
        <w:numPr>
          <w:ilvl w:val="0"/>
          <w:numId w:val="0"/>
        </w:numPr>
        <w:ind w:leftChars="0"/>
        <w:rPr>
          <w:vertAlign w:val="baseline"/>
        </w:rPr>
      </w:pPr>
    </w:p>
    <w:p>
      <w:pPr>
        <w:numPr>
          <w:ilvl w:val="0"/>
          <w:numId w:val="14"/>
        </w:numPr>
        <w:ind w:left="425" w:leftChars="0" w:hanging="425" w:firstLineChars="0"/>
        <w:rPr>
          <w:vertAlign w:val="baseline"/>
        </w:rPr>
      </w:pPr>
      <w:bookmarkStart w:id="58" w:name="OLE_LINK18"/>
      <w:r>
        <w:rPr>
          <w:rFonts w:hint="eastAsia"/>
          <w:vertAlign w:val="baseline"/>
          <w:lang w:val="en-US" w:eastAsia="zh-CN"/>
        </w:rPr>
        <w:t>关卡敌阵BUFF</w:t>
      </w:r>
    </w:p>
    <w:bookmarkEnd w:id="58"/>
    <w:tbl>
      <w:tblPr>
        <w:tblStyle w:val="15"/>
        <w:tblW w:w="8050" w:type="dxa"/>
        <w:tblInd w:w="43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296"/>
        <w:gridCol w:w="675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1296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eastAsia" w:ascii="宋体" w:hAnsi="宋体" w:eastAsia="宋体" w:cs="宋体"/>
                <w:b/>
                <w:bCs/>
                <w:i w:val="0"/>
                <w:color w:val="000000"/>
                <w:sz w:val="22"/>
                <w:szCs w:val="22"/>
                <w:u w:val="none"/>
                <w:lang w:val="en-US" w:eastAsia="zh-CN"/>
              </w:rPr>
            </w:pPr>
            <w:bookmarkStart w:id="59" w:name="OLE_LINK20"/>
            <w:r>
              <w:rPr>
                <w:rFonts w:hint="eastAsia" w:ascii="宋体" w:hAnsi="宋体" w:eastAsia="宋体" w:cs="宋体"/>
                <w:b/>
                <w:bCs/>
                <w:i w:val="0"/>
                <w:color w:val="000000"/>
                <w:sz w:val="22"/>
                <w:szCs w:val="22"/>
                <w:u w:val="none"/>
                <w:lang w:val="en-US" w:eastAsia="zh-CN"/>
              </w:rPr>
              <w:t>关卡</w:t>
            </w:r>
          </w:p>
        </w:tc>
        <w:tc>
          <w:tcPr>
            <w:tcW w:w="6754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eastAsia" w:ascii="宋体" w:hAnsi="宋体" w:eastAsia="宋体" w:cs="宋体"/>
                <w:b/>
                <w:bCs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bCs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敌阵BUFF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1296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  <w:lang w:val="en-US" w:eastAsia="zh-CN"/>
              </w:rPr>
              <w:t>无极</w:t>
            </w:r>
          </w:p>
        </w:tc>
        <w:tc>
          <w:tcPr>
            <w:tcW w:w="6754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bookmarkEnd w:id="59"/>
    </w:tbl>
    <w:p/>
    <w:p>
      <w:pPr>
        <w:pStyle w:val="3"/>
        <w:numPr>
          <w:ilvl w:val="0"/>
          <w:numId w:val="1"/>
        </w:numPr>
      </w:pPr>
      <w:bookmarkStart w:id="60" w:name="_Toc27701"/>
      <w:r>
        <w:rPr>
          <w:rFonts w:hint="eastAsia"/>
          <w:lang w:val="en-US" w:eastAsia="zh-CN"/>
        </w:rPr>
        <w:t>价格配置</w:t>
      </w:r>
      <w:bookmarkEnd w:id="55"/>
      <w:bookmarkEnd w:id="60"/>
    </w:p>
    <w:p>
      <w:pPr>
        <w:numPr>
          <w:ilvl w:val="0"/>
          <w:numId w:val="15"/>
        </w:numPr>
        <w:ind w:left="425" w:leftChars="0" w:hanging="425" w:firstLineChars="0"/>
        <w:rPr>
          <w:rFonts w:hint="eastAsia"/>
          <w:b w:val="0"/>
          <w:bCs w:val="0"/>
          <w:lang w:val="en-US" w:eastAsia="zh-CN"/>
        </w:rPr>
      </w:pPr>
      <w:bookmarkStart w:id="61" w:name="OLE_LINK51"/>
      <w:r>
        <w:rPr>
          <w:rFonts w:hint="eastAsia"/>
          <w:b w:val="0"/>
          <w:bCs w:val="0"/>
          <w:lang w:val="en-US" w:eastAsia="zh-CN"/>
        </w:rPr>
        <w:t>价格类型</w:t>
      </w:r>
      <w:bookmarkEnd w:id="61"/>
    </w:p>
    <w:tbl>
      <w:tblPr>
        <w:tblStyle w:val="15"/>
        <w:tblW w:w="5350" w:type="dxa"/>
        <w:tblInd w:w="313" w:type="dxa"/>
        <w:shd w:val="clear" w:color="auto" w:fill="FFFFFF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320"/>
        <w:gridCol w:w="1890"/>
        <w:gridCol w:w="3140"/>
      </w:tblGrid>
      <w:tr>
        <w:tblPrEx>
          <w:shd w:val="clear" w:color="auto" w:fill="FFFFFF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3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center"/>
              <w:textAlignment w:val="center"/>
              <w:rPr>
                <w:rFonts w:hint="eastAsia" w:ascii="宋体" w:hAnsi="宋体" w:eastAsia="宋体" w:cs="宋体"/>
                <w:caps w:val="0"/>
                <w:spacing w:val="0"/>
                <w:sz w:val="22"/>
                <w:szCs w:val="22"/>
              </w:rPr>
            </w:pPr>
            <w:r>
              <w:rPr>
                <w:rFonts w:hint="eastAsia" w:ascii="宋体" w:hAnsi="宋体" w:eastAsia="宋体" w:cs="宋体"/>
                <w:caps w:val="0"/>
                <w:spacing w:val="0"/>
                <w:kern w:val="0"/>
                <w:sz w:val="22"/>
                <w:szCs w:val="22"/>
                <w:lang w:val="en-US" w:eastAsia="zh-CN" w:bidi="ar"/>
              </w:rPr>
              <w:t>3</w:t>
            </w:r>
          </w:p>
        </w:tc>
        <w:tc>
          <w:tcPr>
            <w:tcW w:w="189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center"/>
              <w:textAlignment w:val="center"/>
              <w:rPr>
                <w:rFonts w:hint="eastAsia" w:ascii="宋体" w:hAnsi="宋体" w:eastAsia="宋体" w:cs="宋体"/>
                <w:caps w:val="0"/>
                <w:spacing w:val="0"/>
                <w:sz w:val="22"/>
                <w:szCs w:val="22"/>
              </w:rPr>
            </w:pPr>
            <w:r>
              <w:rPr>
                <w:rFonts w:hint="eastAsia" w:ascii="宋体" w:hAnsi="宋体" w:eastAsia="宋体" w:cs="宋体"/>
                <w:caps w:val="0"/>
                <w:spacing w:val="0"/>
                <w:kern w:val="0"/>
                <w:sz w:val="22"/>
                <w:szCs w:val="22"/>
                <w:lang w:val="en-US" w:eastAsia="zh-CN" w:bidi="ar"/>
              </w:rPr>
              <w:t>【精灵（高钻）】</w:t>
            </w:r>
          </w:p>
        </w:tc>
        <w:tc>
          <w:tcPr>
            <w:tcW w:w="314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center"/>
              <w:textAlignment w:val="center"/>
              <w:rPr>
                <w:rFonts w:hint="eastAsia" w:ascii="宋体" w:hAnsi="宋体" w:eastAsia="宋体" w:cs="宋体"/>
                <w:caps w:val="0"/>
                <w:spacing w:val="0"/>
                <w:sz w:val="22"/>
                <w:szCs w:val="22"/>
              </w:rPr>
            </w:pPr>
            <w:r>
              <w:rPr>
                <w:rFonts w:hint="eastAsia" w:ascii="宋体" w:hAnsi="宋体" w:eastAsia="宋体" w:cs="宋体"/>
                <w:caps w:val="0"/>
                <w:spacing w:val="0"/>
                <w:kern w:val="0"/>
                <w:sz w:val="22"/>
                <w:szCs w:val="22"/>
                <w:lang w:val="en-US" w:eastAsia="zh-CN" w:bidi="ar"/>
              </w:rPr>
              <w:t>288以上（首周价、取最低价）</w:t>
            </w:r>
          </w:p>
        </w:tc>
      </w:tr>
    </w:tbl>
    <w:p>
      <w:pPr>
        <w:widowControl w:val="0"/>
        <w:numPr>
          <w:ilvl w:val="0"/>
          <w:numId w:val="0"/>
        </w:numPr>
        <w:kinsoku w:val="0"/>
        <w:jc w:val="both"/>
        <w:rPr>
          <w:rFonts w:hint="eastAsia"/>
          <w:b/>
          <w:bCs/>
          <w:lang w:val="en-US" w:eastAsia="zh-CN"/>
        </w:rPr>
      </w:pPr>
    </w:p>
    <w:p>
      <w:pPr>
        <w:numPr>
          <w:ilvl w:val="0"/>
          <w:numId w:val="15"/>
        </w:numPr>
        <w:ind w:left="425" w:leftChars="0" w:hanging="425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一键开启价格</w:t>
      </w:r>
    </w:p>
    <w:p>
      <w:pPr>
        <w:numPr>
          <w:ilvl w:val="1"/>
          <w:numId w:val="15"/>
        </w:numPr>
        <w:ind w:left="840" w:leftChars="0" w:hanging="420" w:firstLineChars="0"/>
        <w:rPr>
          <w:rFonts w:hint="eastAsia"/>
          <w:b w:val="0"/>
          <w:bCs w:val="0"/>
          <w:vertAlign w:val="baseline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首周价格</w:t>
      </w:r>
    </w:p>
    <w:tbl>
      <w:tblPr>
        <w:tblStyle w:val="16"/>
        <w:tblW w:w="1700" w:type="dxa"/>
        <w:tblInd w:w="95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61"/>
        <w:gridCol w:w="63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1" w:type="dxa"/>
          </w:tcPr>
          <w:p>
            <w:pPr>
              <w:keepNext w:val="0"/>
              <w:keepLines w:val="0"/>
              <w:numPr>
                <w:ilvl w:val="0"/>
                <w:numId w:val="0"/>
              </w:numPr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/>
                <w:b/>
                <w:bCs/>
                <w:vertAlign w:val="baseline"/>
                <w:lang w:val="en-US" w:eastAsia="zh-CN"/>
              </w:rPr>
            </w:pPr>
            <w:bookmarkStart w:id="62" w:name="OLE_LINK52"/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价格类型</w:t>
            </w:r>
          </w:p>
        </w:tc>
        <w:tc>
          <w:tcPr>
            <w:tcW w:w="639" w:type="dxa"/>
          </w:tcPr>
          <w:p>
            <w:pPr>
              <w:keepNext w:val="0"/>
              <w:keepLines w:val="0"/>
              <w:numPr>
                <w:ilvl w:val="0"/>
                <w:numId w:val="0"/>
              </w:numPr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价格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1" w:type="dxa"/>
          </w:tcPr>
          <w:p>
            <w:pPr>
              <w:keepNext w:val="0"/>
              <w:keepLines w:val="0"/>
              <w:numPr>
                <w:ilvl w:val="0"/>
                <w:numId w:val="0"/>
              </w:numPr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原价</w:t>
            </w:r>
          </w:p>
        </w:tc>
        <w:tc>
          <w:tcPr>
            <w:tcW w:w="639" w:type="dxa"/>
          </w:tcPr>
          <w:p>
            <w:pPr>
              <w:keepNext w:val="0"/>
              <w:keepLines w:val="0"/>
              <w:numPr>
                <w:ilvl w:val="0"/>
                <w:numId w:val="0"/>
              </w:numPr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388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1" w:type="dxa"/>
          </w:tcPr>
          <w:p>
            <w:pPr>
              <w:keepNext w:val="0"/>
              <w:keepLines w:val="0"/>
              <w:numPr>
                <w:ilvl w:val="0"/>
                <w:numId w:val="0"/>
              </w:numPr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首周价</w:t>
            </w:r>
          </w:p>
        </w:tc>
        <w:tc>
          <w:tcPr>
            <w:tcW w:w="639" w:type="dxa"/>
          </w:tcPr>
          <w:p>
            <w:pPr>
              <w:keepNext w:val="0"/>
              <w:keepLines w:val="0"/>
              <w:numPr>
                <w:ilvl w:val="0"/>
                <w:numId w:val="0"/>
              </w:numPr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288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1" w:type="dxa"/>
          </w:tcPr>
          <w:p>
            <w:pPr>
              <w:keepNext w:val="0"/>
              <w:keepLines w:val="0"/>
              <w:numPr>
                <w:ilvl w:val="0"/>
                <w:numId w:val="0"/>
              </w:numPr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VIP价格</w:t>
            </w:r>
          </w:p>
        </w:tc>
        <w:tc>
          <w:tcPr>
            <w:tcW w:w="639" w:type="dxa"/>
          </w:tcPr>
          <w:p>
            <w:pPr>
              <w:keepNext w:val="0"/>
              <w:keepLines w:val="0"/>
              <w:numPr>
                <w:ilvl w:val="0"/>
                <w:numId w:val="0"/>
              </w:numPr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278</w:t>
            </w:r>
          </w:p>
        </w:tc>
      </w:tr>
      <w:bookmarkEnd w:id="62"/>
    </w:tbl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</w:p>
    <w:p>
      <w:pPr>
        <w:numPr>
          <w:ilvl w:val="1"/>
          <w:numId w:val="15"/>
        </w:numPr>
        <w:ind w:left="840" w:leftChars="0" w:hanging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非首周价格</w:t>
      </w:r>
    </w:p>
    <w:tbl>
      <w:tblPr>
        <w:tblStyle w:val="16"/>
        <w:tblW w:w="1700" w:type="dxa"/>
        <w:tblInd w:w="95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61"/>
        <w:gridCol w:w="63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1" w:type="dxa"/>
          </w:tcPr>
          <w:p>
            <w:pPr>
              <w:keepNext w:val="0"/>
              <w:keepLines w:val="0"/>
              <w:numPr>
                <w:ilvl w:val="0"/>
                <w:numId w:val="0"/>
              </w:numPr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/>
                <w:b/>
                <w:bCs/>
                <w:vertAlign w:val="baseline"/>
                <w:lang w:val="en-US" w:eastAsia="zh-CN"/>
              </w:rPr>
            </w:pPr>
            <w:bookmarkStart w:id="63" w:name="OLE_LINK53"/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价格类型</w:t>
            </w:r>
          </w:p>
        </w:tc>
        <w:tc>
          <w:tcPr>
            <w:tcW w:w="639" w:type="dxa"/>
          </w:tcPr>
          <w:p>
            <w:pPr>
              <w:keepNext w:val="0"/>
              <w:keepLines w:val="0"/>
              <w:numPr>
                <w:ilvl w:val="0"/>
                <w:numId w:val="0"/>
              </w:numPr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价格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1" w:type="dxa"/>
          </w:tcPr>
          <w:p>
            <w:pPr>
              <w:keepNext w:val="0"/>
              <w:keepLines w:val="0"/>
              <w:numPr>
                <w:ilvl w:val="0"/>
                <w:numId w:val="0"/>
              </w:numPr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一键特惠</w:t>
            </w:r>
          </w:p>
        </w:tc>
        <w:tc>
          <w:tcPr>
            <w:tcW w:w="639" w:type="dxa"/>
          </w:tcPr>
          <w:p>
            <w:pPr>
              <w:keepNext w:val="0"/>
              <w:keepLines w:val="0"/>
              <w:numPr>
                <w:ilvl w:val="0"/>
                <w:numId w:val="0"/>
              </w:numPr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388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1" w:type="dxa"/>
          </w:tcPr>
          <w:p>
            <w:pPr>
              <w:keepNext w:val="0"/>
              <w:keepLines w:val="0"/>
              <w:numPr>
                <w:ilvl w:val="0"/>
                <w:numId w:val="0"/>
              </w:numPr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VIP价格</w:t>
            </w:r>
          </w:p>
        </w:tc>
        <w:tc>
          <w:tcPr>
            <w:tcW w:w="639" w:type="dxa"/>
          </w:tcPr>
          <w:p>
            <w:pPr>
              <w:keepNext w:val="0"/>
              <w:keepLines w:val="0"/>
              <w:numPr>
                <w:ilvl w:val="0"/>
                <w:numId w:val="0"/>
              </w:numPr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278</w:t>
            </w:r>
          </w:p>
        </w:tc>
      </w:tr>
      <w:bookmarkEnd w:id="63"/>
    </w:tbl>
    <w:p>
      <w:pPr>
        <w:numPr>
          <w:ilvl w:val="0"/>
          <w:numId w:val="0"/>
        </w:numPr>
        <w:ind w:left="420" w:leftChars="0"/>
        <w:rPr>
          <w:rFonts w:hint="eastAsia"/>
          <w:b w:val="0"/>
          <w:bCs w:val="0"/>
          <w:lang w:val="en-US" w:eastAsia="zh-CN"/>
        </w:rPr>
      </w:pPr>
    </w:p>
    <w:p>
      <w:pPr>
        <w:numPr>
          <w:ilvl w:val="1"/>
          <w:numId w:val="15"/>
        </w:numPr>
        <w:ind w:left="840" w:leftChars="0" w:hanging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一键破阵</w:t>
      </w:r>
      <w:r>
        <w:rPr>
          <w:rFonts w:hint="eastAsia"/>
          <w:b w:val="0"/>
          <w:bCs w:val="0"/>
          <w:lang w:val="en-US" w:eastAsia="zh-CN"/>
        </w:rPr>
        <w:br w:type="textWrapping"/>
      </w:r>
      <w:r>
        <w:rPr>
          <w:rFonts w:hint="eastAsia"/>
          <w:b w:val="0"/>
          <w:bCs w:val="0"/>
          <w:lang w:val="en-US" w:eastAsia="zh-CN"/>
        </w:rPr>
        <w:t>待定</w:t>
      </w:r>
    </w:p>
    <w:p>
      <w:pPr>
        <w:numPr>
          <w:ilvl w:val="1"/>
          <w:numId w:val="15"/>
        </w:numPr>
        <w:ind w:left="840" w:leftChars="0" w:hanging="420" w:firstLineChars="0"/>
      </w:pPr>
      <w:r>
        <w:rPr>
          <w:rFonts w:hint="eastAsia"/>
          <w:b w:val="0"/>
          <w:bCs w:val="0"/>
          <w:lang w:val="en-US" w:eastAsia="zh-CN"/>
        </w:rPr>
        <w:t>一键通关</w:t>
      </w:r>
      <w:r>
        <w:rPr>
          <w:rFonts w:hint="eastAsia"/>
          <w:b w:val="0"/>
          <w:bCs w:val="0"/>
          <w:lang w:val="en-US" w:eastAsia="zh-CN"/>
        </w:rPr>
        <w:br w:type="textWrapping"/>
      </w:r>
      <w:r>
        <w:rPr>
          <w:rFonts w:hint="eastAsia"/>
          <w:b w:val="0"/>
          <w:bCs w:val="0"/>
          <w:lang w:val="en-US" w:eastAsia="zh-CN"/>
        </w:rPr>
        <w:t>待定</w:t>
      </w:r>
    </w:p>
    <w:bookmarkEnd w:id="56"/>
    <w:p>
      <w:pPr>
        <w:pStyle w:val="3"/>
        <w:numPr>
          <w:ilvl w:val="0"/>
          <w:numId w:val="1"/>
        </w:numPr>
      </w:pPr>
      <w:bookmarkStart w:id="64" w:name="_Toc520685234"/>
      <w:bookmarkStart w:id="65" w:name="_Toc30018"/>
      <w:r>
        <w:rPr>
          <w:rFonts w:hint="eastAsia"/>
        </w:rPr>
        <w:t>精灵解析</w:t>
      </w:r>
      <w:bookmarkEnd w:id="64"/>
      <w:bookmarkEnd w:id="65"/>
    </w:p>
    <w:p>
      <w:r>
        <w:object>
          <v:shape id="_x0000_i1065" o:spt="75" type="#_x0000_t75" style="height:210pt;width:409.6pt;" o:ole="t" filled="f" o:preferrelative="t" stroked="f" coordsize="21600,21600">
            <v:path/>
            <v:fill on="f" focussize="0,0"/>
            <v:stroke on="f"/>
            <v:imagedata r:id="rId87" o:title=""/>
            <o:lock v:ext="edit" aspectratio="t"/>
            <w10:wrap type="none"/>
            <w10:anchorlock/>
          </v:shape>
          <o:OLEObject Type="Embed" ProgID="Visio.Drawing.11" ShapeID="_x0000_i1065" DrawAspect="Content" ObjectID="_1468075767" r:id="rId86">
            <o:LockedField>false</o:LockedField>
          </o:OLEObject>
        </w:object>
      </w:r>
    </w:p>
    <w:p>
      <w:pPr>
        <w:numPr>
          <w:ilvl w:val="0"/>
          <w:numId w:val="16"/>
        </w:numPr>
      </w:pPr>
      <w:r>
        <w:rPr>
          <w:rFonts w:hint="eastAsia"/>
        </w:rPr>
        <w:t>相关信息之后数值给出</w:t>
      </w:r>
    </w:p>
    <w:p>
      <w:pPr>
        <w:pStyle w:val="3"/>
        <w:numPr>
          <w:ilvl w:val="0"/>
          <w:numId w:val="1"/>
        </w:numPr>
      </w:pPr>
      <w:bookmarkStart w:id="66" w:name="_Toc21849"/>
      <w:bookmarkStart w:id="67" w:name="_Toc520685235"/>
      <w:r>
        <w:rPr>
          <w:rFonts w:hint="eastAsia"/>
        </w:rPr>
        <w:t>防沉迷设定</w:t>
      </w:r>
      <w:bookmarkEnd w:id="66"/>
      <w:bookmarkEnd w:id="67"/>
    </w:p>
    <w:p>
      <w:pPr>
        <w:rPr>
          <w:rFonts w:hint="eastAsia" w:eastAsiaTheme="minorEastAsia"/>
          <w:lang w:eastAsia="zh-CN"/>
        </w:rPr>
      </w:pPr>
      <w:r>
        <w:rPr>
          <w:rFonts w:hint="eastAsia"/>
        </w:rPr>
        <w:t>半沉迷：奖励减半</w:t>
      </w:r>
      <w:r>
        <w:rPr>
          <w:rFonts w:hint="eastAsia"/>
          <w:lang w:eastAsia="zh-CN"/>
        </w:rPr>
        <w:t>；</w:t>
      </w:r>
    </w:p>
    <w:p>
      <w:pPr>
        <w:rPr>
          <w:rFonts w:hint="eastAsia" w:eastAsiaTheme="minorEastAsia"/>
          <w:lang w:eastAsia="zh-CN"/>
        </w:rPr>
      </w:pPr>
      <w:r>
        <w:rPr>
          <w:rFonts w:hint="eastAsia"/>
        </w:rPr>
        <w:t>全沉迷：全部禁止</w:t>
      </w:r>
      <w:r>
        <w:rPr>
          <w:rFonts w:hint="eastAsia"/>
          <w:lang w:eastAsia="zh-CN"/>
        </w:rPr>
        <w:t>；</w:t>
      </w:r>
    </w:p>
    <w:p>
      <w:pPr>
        <w:pStyle w:val="3"/>
        <w:numPr>
          <w:ilvl w:val="0"/>
          <w:numId w:val="1"/>
        </w:numPr>
      </w:pPr>
      <w:bookmarkStart w:id="68" w:name="_Toc7821"/>
      <w:bookmarkStart w:id="69" w:name="_Toc520685236"/>
      <w:r>
        <w:rPr>
          <w:rFonts w:hint="eastAsia"/>
        </w:rPr>
        <w:t>数据统计</w:t>
      </w:r>
      <w:bookmarkEnd w:id="68"/>
      <w:bookmarkEnd w:id="69"/>
    </w:p>
    <w:p>
      <w:pPr>
        <w:rPr>
          <w:rFonts w:hint="eastAsia" w:eastAsiaTheme="minorEastAsia"/>
          <w:lang w:eastAsia="zh-CN"/>
        </w:rPr>
      </w:pPr>
      <w:r>
        <w:rPr>
          <w:rFonts w:hint="eastAsia"/>
        </w:rPr>
        <w:t>打开</w:t>
      </w:r>
      <w:r>
        <w:t>HUD</w:t>
      </w:r>
      <w:r>
        <w:rPr>
          <w:rFonts w:hint="eastAsia"/>
        </w:rPr>
        <w:t>人数</w:t>
      </w:r>
      <w:r>
        <w:rPr>
          <w:rFonts w:hint="eastAsia"/>
          <w:lang w:eastAsia="zh-CN"/>
        </w:rPr>
        <w:t>；</w:t>
      </w:r>
    </w:p>
    <w:p>
      <w:pPr>
        <w:rPr>
          <w:rFonts w:hint="eastAsia" w:eastAsiaTheme="minorEastAsia"/>
          <w:lang w:eastAsia="zh-CN"/>
        </w:rPr>
      </w:pPr>
      <w:r>
        <w:rPr>
          <w:rFonts w:hint="eastAsia"/>
        </w:rPr>
        <w:t>挑战各个阵型人数</w:t>
      </w:r>
      <w:r>
        <w:rPr>
          <w:rFonts w:hint="eastAsia"/>
          <w:lang w:eastAsia="zh-CN"/>
        </w:rPr>
        <w:t>；</w:t>
      </w:r>
    </w:p>
    <w:p>
      <w:pPr>
        <w:rPr>
          <w:rFonts w:hint="eastAsia" w:eastAsiaTheme="minorEastAsia"/>
          <w:lang w:eastAsia="zh-CN"/>
        </w:rPr>
      </w:pPr>
      <w:r>
        <w:rPr>
          <w:rFonts w:hint="eastAsia"/>
        </w:rPr>
        <w:t>战胜各个阵型人数</w:t>
      </w:r>
      <w:r>
        <w:rPr>
          <w:rFonts w:hint="eastAsia"/>
          <w:lang w:eastAsia="zh-CN"/>
        </w:rPr>
        <w:t>；</w:t>
      </w:r>
    </w:p>
    <w:p>
      <w:pPr>
        <w:rPr>
          <w:rFonts w:hint="eastAsia" w:eastAsiaTheme="minorEastAsia"/>
          <w:lang w:eastAsia="zh-CN"/>
        </w:rPr>
      </w:pPr>
      <w:r>
        <w:rPr>
          <w:rFonts w:hint="eastAsia"/>
        </w:rPr>
        <w:t>一键通关各个阶段人数</w:t>
      </w:r>
      <w:r>
        <w:rPr>
          <w:rFonts w:hint="eastAsia"/>
          <w:lang w:eastAsia="zh-CN"/>
        </w:rPr>
        <w:t>；</w:t>
      </w:r>
    </w:p>
    <w:p>
      <w:pPr>
        <w:rPr>
          <w:rFonts w:hint="eastAsia" w:eastAsiaTheme="minorEastAsia"/>
          <w:lang w:eastAsia="zh-CN"/>
        </w:rPr>
      </w:pPr>
      <w:r>
        <w:rPr>
          <w:rFonts w:hint="eastAsia"/>
        </w:rPr>
        <w:t>一键</w:t>
      </w:r>
      <w:r>
        <w:rPr>
          <w:rFonts w:hint="eastAsia"/>
          <w:lang w:val="en-US" w:eastAsia="zh-CN"/>
        </w:rPr>
        <w:t>开启</w:t>
      </w:r>
      <w:r>
        <w:rPr>
          <w:rFonts w:hint="eastAsia"/>
        </w:rPr>
        <w:t>人数</w:t>
      </w:r>
      <w:r>
        <w:rPr>
          <w:rFonts w:hint="eastAsia"/>
          <w:lang w:eastAsia="zh-CN"/>
        </w:rPr>
        <w:t>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一键破阵各个关卡人数；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直接领取精灵人数；</w:t>
      </w:r>
    </w:p>
    <w:p>
      <w:pPr>
        <w:rPr>
          <w:rFonts w:hint="eastAsia" w:eastAsiaTheme="minorEastAsia"/>
          <w:lang w:eastAsia="zh-CN"/>
        </w:rPr>
      </w:pPr>
      <w:r>
        <w:rPr>
          <w:rFonts w:hint="eastAsia"/>
          <w:lang w:val="en-US" w:eastAsia="zh-CN"/>
        </w:rPr>
        <w:t>放入继承精灵人数；</w:t>
      </w:r>
    </w:p>
    <w:sectPr>
      <w:pgSz w:w="11906" w:h="16838"/>
      <w:pgMar w:top="1440" w:right="1800" w:bottom="1440" w:left="1800" w:header="851" w:footer="992" w:gutter="0"/>
      <w:pgBorders>
        <w:top w:val="none" w:sz="0" w:space="0"/>
        <w:left w:val="none" w:sz="0" w:space="0"/>
        <w:bottom w:val="none" w:sz="0" w:space="0"/>
        <w:right w:val="none" w:sz="0" w:space="0"/>
      </w:pgBorders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3AB9F1C"/>
    <w:multiLevelType w:val="multilevel"/>
    <w:tmpl w:val="83AB9F1C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">
    <w:nsid w:val="86C54F75"/>
    <w:multiLevelType w:val="multilevel"/>
    <w:tmpl w:val="86C54F75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"/>
      <w:lvlText w:val="%1.%2."/>
      <w:lvlJc w:val="left"/>
      <w:pPr>
        <w:ind w:left="567" w:hanging="567"/>
      </w:pPr>
      <w:rPr>
        <w:rFonts w:hint="default"/>
      </w:rPr>
    </w:lvl>
    <w:lvl w:ilvl="2" w:tentative="0">
      <w:start w:val="1"/>
      <w:numFmt w:val="decimal"/>
      <w:lvlText w:val="%1.%2.%3."/>
      <w:lvlJc w:val="left"/>
      <w:pPr>
        <w:ind w:left="709" w:hanging="709"/>
      </w:pPr>
      <w:rPr>
        <w:rFonts w:hint="default"/>
      </w:rPr>
    </w:lvl>
    <w:lvl w:ilvl="3" w:tentative="0">
      <w:start w:val="1"/>
      <w:numFmt w:val="decimal"/>
      <w:lvlText w:val="%1.%2.%3.%4."/>
      <w:lvlJc w:val="left"/>
      <w:pPr>
        <w:ind w:left="850" w:hanging="850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ind w:left="991" w:hanging="991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ind w:left="1134" w:hanging="1134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ind w:left="1275" w:hanging="1275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ind w:left="1418" w:hanging="1418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ind w:left="1558" w:hanging="1558"/>
      </w:pPr>
      <w:rPr>
        <w:rFonts w:hint="default"/>
      </w:rPr>
    </w:lvl>
  </w:abstractNum>
  <w:abstractNum w:abstractNumId="2">
    <w:nsid w:val="B92FC4DA"/>
    <w:multiLevelType w:val="singleLevel"/>
    <w:tmpl w:val="B92FC4DA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3">
    <w:nsid w:val="B9C8113D"/>
    <w:multiLevelType w:val="singleLevel"/>
    <w:tmpl w:val="B9C8113D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4">
    <w:nsid w:val="BB905FF4"/>
    <w:multiLevelType w:val="multilevel"/>
    <w:tmpl w:val="BB905FF4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5">
    <w:nsid w:val="CEB06FD7"/>
    <w:multiLevelType w:val="multilevel"/>
    <w:tmpl w:val="CEB06FD7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6">
    <w:nsid w:val="F6A6B5F7"/>
    <w:multiLevelType w:val="multilevel"/>
    <w:tmpl w:val="F6A6B5F7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7">
    <w:nsid w:val="0C1EA354"/>
    <w:multiLevelType w:val="singleLevel"/>
    <w:tmpl w:val="0C1EA354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8">
    <w:nsid w:val="412284B1"/>
    <w:multiLevelType w:val="singleLevel"/>
    <w:tmpl w:val="412284B1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9">
    <w:nsid w:val="59994CA8"/>
    <w:multiLevelType w:val="multilevel"/>
    <w:tmpl w:val="59994CA8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0">
    <w:nsid w:val="5CCD1EA9"/>
    <w:multiLevelType w:val="singleLevel"/>
    <w:tmpl w:val="5CCD1EA9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11">
    <w:nsid w:val="683EA196"/>
    <w:multiLevelType w:val="multilevel"/>
    <w:tmpl w:val="683EA196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2">
    <w:nsid w:val="6906FC29"/>
    <w:multiLevelType w:val="singleLevel"/>
    <w:tmpl w:val="6906FC29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13">
    <w:nsid w:val="79BC6B07"/>
    <w:multiLevelType w:val="multilevel"/>
    <w:tmpl w:val="79BC6B07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14">
    <w:nsid w:val="7C2D5E19"/>
    <w:multiLevelType w:val="multilevel"/>
    <w:tmpl w:val="7C2D5E19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5">
    <w:nsid w:val="7DEADCDE"/>
    <w:multiLevelType w:val="multilevel"/>
    <w:tmpl w:val="7DEADCDE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num w:numId="1">
    <w:abstractNumId w:val="1"/>
  </w:num>
  <w:num w:numId="2">
    <w:abstractNumId w:val="4"/>
  </w:num>
  <w:num w:numId="3">
    <w:abstractNumId w:val="10"/>
  </w:num>
  <w:num w:numId="4">
    <w:abstractNumId w:val="12"/>
  </w:num>
  <w:num w:numId="5">
    <w:abstractNumId w:val="0"/>
  </w:num>
  <w:num w:numId="6">
    <w:abstractNumId w:val="15"/>
  </w:num>
  <w:num w:numId="7">
    <w:abstractNumId w:val="2"/>
  </w:num>
  <w:num w:numId="8">
    <w:abstractNumId w:val="7"/>
  </w:num>
  <w:num w:numId="9">
    <w:abstractNumId w:val="6"/>
  </w:num>
  <w:num w:numId="10">
    <w:abstractNumId w:val="8"/>
  </w:num>
  <w:num w:numId="11">
    <w:abstractNumId w:val="5"/>
  </w:num>
  <w:num w:numId="12">
    <w:abstractNumId w:val="9"/>
  </w:num>
  <w:num w:numId="13">
    <w:abstractNumId w:val="14"/>
  </w:num>
  <w:num w:numId="14">
    <w:abstractNumId w:val="3"/>
  </w:num>
  <w:num w:numId="15">
    <w:abstractNumId w:val="11"/>
  </w:num>
  <w:num w:numId="16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zoom w:percent="120"/>
  <w:doNotDisplayPageBoundaries w:val="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03A98"/>
    <w:rsid w:val="00003FD7"/>
    <w:rsid w:val="0001778B"/>
    <w:rsid w:val="000336A5"/>
    <w:rsid w:val="00041D03"/>
    <w:rsid w:val="000478A4"/>
    <w:rsid w:val="00053544"/>
    <w:rsid w:val="00061F31"/>
    <w:rsid w:val="0006658F"/>
    <w:rsid w:val="00080F4C"/>
    <w:rsid w:val="0008250E"/>
    <w:rsid w:val="00085514"/>
    <w:rsid w:val="00094253"/>
    <w:rsid w:val="000B012E"/>
    <w:rsid w:val="000C04F6"/>
    <w:rsid w:val="000E25DB"/>
    <w:rsid w:val="000E52FC"/>
    <w:rsid w:val="001105E5"/>
    <w:rsid w:val="00111B5A"/>
    <w:rsid w:val="00115B1A"/>
    <w:rsid w:val="00116AFD"/>
    <w:rsid w:val="0012639F"/>
    <w:rsid w:val="001301FA"/>
    <w:rsid w:val="00131194"/>
    <w:rsid w:val="00132868"/>
    <w:rsid w:val="001363A6"/>
    <w:rsid w:val="0014148F"/>
    <w:rsid w:val="001461E4"/>
    <w:rsid w:val="00146D88"/>
    <w:rsid w:val="001513B1"/>
    <w:rsid w:val="00156A96"/>
    <w:rsid w:val="00174652"/>
    <w:rsid w:val="00175BF5"/>
    <w:rsid w:val="00186D80"/>
    <w:rsid w:val="00196429"/>
    <w:rsid w:val="001E3CF6"/>
    <w:rsid w:val="001F0291"/>
    <w:rsid w:val="001F080E"/>
    <w:rsid w:val="001F7EC1"/>
    <w:rsid w:val="002014FD"/>
    <w:rsid w:val="002022A5"/>
    <w:rsid w:val="002400DA"/>
    <w:rsid w:val="00252F79"/>
    <w:rsid w:val="00254F87"/>
    <w:rsid w:val="002563A7"/>
    <w:rsid w:val="0025697E"/>
    <w:rsid w:val="0027293A"/>
    <w:rsid w:val="00274318"/>
    <w:rsid w:val="0027446F"/>
    <w:rsid w:val="002C3076"/>
    <w:rsid w:val="002C3A53"/>
    <w:rsid w:val="002D6461"/>
    <w:rsid w:val="002F4AC7"/>
    <w:rsid w:val="00310568"/>
    <w:rsid w:val="0032143E"/>
    <w:rsid w:val="00323024"/>
    <w:rsid w:val="00335B26"/>
    <w:rsid w:val="0034101E"/>
    <w:rsid w:val="00381AD9"/>
    <w:rsid w:val="00387E49"/>
    <w:rsid w:val="00396CD2"/>
    <w:rsid w:val="003A3426"/>
    <w:rsid w:val="003B7DCF"/>
    <w:rsid w:val="003D57E8"/>
    <w:rsid w:val="003E12B2"/>
    <w:rsid w:val="003E7E72"/>
    <w:rsid w:val="003F0C5F"/>
    <w:rsid w:val="004110A1"/>
    <w:rsid w:val="00416DD6"/>
    <w:rsid w:val="00417DF6"/>
    <w:rsid w:val="0042542D"/>
    <w:rsid w:val="004678DE"/>
    <w:rsid w:val="004F309C"/>
    <w:rsid w:val="00503B92"/>
    <w:rsid w:val="005356D3"/>
    <w:rsid w:val="005427EA"/>
    <w:rsid w:val="00545DF2"/>
    <w:rsid w:val="00550DC2"/>
    <w:rsid w:val="00580FCC"/>
    <w:rsid w:val="00587406"/>
    <w:rsid w:val="005909F9"/>
    <w:rsid w:val="005C44AC"/>
    <w:rsid w:val="005D18D0"/>
    <w:rsid w:val="005E41E1"/>
    <w:rsid w:val="005F33B5"/>
    <w:rsid w:val="005F7A10"/>
    <w:rsid w:val="0060300D"/>
    <w:rsid w:val="00603C49"/>
    <w:rsid w:val="00616D10"/>
    <w:rsid w:val="0062493A"/>
    <w:rsid w:val="00627C3E"/>
    <w:rsid w:val="006353BF"/>
    <w:rsid w:val="00636ED7"/>
    <w:rsid w:val="00657868"/>
    <w:rsid w:val="00661D41"/>
    <w:rsid w:val="006622C5"/>
    <w:rsid w:val="0067399C"/>
    <w:rsid w:val="00680773"/>
    <w:rsid w:val="00692939"/>
    <w:rsid w:val="00692BDA"/>
    <w:rsid w:val="006A6CE6"/>
    <w:rsid w:val="006B5CD5"/>
    <w:rsid w:val="006C54EF"/>
    <w:rsid w:val="006E108F"/>
    <w:rsid w:val="006F6523"/>
    <w:rsid w:val="007250DE"/>
    <w:rsid w:val="007260C3"/>
    <w:rsid w:val="00731F2E"/>
    <w:rsid w:val="007618D8"/>
    <w:rsid w:val="007753C8"/>
    <w:rsid w:val="00775C78"/>
    <w:rsid w:val="007A7AA6"/>
    <w:rsid w:val="007B4686"/>
    <w:rsid w:val="007B4D65"/>
    <w:rsid w:val="007B5118"/>
    <w:rsid w:val="007C1212"/>
    <w:rsid w:val="007D19D2"/>
    <w:rsid w:val="007D4347"/>
    <w:rsid w:val="007E6CE7"/>
    <w:rsid w:val="007F1369"/>
    <w:rsid w:val="008231CD"/>
    <w:rsid w:val="008253CA"/>
    <w:rsid w:val="008263B8"/>
    <w:rsid w:val="0082680F"/>
    <w:rsid w:val="00832602"/>
    <w:rsid w:val="008557E5"/>
    <w:rsid w:val="00860565"/>
    <w:rsid w:val="008643FD"/>
    <w:rsid w:val="008674D6"/>
    <w:rsid w:val="0088348A"/>
    <w:rsid w:val="00891296"/>
    <w:rsid w:val="008913CA"/>
    <w:rsid w:val="008A3A4A"/>
    <w:rsid w:val="008B0CB6"/>
    <w:rsid w:val="008B3F7F"/>
    <w:rsid w:val="008B711D"/>
    <w:rsid w:val="008B7A3D"/>
    <w:rsid w:val="008E136F"/>
    <w:rsid w:val="008E6FEF"/>
    <w:rsid w:val="008F373D"/>
    <w:rsid w:val="00901758"/>
    <w:rsid w:val="00913D69"/>
    <w:rsid w:val="00916985"/>
    <w:rsid w:val="00962F3D"/>
    <w:rsid w:val="00963E55"/>
    <w:rsid w:val="0096595B"/>
    <w:rsid w:val="00967A32"/>
    <w:rsid w:val="00971E8F"/>
    <w:rsid w:val="00973872"/>
    <w:rsid w:val="00977D43"/>
    <w:rsid w:val="0098065E"/>
    <w:rsid w:val="009A4245"/>
    <w:rsid w:val="009A5AA3"/>
    <w:rsid w:val="009B5E8B"/>
    <w:rsid w:val="009E063F"/>
    <w:rsid w:val="009E1015"/>
    <w:rsid w:val="009E6506"/>
    <w:rsid w:val="009E7A60"/>
    <w:rsid w:val="00A11DA7"/>
    <w:rsid w:val="00A34626"/>
    <w:rsid w:val="00A5278A"/>
    <w:rsid w:val="00A95C2F"/>
    <w:rsid w:val="00AA2502"/>
    <w:rsid w:val="00AB2568"/>
    <w:rsid w:val="00AC0FEE"/>
    <w:rsid w:val="00AC1B1C"/>
    <w:rsid w:val="00AE1313"/>
    <w:rsid w:val="00AE32B8"/>
    <w:rsid w:val="00AF0264"/>
    <w:rsid w:val="00B01EC1"/>
    <w:rsid w:val="00B04B36"/>
    <w:rsid w:val="00B13102"/>
    <w:rsid w:val="00B31205"/>
    <w:rsid w:val="00B44B53"/>
    <w:rsid w:val="00B52973"/>
    <w:rsid w:val="00B52B0A"/>
    <w:rsid w:val="00B714AD"/>
    <w:rsid w:val="00B74B81"/>
    <w:rsid w:val="00B7525F"/>
    <w:rsid w:val="00B77450"/>
    <w:rsid w:val="00BA2B74"/>
    <w:rsid w:val="00BB44D5"/>
    <w:rsid w:val="00BB5BA4"/>
    <w:rsid w:val="00BC5564"/>
    <w:rsid w:val="00BE63CA"/>
    <w:rsid w:val="00BF145A"/>
    <w:rsid w:val="00C01E11"/>
    <w:rsid w:val="00C122C2"/>
    <w:rsid w:val="00C43FD7"/>
    <w:rsid w:val="00C44B4E"/>
    <w:rsid w:val="00C55031"/>
    <w:rsid w:val="00C86018"/>
    <w:rsid w:val="00C93D55"/>
    <w:rsid w:val="00C93F38"/>
    <w:rsid w:val="00C94732"/>
    <w:rsid w:val="00CA60C1"/>
    <w:rsid w:val="00CB0C78"/>
    <w:rsid w:val="00CB74E8"/>
    <w:rsid w:val="00CC425A"/>
    <w:rsid w:val="00CC7E53"/>
    <w:rsid w:val="00CE7976"/>
    <w:rsid w:val="00CF2979"/>
    <w:rsid w:val="00D06201"/>
    <w:rsid w:val="00D14660"/>
    <w:rsid w:val="00D3552C"/>
    <w:rsid w:val="00D80F8B"/>
    <w:rsid w:val="00D92AEB"/>
    <w:rsid w:val="00DA38D0"/>
    <w:rsid w:val="00DA4751"/>
    <w:rsid w:val="00DB0BFF"/>
    <w:rsid w:val="00DB0D67"/>
    <w:rsid w:val="00DB2CF6"/>
    <w:rsid w:val="00DB7779"/>
    <w:rsid w:val="00DC7E3F"/>
    <w:rsid w:val="00E06908"/>
    <w:rsid w:val="00E203B3"/>
    <w:rsid w:val="00E33384"/>
    <w:rsid w:val="00E337EE"/>
    <w:rsid w:val="00E41977"/>
    <w:rsid w:val="00E4290D"/>
    <w:rsid w:val="00E60126"/>
    <w:rsid w:val="00E61C66"/>
    <w:rsid w:val="00E803D5"/>
    <w:rsid w:val="00E87423"/>
    <w:rsid w:val="00EB1481"/>
    <w:rsid w:val="00EC5A76"/>
    <w:rsid w:val="00EF2620"/>
    <w:rsid w:val="00EF7090"/>
    <w:rsid w:val="00F306BC"/>
    <w:rsid w:val="00F546A1"/>
    <w:rsid w:val="00F67233"/>
    <w:rsid w:val="00F72652"/>
    <w:rsid w:val="00F80411"/>
    <w:rsid w:val="00F82169"/>
    <w:rsid w:val="00F8366B"/>
    <w:rsid w:val="00F838BE"/>
    <w:rsid w:val="00F8731D"/>
    <w:rsid w:val="00FB4A38"/>
    <w:rsid w:val="00FD4438"/>
    <w:rsid w:val="00FE09B0"/>
    <w:rsid w:val="075B019A"/>
    <w:rsid w:val="0B2664EC"/>
    <w:rsid w:val="14236F82"/>
    <w:rsid w:val="153478B3"/>
    <w:rsid w:val="15EB49FA"/>
    <w:rsid w:val="1B1F601C"/>
    <w:rsid w:val="212B3BE6"/>
    <w:rsid w:val="22C733B5"/>
    <w:rsid w:val="28A34897"/>
    <w:rsid w:val="2D7C460A"/>
    <w:rsid w:val="34131AEE"/>
    <w:rsid w:val="34496B3D"/>
    <w:rsid w:val="3BDF70CF"/>
    <w:rsid w:val="3DC93BDC"/>
    <w:rsid w:val="3EB74F6C"/>
    <w:rsid w:val="3F60143E"/>
    <w:rsid w:val="42522694"/>
    <w:rsid w:val="44E02AC9"/>
    <w:rsid w:val="4D4A059E"/>
    <w:rsid w:val="54010BDF"/>
    <w:rsid w:val="56B26C8F"/>
    <w:rsid w:val="5BCB25F4"/>
    <w:rsid w:val="5BD647B0"/>
    <w:rsid w:val="5CB71EF6"/>
    <w:rsid w:val="669B42AE"/>
    <w:rsid w:val="69E32D74"/>
    <w:rsid w:val="6D494ABF"/>
    <w:rsid w:val="6F3720B6"/>
    <w:rsid w:val="74770600"/>
    <w:rsid w:val="7EA63FE6"/>
  </w:rsids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name="header"/>
    <w:lsdException w:qFormat="1"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iPriority="59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kinsoku w:val="0"/>
      <w:jc w:val="both"/>
    </w:pPr>
    <w:rPr>
      <w:rFonts w:asciiTheme="minorAscii" w:hAnsiTheme="minorAsci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20"/>
    <w:qFormat/>
    <w:uiPriority w:val="9"/>
    <w:pPr>
      <w:keepNext/>
      <w:keepLines/>
      <w:numPr>
        <w:ilvl w:val="0"/>
        <w:numId w:val="0"/>
      </w:numPr>
      <w:spacing w:before="340" w:after="330" w:line="576" w:lineRule="auto"/>
      <w:outlineLvl w:val="0"/>
    </w:pPr>
    <w:rPr>
      <w:rFonts w:ascii="Calibri" w:hAnsi="Calibri" w:eastAsia="宋体" w:cs="Times New Roman"/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21"/>
    <w:unhideWhenUsed/>
    <w:qFormat/>
    <w:uiPriority w:val="9"/>
    <w:pPr>
      <w:keepNext/>
      <w:keepLines/>
      <w:numPr>
        <w:ilvl w:val="1"/>
        <w:numId w:val="0"/>
      </w:numPr>
      <w:spacing w:before="260" w:after="260" w:line="415" w:lineRule="auto"/>
      <w:ind w:left="567" w:hanging="567"/>
      <w:outlineLvl w:val="1"/>
    </w:pPr>
    <w:rPr>
      <w:rFonts w:ascii="Cambria" w:hAnsi="Cambria" w:eastAsia="宋体" w:cs="Times New Roman"/>
      <w:b/>
      <w:bCs/>
      <w:sz w:val="32"/>
      <w:szCs w:val="32"/>
    </w:rPr>
  </w:style>
  <w:style w:type="paragraph" w:styleId="4">
    <w:name w:val="heading 3"/>
    <w:basedOn w:val="1"/>
    <w:next w:val="1"/>
    <w:link w:val="22"/>
    <w:unhideWhenUsed/>
    <w:qFormat/>
    <w:uiPriority w:val="9"/>
    <w:pPr>
      <w:keepNext/>
      <w:keepLines/>
      <w:numPr>
        <w:ilvl w:val="2"/>
        <w:numId w:val="0"/>
      </w:numPr>
      <w:spacing w:before="260" w:after="260" w:line="416" w:lineRule="auto"/>
      <w:ind w:left="709" w:hanging="709"/>
      <w:outlineLvl w:val="2"/>
    </w:pPr>
    <w:rPr>
      <w:rFonts w:ascii="Calibri" w:hAnsi="Calibri" w:eastAsia="宋体" w:cs="Times New Roman"/>
      <w:b/>
      <w:bCs/>
      <w:sz w:val="32"/>
      <w:szCs w:val="32"/>
    </w:rPr>
  </w:style>
  <w:style w:type="paragraph" w:styleId="5">
    <w:name w:val="heading 4"/>
    <w:basedOn w:val="1"/>
    <w:next w:val="1"/>
    <w:link w:val="23"/>
    <w:unhideWhenUsed/>
    <w:qFormat/>
    <w:uiPriority w:val="9"/>
    <w:pPr>
      <w:keepNext/>
      <w:keepLines/>
      <w:numPr>
        <w:ilvl w:val="3"/>
        <w:numId w:val="0"/>
      </w:numPr>
      <w:spacing w:before="280" w:after="290" w:line="376" w:lineRule="auto"/>
      <w:ind w:left="850" w:hanging="850"/>
      <w:outlineLvl w:val="3"/>
    </w:pPr>
    <w:rPr>
      <w:rFonts w:ascii="Cambria" w:hAnsi="Cambria" w:eastAsia="宋体" w:cs="Times New Roman"/>
      <w:b/>
      <w:bCs/>
      <w:sz w:val="28"/>
      <w:szCs w:val="28"/>
    </w:rPr>
  </w:style>
  <w:style w:type="character" w:default="1" w:styleId="12">
    <w:name w:val="Default Paragraph Font"/>
    <w:semiHidden/>
    <w:unhideWhenUsed/>
    <w:qFormat/>
    <w:uiPriority w:val="1"/>
  </w:style>
  <w:style w:type="table" w:default="1" w:styleId="15">
    <w:name w:val="Normal Table"/>
    <w:semiHidden/>
    <w:unhideWhenUsed/>
    <w:qFormat/>
    <w:uiPriority w:val="99"/>
    <w:pPr>
      <w:keepNext w:val="0"/>
      <w:keepLines w:val="0"/>
      <w:widowControl/>
      <w:suppressLineNumbers w:val="0"/>
      <w:spacing w:before="0" w:beforeAutospacing="0" w:after="0" w:afterAutospacing="0"/>
      <w:ind w:left="0" w:right="0"/>
    </w:pPr>
    <w:rPr>
      <w:rFonts w:hint="default" w:ascii="Calibri" w:hAnsi="Calibri" w:cs="Calibri"/>
      <w:kern w:val="2"/>
      <w:sz w:val="21"/>
      <w:szCs w:val="22"/>
    </w:rPr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toc 3"/>
    <w:basedOn w:val="1"/>
    <w:next w:val="1"/>
    <w:unhideWhenUsed/>
    <w:qFormat/>
    <w:uiPriority w:val="39"/>
    <w:pPr>
      <w:ind w:left="840" w:leftChars="400"/>
    </w:pPr>
    <w:rPr>
      <w:rFonts w:ascii="Calibri" w:hAnsi="Calibri" w:eastAsia="宋体" w:cs="Times New Roman"/>
    </w:rPr>
  </w:style>
  <w:style w:type="paragraph" w:styleId="7">
    <w:name w:val="Balloon Text"/>
    <w:basedOn w:val="1"/>
    <w:link w:val="24"/>
    <w:semiHidden/>
    <w:unhideWhenUsed/>
    <w:qFormat/>
    <w:uiPriority w:val="99"/>
    <w:rPr>
      <w:sz w:val="18"/>
      <w:szCs w:val="18"/>
    </w:rPr>
  </w:style>
  <w:style w:type="paragraph" w:styleId="8">
    <w:name w:val="footer"/>
    <w:basedOn w:val="1"/>
    <w:link w:val="18"/>
    <w:semiHidden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9">
    <w:name w:val="header"/>
    <w:basedOn w:val="1"/>
    <w:link w:val="17"/>
    <w:semiHidden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toc 1"/>
    <w:basedOn w:val="1"/>
    <w:next w:val="1"/>
    <w:unhideWhenUsed/>
    <w:qFormat/>
    <w:uiPriority w:val="39"/>
    <w:rPr>
      <w:rFonts w:ascii="Calibri" w:hAnsi="Calibri" w:eastAsia="宋体" w:cs="Times New Roman"/>
    </w:rPr>
  </w:style>
  <w:style w:type="paragraph" w:styleId="11">
    <w:name w:val="toc 2"/>
    <w:basedOn w:val="1"/>
    <w:next w:val="1"/>
    <w:unhideWhenUsed/>
    <w:qFormat/>
    <w:uiPriority w:val="39"/>
    <w:pPr>
      <w:ind w:left="420" w:leftChars="200"/>
    </w:pPr>
    <w:rPr>
      <w:rFonts w:ascii="Calibri" w:hAnsi="Calibri" w:eastAsia="宋体" w:cs="Times New Roman"/>
    </w:rPr>
  </w:style>
  <w:style w:type="character" w:styleId="13">
    <w:name w:val="FollowedHyperlink"/>
    <w:basedOn w:val="12"/>
    <w:semiHidden/>
    <w:unhideWhenUsed/>
    <w:qFormat/>
    <w:uiPriority w:val="99"/>
    <w:rPr>
      <w:color w:val="800080"/>
      <w:u w:val="single"/>
    </w:rPr>
  </w:style>
  <w:style w:type="character" w:styleId="14">
    <w:name w:val="Hyperlink"/>
    <w:basedOn w:val="12"/>
    <w:unhideWhenUsed/>
    <w:qFormat/>
    <w:uiPriority w:val="99"/>
    <w:rPr>
      <w:color w:val="0000FF"/>
      <w:u w:val="single"/>
    </w:rPr>
  </w:style>
  <w:style w:type="table" w:styleId="16">
    <w:name w:val="Table Grid"/>
    <w:basedOn w:val="15"/>
    <w:semiHidden/>
    <w:unhideWhenUsed/>
    <w:qFormat/>
    <w:uiPriority w:val="5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customStyle="1" w:styleId="17">
    <w:name w:val="页眉 Char"/>
    <w:basedOn w:val="12"/>
    <w:link w:val="9"/>
    <w:semiHidden/>
    <w:qFormat/>
    <w:uiPriority w:val="99"/>
    <w:rPr>
      <w:sz w:val="18"/>
      <w:szCs w:val="18"/>
    </w:rPr>
  </w:style>
  <w:style w:type="character" w:customStyle="1" w:styleId="18">
    <w:name w:val="页脚 Char"/>
    <w:basedOn w:val="12"/>
    <w:link w:val="8"/>
    <w:semiHidden/>
    <w:qFormat/>
    <w:uiPriority w:val="99"/>
    <w:rPr>
      <w:sz w:val="18"/>
      <w:szCs w:val="18"/>
    </w:rPr>
  </w:style>
  <w:style w:type="paragraph" w:styleId="19">
    <w:name w:val="List Paragraph"/>
    <w:basedOn w:val="1"/>
    <w:qFormat/>
    <w:uiPriority w:val="99"/>
    <w:pPr>
      <w:ind w:firstLine="420" w:firstLineChars="200"/>
    </w:pPr>
    <w:rPr>
      <w:rFonts w:ascii="Calibri" w:hAnsi="Calibri" w:eastAsia="宋体" w:cs="Times New Roman"/>
    </w:rPr>
  </w:style>
  <w:style w:type="character" w:customStyle="1" w:styleId="20">
    <w:name w:val="标题 1 Char"/>
    <w:basedOn w:val="12"/>
    <w:link w:val="2"/>
    <w:qFormat/>
    <w:uiPriority w:val="9"/>
    <w:rPr>
      <w:rFonts w:ascii="Calibri" w:hAnsi="Calibri" w:eastAsia="宋体" w:cs="Times New Roman"/>
      <w:b/>
      <w:bCs/>
      <w:kern w:val="44"/>
      <w:sz w:val="44"/>
      <w:szCs w:val="44"/>
    </w:rPr>
  </w:style>
  <w:style w:type="character" w:customStyle="1" w:styleId="21">
    <w:name w:val="标题 2 Char"/>
    <w:basedOn w:val="12"/>
    <w:link w:val="3"/>
    <w:qFormat/>
    <w:uiPriority w:val="9"/>
    <w:rPr>
      <w:rFonts w:ascii="Cambria" w:hAnsi="Cambria" w:eastAsia="宋体" w:cs="Times New Roman"/>
      <w:b/>
      <w:bCs/>
      <w:sz w:val="32"/>
      <w:szCs w:val="32"/>
    </w:rPr>
  </w:style>
  <w:style w:type="character" w:customStyle="1" w:styleId="22">
    <w:name w:val="标题 3 Char"/>
    <w:basedOn w:val="12"/>
    <w:link w:val="4"/>
    <w:qFormat/>
    <w:uiPriority w:val="9"/>
    <w:rPr>
      <w:rFonts w:ascii="Calibri" w:hAnsi="Calibri" w:eastAsia="宋体" w:cs="Times New Roman"/>
      <w:b/>
      <w:bCs/>
      <w:sz w:val="32"/>
      <w:szCs w:val="32"/>
    </w:rPr>
  </w:style>
  <w:style w:type="character" w:customStyle="1" w:styleId="23">
    <w:name w:val="标题 4 Char"/>
    <w:basedOn w:val="12"/>
    <w:link w:val="5"/>
    <w:qFormat/>
    <w:uiPriority w:val="9"/>
    <w:rPr>
      <w:rFonts w:ascii="Cambria" w:hAnsi="Cambria" w:eastAsia="宋体" w:cs="Times New Roman"/>
      <w:b/>
      <w:bCs/>
      <w:sz w:val="28"/>
      <w:szCs w:val="28"/>
    </w:rPr>
  </w:style>
  <w:style w:type="character" w:customStyle="1" w:styleId="24">
    <w:name w:val="批注框文本 Char"/>
    <w:basedOn w:val="12"/>
    <w:link w:val="7"/>
    <w:semiHidden/>
    <w:qFormat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1" Type="http://schemas.openxmlformats.org/officeDocument/2006/relationships/fontTable" Target="fontTable.xml"/><Relationship Id="rId90" Type="http://schemas.openxmlformats.org/officeDocument/2006/relationships/customXml" Target="../customXml/item2.xml"/><Relationship Id="rId9" Type="http://schemas.openxmlformats.org/officeDocument/2006/relationships/oleObject" Target="embeddings/oleObject3.bin"/><Relationship Id="rId89" Type="http://schemas.openxmlformats.org/officeDocument/2006/relationships/numbering" Target="numbering.xml"/><Relationship Id="rId88" Type="http://schemas.openxmlformats.org/officeDocument/2006/relationships/customXml" Target="../customXml/item1.xml"/><Relationship Id="rId87" Type="http://schemas.openxmlformats.org/officeDocument/2006/relationships/image" Target="media/image41.emf"/><Relationship Id="rId86" Type="http://schemas.openxmlformats.org/officeDocument/2006/relationships/oleObject" Target="embeddings/oleObject43.bin"/><Relationship Id="rId85" Type="http://schemas.openxmlformats.org/officeDocument/2006/relationships/image" Target="media/image40.emf"/><Relationship Id="rId84" Type="http://schemas.openxmlformats.org/officeDocument/2006/relationships/oleObject" Target="embeddings/oleObject42.bin"/><Relationship Id="rId83" Type="http://schemas.openxmlformats.org/officeDocument/2006/relationships/image" Target="media/image39.emf"/><Relationship Id="rId82" Type="http://schemas.openxmlformats.org/officeDocument/2006/relationships/oleObject" Target="embeddings/oleObject41.bin"/><Relationship Id="rId81" Type="http://schemas.openxmlformats.org/officeDocument/2006/relationships/image" Target="media/image38.emf"/><Relationship Id="rId80" Type="http://schemas.openxmlformats.org/officeDocument/2006/relationships/oleObject" Target="embeddings/oleObject40.bin"/><Relationship Id="rId8" Type="http://schemas.openxmlformats.org/officeDocument/2006/relationships/image" Target="media/image3.emf"/><Relationship Id="rId79" Type="http://schemas.openxmlformats.org/officeDocument/2006/relationships/image" Target="media/image37.emf"/><Relationship Id="rId78" Type="http://schemas.openxmlformats.org/officeDocument/2006/relationships/oleObject" Target="embeddings/oleObject39.bin"/><Relationship Id="rId77" Type="http://schemas.openxmlformats.org/officeDocument/2006/relationships/image" Target="media/image36.emf"/><Relationship Id="rId76" Type="http://schemas.openxmlformats.org/officeDocument/2006/relationships/oleObject" Target="embeddings/oleObject38.bin"/><Relationship Id="rId75" Type="http://schemas.openxmlformats.org/officeDocument/2006/relationships/image" Target="media/image35.emf"/><Relationship Id="rId74" Type="http://schemas.openxmlformats.org/officeDocument/2006/relationships/oleObject" Target="embeddings/oleObject37.bin"/><Relationship Id="rId73" Type="http://schemas.openxmlformats.org/officeDocument/2006/relationships/image" Target="media/image34.emf"/><Relationship Id="rId72" Type="http://schemas.openxmlformats.org/officeDocument/2006/relationships/oleObject" Target="embeddings/oleObject36.bin"/><Relationship Id="rId71" Type="http://schemas.openxmlformats.org/officeDocument/2006/relationships/image" Target="media/image33.emf"/><Relationship Id="rId70" Type="http://schemas.openxmlformats.org/officeDocument/2006/relationships/oleObject" Target="embeddings/oleObject35.bin"/><Relationship Id="rId7" Type="http://schemas.openxmlformats.org/officeDocument/2006/relationships/oleObject" Target="embeddings/oleObject2.bin"/><Relationship Id="rId69" Type="http://schemas.openxmlformats.org/officeDocument/2006/relationships/image" Target="media/image32.emf"/><Relationship Id="rId68" Type="http://schemas.openxmlformats.org/officeDocument/2006/relationships/oleObject" Target="embeddings/oleObject34.bin"/><Relationship Id="rId67" Type="http://schemas.openxmlformats.org/officeDocument/2006/relationships/image" Target="media/image31.emf"/><Relationship Id="rId66" Type="http://schemas.openxmlformats.org/officeDocument/2006/relationships/oleObject" Target="embeddings/oleObject33.bin"/><Relationship Id="rId65" Type="http://schemas.openxmlformats.org/officeDocument/2006/relationships/image" Target="media/image30.emf"/><Relationship Id="rId64" Type="http://schemas.openxmlformats.org/officeDocument/2006/relationships/oleObject" Target="embeddings/oleObject32.bin"/><Relationship Id="rId63" Type="http://schemas.openxmlformats.org/officeDocument/2006/relationships/image" Target="media/image29.emf"/><Relationship Id="rId62" Type="http://schemas.openxmlformats.org/officeDocument/2006/relationships/oleObject" Target="embeddings/oleObject31.bin"/><Relationship Id="rId61" Type="http://schemas.openxmlformats.org/officeDocument/2006/relationships/image" Target="media/image28.emf"/><Relationship Id="rId60" Type="http://schemas.openxmlformats.org/officeDocument/2006/relationships/oleObject" Target="embeddings/oleObject30.bin"/><Relationship Id="rId6" Type="http://schemas.openxmlformats.org/officeDocument/2006/relationships/image" Target="media/image2.emf"/><Relationship Id="rId59" Type="http://schemas.openxmlformats.org/officeDocument/2006/relationships/image" Target="media/image27.emf"/><Relationship Id="rId58" Type="http://schemas.openxmlformats.org/officeDocument/2006/relationships/oleObject" Target="embeddings/oleObject29.bin"/><Relationship Id="rId57" Type="http://schemas.openxmlformats.org/officeDocument/2006/relationships/image" Target="media/image26.emf"/><Relationship Id="rId56" Type="http://schemas.openxmlformats.org/officeDocument/2006/relationships/oleObject" Target="embeddings/oleObject28.bin"/><Relationship Id="rId55" Type="http://schemas.openxmlformats.org/officeDocument/2006/relationships/image" Target="media/image25.emf"/><Relationship Id="rId54" Type="http://schemas.openxmlformats.org/officeDocument/2006/relationships/oleObject" Target="embeddings/oleObject27.bin"/><Relationship Id="rId53" Type="http://schemas.openxmlformats.org/officeDocument/2006/relationships/oleObject" Target="embeddings/oleObject26.bin"/><Relationship Id="rId52" Type="http://schemas.openxmlformats.org/officeDocument/2006/relationships/image" Target="media/image24.emf"/><Relationship Id="rId51" Type="http://schemas.openxmlformats.org/officeDocument/2006/relationships/oleObject" Target="embeddings/oleObject25.bin"/><Relationship Id="rId50" Type="http://schemas.openxmlformats.org/officeDocument/2006/relationships/oleObject" Target="embeddings/oleObject24.bin"/><Relationship Id="rId5" Type="http://schemas.openxmlformats.org/officeDocument/2006/relationships/oleObject" Target="embeddings/oleObject1.bin"/><Relationship Id="rId49" Type="http://schemas.openxmlformats.org/officeDocument/2006/relationships/image" Target="media/image23.emf"/><Relationship Id="rId48" Type="http://schemas.openxmlformats.org/officeDocument/2006/relationships/oleObject" Target="embeddings/oleObject23.bin"/><Relationship Id="rId47" Type="http://schemas.openxmlformats.org/officeDocument/2006/relationships/image" Target="media/image22.emf"/><Relationship Id="rId46" Type="http://schemas.openxmlformats.org/officeDocument/2006/relationships/oleObject" Target="embeddings/oleObject22.bin"/><Relationship Id="rId45" Type="http://schemas.openxmlformats.org/officeDocument/2006/relationships/image" Target="media/image21.emf"/><Relationship Id="rId44" Type="http://schemas.openxmlformats.org/officeDocument/2006/relationships/oleObject" Target="embeddings/oleObject21.bin"/><Relationship Id="rId43" Type="http://schemas.openxmlformats.org/officeDocument/2006/relationships/image" Target="media/image20.emf"/><Relationship Id="rId42" Type="http://schemas.openxmlformats.org/officeDocument/2006/relationships/oleObject" Target="embeddings/oleObject20.bin"/><Relationship Id="rId41" Type="http://schemas.openxmlformats.org/officeDocument/2006/relationships/image" Target="media/image19.emf"/><Relationship Id="rId40" Type="http://schemas.openxmlformats.org/officeDocument/2006/relationships/oleObject" Target="embeddings/oleObject19.bin"/><Relationship Id="rId4" Type="http://schemas.openxmlformats.org/officeDocument/2006/relationships/image" Target="media/image1.png"/><Relationship Id="rId39" Type="http://schemas.openxmlformats.org/officeDocument/2006/relationships/image" Target="media/image18.emf"/><Relationship Id="rId38" Type="http://schemas.openxmlformats.org/officeDocument/2006/relationships/oleObject" Target="embeddings/oleObject18.bin"/><Relationship Id="rId37" Type="http://schemas.openxmlformats.org/officeDocument/2006/relationships/image" Target="media/image17.emf"/><Relationship Id="rId36" Type="http://schemas.openxmlformats.org/officeDocument/2006/relationships/oleObject" Target="embeddings/oleObject17.bin"/><Relationship Id="rId35" Type="http://schemas.openxmlformats.org/officeDocument/2006/relationships/image" Target="media/image16.emf"/><Relationship Id="rId34" Type="http://schemas.openxmlformats.org/officeDocument/2006/relationships/oleObject" Target="embeddings/oleObject16.bin"/><Relationship Id="rId33" Type="http://schemas.openxmlformats.org/officeDocument/2006/relationships/image" Target="media/image15.emf"/><Relationship Id="rId32" Type="http://schemas.openxmlformats.org/officeDocument/2006/relationships/oleObject" Target="embeddings/oleObject15.bin"/><Relationship Id="rId31" Type="http://schemas.openxmlformats.org/officeDocument/2006/relationships/image" Target="media/image14.emf"/><Relationship Id="rId30" Type="http://schemas.openxmlformats.org/officeDocument/2006/relationships/oleObject" Target="embeddings/oleObject14.bin"/><Relationship Id="rId3" Type="http://schemas.openxmlformats.org/officeDocument/2006/relationships/theme" Target="theme/theme1.xml"/><Relationship Id="rId29" Type="http://schemas.openxmlformats.org/officeDocument/2006/relationships/image" Target="media/image13.emf"/><Relationship Id="rId28" Type="http://schemas.openxmlformats.org/officeDocument/2006/relationships/oleObject" Target="embeddings/oleObject13.bin"/><Relationship Id="rId27" Type="http://schemas.openxmlformats.org/officeDocument/2006/relationships/image" Target="media/image12.emf"/><Relationship Id="rId26" Type="http://schemas.openxmlformats.org/officeDocument/2006/relationships/oleObject" Target="embeddings/oleObject12.bin"/><Relationship Id="rId25" Type="http://schemas.openxmlformats.org/officeDocument/2006/relationships/image" Target="media/image11.emf"/><Relationship Id="rId24" Type="http://schemas.openxmlformats.org/officeDocument/2006/relationships/oleObject" Target="embeddings/oleObject11.bin"/><Relationship Id="rId23" Type="http://schemas.openxmlformats.org/officeDocument/2006/relationships/image" Target="media/image10.emf"/><Relationship Id="rId22" Type="http://schemas.openxmlformats.org/officeDocument/2006/relationships/oleObject" Target="embeddings/oleObject10.bin"/><Relationship Id="rId21" Type="http://schemas.openxmlformats.org/officeDocument/2006/relationships/oleObject" Target="embeddings/oleObject9.bin"/><Relationship Id="rId20" Type="http://schemas.openxmlformats.org/officeDocument/2006/relationships/image" Target="media/image9.emf"/><Relationship Id="rId2" Type="http://schemas.openxmlformats.org/officeDocument/2006/relationships/settings" Target="settings.xml"/><Relationship Id="rId19" Type="http://schemas.openxmlformats.org/officeDocument/2006/relationships/oleObject" Target="embeddings/oleObject8.bin"/><Relationship Id="rId18" Type="http://schemas.openxmlformats.org/officeDocument/2006/relationships/image" Target="media/image8.emf"/><Relationship Id="rId17" Type="http://schemas.openxmlformats.org/officeDocument/2006/relationships/oleObject" Target="embeddings/oleObject7.bin"/><Relationship Id="rId16" Type="http://schemas.openxmlformats.org/officeDocument/2006/relationships/image" Target="media/image7.emf"/><Relationship Id="rId15" Type="http://schemas.openxmlformats.org/officeDocument/2006/relationships/oleObject" Target="embeddings/oleObject6.bin"/><Relationship Id="rId14" Type="http://schemas.openxmlformats.org/officeDocument/2006/relationships/image" Target="media/image6.emf"/><Relationship Id="rId13" Type="http://schemas.openxmlformats.org/officeDocument/2006/relationships/oleObject" Target="embeddings/oleObject5.bin"/><Relationship Id="rId12" Type="http://schemas.openxmlformats.org/officeDocument/2006/relationships/image" Target="media/image5.emf"/><Relationship Id="rId11" Type="http://schemas.openxmlformats.org/officeDocument/2006/relationships/oleObject" Target="embeddings/oleObject4.bin"/><Relationship Id="rId10" Type="http://schemas.openxmlformats.org/officeDocument/2006/relationships/image" Target="media/image4.emf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BEC4028A-CE1D-489C-A80F-736561C6F89C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Microsoft</Company>
  <Pages>21</Pages>
  <Words>1023</Words>
  <Characters>5837</Characters>
  <Lines>48</Lines>
  <Paragraphs>13</Paragraphs>
  <TotalTime>1</TotalTime>
  <ScaleCrop>false</ScaleCrop>
  <LinksUpToDate>false</LinksUpToDate>
  <CharactersWithSpaces>6847</CharactersWithSpaces>
  <Application>WPS Office_11.1.0.8214_F1E327BC-269C-435d-A152-05C5408002CA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2018-08-15T08:30:00Z</dcterms:created>
  <dc:creator>zengguomin</dc:creator>
  <cp:lastModifiedBy>蔡漫</cp:lastModifiedBy>
  <dcterms:modified xsi:type="dcterms:W3CDTF">2019-01-04T08:55:38Z</dcterms:modified>
  <cp:revision>168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2052-11.1.0.8214</vt:lpwstr>
  </property>
</Properties>
</file>