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248F18" w14:textId="77777777" w:rsidR="00A40A0E" w:rsidRDefault="00000000">
      <w:pPr>
        <w:spacing w:after="80"/>
      </w:pPr>
      <w:r>
        <w:rPr>
          <w:rFonts w:ascii="Arial" w:hAnsi="Arial"/>
          <w:b/>
          <w:color w:val="1B4D3E"/>
          <w:sz w:val="32"/>
        </w:rPr>
        <w:t>ECOHARVEST PLATFORM: USER ACCEPTANCE TESTING (UAT) MASTER MANUAL</w:t>
      </w:r>
    </w:p>
    <w:p w14:paraId="75927391" w14:textId="77777777" w:rsidR="00A40A0E" w:rsidRDefault="00000000">
      <w:pPr>
        <w:spacing w:after="240"/>
      </w:pPr>
      <w:r>
        <w:rPr>
          <w:rFonts w:ascii="Arial" w:hAnsi="Arial"/>
          <w:b/>
          <w:color w:val="222222"/>
          <w:sz w:val="18"/>
        </w:rPr>
        <w:t xml:space="preserve">Document Reference: </w:t>
      </w:r>
      <w:r>
        <w:rPr>
          <w:rFonts w:ascii="Arial" w:hAnsi="Arial"/>
          <w:color w:val="646464"/>
          <w:sz w:val="18"/>
        </w:rPr>
        <w:t xml:space="preserve">ECO-UAT-MAN-2026-V1.0  |  </w:t>
      </w:r>
      <w:r>
        <w:rPr>
          <w:rFonts w:ascii="Arial" w:hAnsi="Arial"/>
          <w:b/>
          <w:color w:val="222222"/>
          <w:sz w:val="18"/>
        </w:rPr>
        <w:t xml:space="preserve">Classification: </w:t>
      </w:r>
      <w:r>
        <w:rPr>
          <w:rFonts w:ascii="Arial" w:hAnsi="Arial"/>
          <w:color w:val="646464"/>
          <w:sz w:val="18"/>
        </w:rPr>
        <w:t>Production-Grade Academic QA Standard</w:t>
      </w:r>
      <w:r>
        <w:rPr>
          <w:rFonts w:ascii="Arial" w:hAnsi="Arial"/>
          <w:color w:val="646464"/>
          <w:sz w:val="18"/>
        </w:rPr>
        <w:br/>
      </w:r>
      <w:r>
        <w:rPr>
          <w:rFonts w:ascii="Arial" w:hAnsi="Arial"/>
          <w:b/>
          <w:color w:val="222222"/>
          <w:sz w:val="18"/>
        </w:rPr>
        <w:t xml:space="preserve">Lead QA Architect &amp; Principal Systems Auditor: </w:t>
      </w:r>
      <w:r>
        <w:rPr>
          <w:rFonts w:ascii="Arial" w:hAnsi="Arial"/>
          <w:color w:val="646464"/>
          <w:sz w:val="18"/>
        </w:rPr>
        <w:t>Antigravity Verification Office</w:t>
      </w:r>
      <w:r>
        <w:rPr>
          <w:rFonts w:ascii="Arial" w:hAnsi="Arial"/>
          <w:color w:val="646464"/>
          <w:sz w:val="18"/>
        </w:rPr>
        <w:br/>
      </w:r>
      <w:r>
        <w:rPr>
          <w:rFonts w:ascii="Arial" w:hAnsi="Arial"/>
          <w:b/>
          <w:color w:val="222222"/>
          <w:sz w:val="18"/>
        </w:rPr>
        <w:t xml:space="preserve">Target Client Ecosystem: </w:t>
      </w:r>
      <w:r>
        <w:rPr>
          <w:rFonts w:ascii="Arial" w:hAnsi="Arial"/>
          <w:color w:val="646464"/>
          <w:sz w:val="18"/>
        </w:rPr>
        <w:t>EcoHarvest Mobile App (iOS/Android Expo SDK 57) &amp; Governance Command Center (Expo Web)</w:t>
      </w:r>
      <w:r>
        <w:rPr>
          <w:rFonts w:ascii="Arial" w:hAnsi="Arial"/>
          <w:color w:val="646464"/>
          <w:sz w:val="18"/>
        </w:rPr>
        <w:br/>
      </w:r>
      <w:r>
        <w:rPr>
          <w:rFonts w:ascii="Arial" w:hAnsi="Arial"/>
          <w:b/>
          <w:color w:val="222222"/>
          <w:sz w:val="18"/>
        </w:rPr>
        <w:t xml:space="preserve">Backend Services: </w:t>
      </w:r>
      <w:r>
        <w:rPr>
          <w:rFonts w:ascii="Arial" w:hAnsi="Arial"/>
          <w:color w:val="646464"/>
          <w:sz w:val="18"/>
        </w:rPr>
        <w:t>Node.js/Express (Port 5000), Python Flask AI (Port 5001/5002), Google Gemini 2.5 Flash, Stripe Escrow, Uber Direct Simulator, MongoDB Atlas.</w:t>
      </w:r>
    </w:p>
    <w:p w14:paraId="0E687871" w14:textId="77777777" w:rsidR="00A40A0E" w:rsidRDefault="00000000">
      <w:pPr>
        <w:spacing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 w14:paraId="58E136C7" w14:textId="77777777" w:rsidR="00A40A0E" w:rsidRDefault="00000000">
      <w:pPr>
        <w:spacing w:before="80" w:after="80"/>
      </w:pPr>
      <w:r>
        <w:rPr>
          <w:rFonts w:ascii="Arial" w:hAnsi="Arial"/>
          <w:b/>
          <w:color w:val="2E7D32"/>
          <w:sz w:val="24"/>
        </w:rPr>
        <w:t>Executive Summary &amp; Test Execution Protocol</w:t>
      </w:r>
    </w:p>
    <w:p w14:paraId="52FF652E" w14:textId="77777777" w:rsidR="00A40A0E" w:rsidRDefault="00000000">
      <w:pPr>
        <w:spacing w:after="160"/>
      </w:pPr>
      <w:r>
        <w:rPr>
          <w:rFonts w:ascii="Arial" w:hAnsi="Arial"/>
          <w:sz w:val="19"/>
        </w:rPr>
        <w:t>This User Acceptance Testing (UAT) Case Manual provides the definitive verification blueprint for certifying the EcoHarvest agri-tech platform. Test cases are organized across distinct functional suites for each user persona, AI grading sub-engine, Stripe escrow pipeline, Uber Direct logistics simulator, and administrator governance tabs.</w:t>
      </w:r>
      <w:r>
        <w:rPr>
          <w:rFonts w:ascii="Arial" w:hAnsi="Arial"/>
          <w:sz w:val="19"/>
        </w:rPr>
        <w:br/>
        <w:t xml:space="preserve">Evaluation Scale: </w:t>
      </w:r>
      <w:r>
        <w:rPr>
          <w:b/>
          <w:color w:val="2E7D32"/>
        </w:rPr>
        <w:t xml:space="preserve">Pass (P) </w:t>
      </w:r>
      <w:r>
        <w:rPr>
          <w:sz w:val="19"/>
        </w:rPr>
        <w:t xml:space="preserve">= Expected technical outcome achieved with 0 defects | </w:t>
      </w:r>
      <w:r>
        <w:rPr>
          <w:b/>
          <w:color w:val="C62828"/>
        </w:rPr>
        <w:t xml:space="preserve">Fail (F) </w:t>
      </w:r>
      <w:r>
        <w:rPr>
          <w:sz w:val="19"/>
        </w:rPr>
        <w:t xml:space="preserve">= Logic error, UI crash, API failure, or security defect | </w:t>
      </w:r>
      <w:r>
        <w:rPr>
          <w:b/>
          <w:color w:val="E65100"/>
        </w:rPr>
        <w:t xml:space="preserve">Blocked (B) </w:t>
      </w:r>
      <w:r>
        <w:rPr>
          <w:sz w:val="19"/>
        </w:rPr>
        <w:t>= Upstream dependency prevents test execution.</w:t>
      </w:r>
    </w:p>
    <w:p w14:paraId="2AD97D57" w14:textId="77777777" w:rsidR="00A40A0E" w:rsidRDefault="00000000">
      <w:pPr>
        <w:keepNext/>
        <w:spacing w:before="280" w:after="120"/>
      </w:pPr>
      <w:r>
        <w:rPr>
          <w:rFonts w:ascii="Arial" w:hAnsi="Arial"/>
          <w:b/>
          <w:color w:val="1B4D3E"/>
          <w:sz w:val="25"/>
        </w:rPr>
        <w:t>Suite 1: Farmer Persona &amp; Producer Operations (Mobile Client)</w:t>
      </w:r>
    </w:p>
    <w:p w14:paraId="74AA2E18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1.1 Single-Screen Farmer Registration, Geolocation, SLSI Certification &amp; Bank Onboarding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36"/>
      </w:tblGrid>
      <w:tr w:rsidR="00A40A0E" w14:paraId="4C97F831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75777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336BC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7C794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04737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8E9A3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3ECFB762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951CE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43C2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Profile Screen Entry &amp; Role Selection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488C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Launch EcoHarvest Mobile App.</w:t>
            </w:r>
          </w:p>
          <w:p w14:paraId="52E0D1C6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Navigate to `ProfileScreen`.</w:t>
            </w:r>
          </w:p>
          <w:p w14:paraId="15DC86B4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 xml:space="preserve">3. Locate role selection choices and tap </w:t>
            </w:r>
            <w:r>
              <w:rPr>
                <w:rFonts w:ascii="Arial" w:hAnsi="Arial"/>
                <w:b/>
                <w:color w:val="222222"/>
                <w:sz w:val="17"/>
              </w:rPr>
              <w:t>"Sign Up as a farmer"</w:t>
            </w:r>
            <w:r>
              <w:rPr>
                <w:rFonts w:ascii="Arial" w:hAnsi="Arial"/>
                <w:color w:val="222222"/>
                <w:sz w:val="17"/>
              </w:rPr>
              <w:t xml:space="preserve"> (*"Onboard your farm and publish crops to the marketplace"*).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85ED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App opens the unified `FarmerOnboardingScreen` displaying all onboarding sections (Main Details, Geolocation Pin, Password, SLSI Certificate, and Bank Details) on a single scrollable interface.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B2177" w14:textId="2647AAEA" w:rsidR="00A40A0E" w:rsidRDefault="00661112">
            <w:pPr>
              <w:spacing w:after="0"/>
              <w:jc w:val="center"/>
            </w:pPr>
            <w:r>
              <w:t>Pass</w:t>
            </w:r>
          </w:p>
        </w:tc>
      </w:tr>
      <w:tr w:rsidR="00A40A0E" w14:paraId="06E2B738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B0CAF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TC-FAR-002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2667F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Unified Form: Main Identity, Bio &amp; Cover Photo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2F69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In Onboarding Screen, enter Full Name (e.g., "Kamal Perera") and Phone Number.</w:t>
            </w:r>
          </w:p>
          <w:p w14:paraId="1A3A101D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Enter Farm Name ("Green Horizon Organic Estate") and Farm Bio description.</w:t>
            </w:r>
          </w:p>
          <w:p w14:paraId="4088F08B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Tap "Upload Farm Cover Photo" and pick image from gallery.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0CD5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System validates required string fields, prepares JPEG asset, and updates local image preview container instantly.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1D845" w14:textId="574E6152" w:rsidR="00A40A0E" w:rsidRDefault="00661112">
            <w:pPr>
              <w:spacing w:after="0"/>
              <w:jc w:val="center"/>
            </w:pPr>
            <w:r>
              <w:t>Pass</w:t>
            </w:r>
          </w:p>
        </w:tc>
      </w:tr>
      <w:tr w:rsidR="00A40A0E" w14:paraId="780CFCB4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BA54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F742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Unified Form: Geolocation &amp; Interactive Map Pin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79ED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In the same screen, select Province: "Central", District: "Nuwara Eliya", City: "Nanu Oya".</w:t>
            </w:r>
          </w:p>
          <w:p w14:paraId="34563B95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Tap "Pin Farm on Map".</w:t>
            </w:r>
          </w:p>
          <w:p w14:paraId="6B389EEA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Drag the interactive location pin to the precise farm boundary on the map modal.</w:t>
            </w:r>
          </w:p>
          <w:p w14:paraId="76356466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4. Tap "Confirm Location".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9A4BF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`MapLocationPickerModal` captures exact GPS coordinates (`latitude`, `longitude`, formatted address). Onboarding form updates with selected coordinate tags and district mapping.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231CA" w14:textId="6C752D7F" w:rsidR="00A40A0E" w:rsidRDefault="00661112">
            <w:pPr>
              <w:spacing w:after="0"/>
              <w:jc w:val="center"/>
            </w:pPr>
            <w:r>
              <w:t>Pass</w:t>
            </w:r>
          </w:p>
        </w:tc>
      </w:tr>
      <w:tr w:rsidR="00A40A0E" w14:paraId="124654E0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77C0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TC-FAR-004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CFA8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Unified Form: Account Security &amp; Password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3971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Scroll down to Account Security section.</w:t>
            </w:r>
          </w:p>
          <w:p w14:paraId="7557E781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Enter Password (minimum 6 characters with alphanumeric requirements).</w:t>
            </w:r>
          </w:p>
          <w:p w14:paraId="485928C3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>3. Confirm password matching.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DA61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>Password field validates strength in real-time. Password confirmation mismatch triggers immediate inline validation error banner.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8C33A" w14:textId="0A36B4B6" w:rsidR="00A40A0E" w:rsidRDefault="00661112">
            <w:pPr>
              <w:spacing w:after="0"/>
              <w:jc w:val="center"/>
            </w:pPr>
            <w:r>
              <w:t>Pass</w:t>
            </w:r>
          </w:p>
        </w:tc>
      </w:tr>
      <w:tr w:rsidR="00A40A0E" w14:paraId="00CA9F03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2CFD2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TC-FAR-005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B78D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Unified Form: SLSI Organic Certificate (SLS 1324:2018)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83BFD" w14:textId="26A90B53" w:rsidR="00A40A0E" w:rsidRPr="00740C6C" w:rsidRDefault="00000000" w:rsidP="00740C6C">
            <w:pPr>
              <w:spacing w:after="0"/>
              <w:rPr>
                <w:rFonts w:ascii="Arial" w:hAnsi="Arial"/>
                <w:color w:val="222222"/>
                <w:sz w:val="17"/>
              </w:rPr>
            </w:pPr>
            <w:r>
              <w:rPr>
                <w:rFonts w:ascii="Arial" w:hAnsi="Arial"/>
                <w:color w:val="222222"/>
                <w:sz w:val="17"/>
              </w:rPr>
              <w:t xml:space="preserve">1. In the Certification section </w:t>
            </w:r>
            <w:r w:rsidR="00740C6C">
              <w:rPr>
                <w:rFonts w:ascii="Arial" w:hAnsi="Arial"/>
                <w:color w:val="222222"/>
                <w:sz w:val="17"/>
              </w:rPr>
              <w:t xml:space="preserve">Tap "Upload SLSI Certificate Document" and select PDF/JPEG </w:t>
            </w:r>
            <w:proofErr w:type="spellStart"/>
            <w:r w:rsidR="00740C6C">
              <w:rPr>
                <w:rFonts w:ascii="Arial" w:hAnsi="Arial"/>
                <w:color w:val="222222"/>
                <w:sz w:val="17"/>
              </w:rPr>
              <w:t>fil</w:t>
            </w:r>
            <w:r w:rsidR="00740C6C">
              <w:rPr>
                <w:rFonts w:ascii="Arial" w:hAnsi="Arial"/>
                <w:color w:val="222222"/>
                <w:sz w:val="17"/>
              </w:rPr>
              <w:t>ek</w:t>
            </w:r>
            <w:proofErr w:type="spellEnd"/>
            <w:r w:rsidR="00740C6C"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gramStart"/>
            <w:r w:rsidR="00740C6C">
              <w:rPr>
                <w:rFonts w:ascii="Arial" w:hAnsi="Arial"/>
                <w:color w:val="222222"/>
                <w:sz w:val="17"/>
              </w:rPr>
              <w:t>Of</w:t>
            </w:r>
            <w:proofErr w:type="gramEnd"/>
            <w:r w:rsidR="00740C6C"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 w:rsidR="00740C6C">
              <w:rPr>
                <w:rFonts w:ascii="Arial" w:hAnsi="Arial"/>
                <w:color w:val="222222"/>
                <w:sz w:val="17"/>
              </w:rPr>
              <w:t>ce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>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24D2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System validates document format and file size (&lt;10MB). Selected certificate preview thumbnail and file metadata appear in the upload card.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593F9" w14:textId="74220105" w:rsidR="00A40A0E" w:rsidRDefault="00740C6C">
            <w:pPr>
              <w:spacing w:after="0"/>
              <w:jc w:val="center"/>
            </w:pPr>
            <w:r>
              <w:t>Pass</w:t>
            </w:r>
          </w:p>
        </w:tc>
      </w:tr>
      <w:tr w:rsidR="00A40A0E" w14:paraId="75A73F2B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EA9D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TC-FAR-006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F6F8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Unified Form: Bank Settlement Details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6D2BB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Scroll down to Bank Payout Information section.</w:t>
            </w:r>
          </w:p>
          <w:p w14:paraId="745F225A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Enter Bank Name (e.g., "Bank of Ceylon" / "Commercial Bank of Ceylon").</w:t>
            </w:r>
          </w:p>
          <w:p w14:paraId="00B5CF69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Enter Branch Name/Code, Account Number, and Account Holder Name.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2943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System validates numeric account digits and branch code syntax without leaving the screen.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D9843" w14:textId="257FD43D" w:rsidR="00A40A0E" w:rsidRDefault="00740C6C">
            <w:pPr>
              <w:spacing w:after="0"/>
              <w:jc w:val="center"/>
            </w:pPr>
            <w:r>
              <w:t>Pass</w:t>
            </w:r>
          </w:p>
        </w:tc>
      </w:tr>
      <w:tr w:rsidR="00A40A0E" w14:paraId="367720F7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F45FD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TC-FAR-007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CCE0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Unified Form: Atomic Submission &amp; Pending State Lock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7E71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 xml:space="preserve">1. Tap the primary button </w:t>
            </w:r>
            <w:r>
              <w:rPr>
                <w:rFonts w:ascii="Arial" w:hAnsi="Arial"/>
                <w:b/>
                <w:color w:val="222222"/>
                <w:sz w:val="17"/>
              </w:rPr>
              <w:t>"Complete Farm Registration &amp; Submit for Audit"</w:t>
            </w:r>
            <w:r>
              <w:rPr>
                <w:rFonts w:ascii="Arial" w:hAnsi="Arial"/>
                <w:color w:val="222222"/>
                <w:sz w:val="17"/>
              </w:rPr>
              <w:t xml:space="preserve"> at bottom of screen.</w:t>
            </w:r>
          </w:p>
          <w:p w14:paraId="5C881D76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Wait for submission response.</w:t>
            </w:r>
          </w:p>
          <w:p w14:paraId="6CDF3119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Attempt to publish a produce item immediately after registration.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B883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All sections submit in a single atomic transaction (`POST /api/farmer/onboard` / `authApi.register`). Password is encrypted (bcrypt salt 10), account is created with `verificationStatus: "PENDING_VERIFICATION"`, farmer dashboard loads with yellow pending badge, and produce publishing is blocked until admin approval.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66540" w14:textId="1F6AA932" w:rsidR="00A40A0E" w:rsidRDefault="00740C6C">
            <w:pPr>
              <w:spacing w:after="0"/>
              <w:jc w:val="center"/>
            </w:pPr>
            <w:r>
              <w:t>Pass</w:t>
            </w:r>
          </w:p>
        </w:tc>
      </w:tr>
    </w:tbl>
    <w:p w14:paraId="13387FF8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1.2 Produce Catalog Management &amp; AI Freshness Grading (VGG16 Custom CNN)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36"/>
      </w:tblGrid>
      <w:tr w:rsidR="00A40A0E" w14:paraId="5B62AA8A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21792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F2B01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1C605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65CA6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D13F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1B308204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54D7E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TC-FAR-008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AC10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Produce Creation &amp; Metric Assignment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CE750" w14:textId="04E73FC3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 xml:space="preserve">1. Open </w:t>
            </w:r>
            <w:r w:rsidR="00740C6C">
              <w:rPr>
                <w:rFonts w:ascii="Arial" w:hAnsi="Arial"/>
                <w:color w:val="222222"/>
                <w:sz w:val="17"/>
              </w:rPr>
              <w:t>My Products</w:t>
            </w:r>
            <w:r>
              <w:rPr>
                <w:rFonts w:ascii="Arial" w:hAnsi="Arial"/>
                <w:color w:val="222222"/>
                <w:sz w:val="17"/>
              </w:rPr>
              <w:t xml:space="preserve"> and tap "+ Add Produce".</w:t>
            </w:r>
          </w:p>
          <w:p w14:paraId="7742CED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Select Category (e.g., Organic Vegetables, Fruits, Spices).</w:t>
            </w:r>
          </w:p>
          <w:p w14:paraId="5906D637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Enter Produce Name ("Organic Nuwara Eliya Carrots"), Price per Kg (LKR 380), Stock (500 kg), Harvest Date.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4E56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Form validates non-negative integers, computes unit metrics, and prepares multipart payload for classification and image storage.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19010" w14:textId="6DB7F56F" w:rsidR="00A40A0E" w:rsidRDefault="00740C6C">
            <w:pPr>
              <w:spacing w:after="0"/>
              <w:jc w:val="center"/>
            </w:pPr>
            <w:r>
              <w:t>Pass</w:t>
            </w:r>
          </w:p>
        </w:tc>
      </w:tr>
      <w:tr w:rsidR="00A40A0E" w14:paraId="58CDA53F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8A2E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TC-FAR-009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D59E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Hardware-Restricted AI Freshness Assessment (VGG16)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E7CF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In Add Produce screen, tap "Assess Freshness via AI Camera".</w:t>
            </w:r>
          </w:p>
          <w:p w14:paraId="16CCA9E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Capture a live photo of freshly harvested produce.</w:t>
            </w:r>
          </w:p>
          <w:p w14:paraId="449E05A3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Trigger automated AI inspection (`POST /api/ai/assess-freshness`).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B237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Image is preprocessed (128x128 RGB normalization) and processed by VGG16 CNN. Model returns classification (e.g., `Grade: Fresh (94.8% confidence)`), and app automatically badges listing as "Grade A - Certified Fresh".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B8F1A" w14:textId="77777777" w:rsidR="00A40A0E" w:rsidRDefault="00A40A0E">
            <w:pPr>
              <w:spacing w:after="0"/>
              <w:jc w:val="center"/>
            </w:pPr>
          </w:p>
        </w:tc>
      </w:tr>
      <w:tr w:rsidR="00A40A0E" w14:paraId="6DACCBC6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942B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TC-FAR-010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0743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Low-Grade / Degraded Produce Rejection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73BB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Upload/capture an image of spoiled, rotting, or non-vegetable sample.</w:t>
            </w:r>
          </w:p>
          <w:p w14:paraId="274BD91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Submit for VGG16 CNN assessment.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424D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Microservice classifies sample as `Rotten` / `Low Quality` (&lt;60% freshness score). System blocks submission with warning: *"Produce fails organic quality threshold for direct consumer sale"*.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72680" w14:textId="77777777" w:rsidR="00A40A0E" w:rsidRDefault="00A40A0E">
            <w:pPr>
              <w:spacing w:after="0"/>
              <w:jc w:val="center"/>
            </w:pPr>
          </w:p>
        </w:tc>
      </w:tr>
      <w:tr w:rsidR="00A40A0E" w14:paraId="5D0C7800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24B84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TC-FAR-011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7BFA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Batch Traceability &amp; Inventory Thresholds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1169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Assign unique Harvest Batch ID (`BATCH-2026-NE-08`).</w:t>
            </w:r>
          </w:p>
          <w:p w14:paraId="1ABC1797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 xml:space="preserve">2. Set low-stock warning threshold at 20 </w:t>
            </w:r>
            <w:r>
              <w:rPr>
                <w:rFonts w:ascii="Arial" w:hAnsi="Arial"/>
                <w:color w:val="222222"/>
                <w:sz w:val="17"/>
              </w:rPr>
              <w:lastRenderedPageBreak/>
              <w:t>kg.</w:t>
            </w:r>
          </w:p>
          <w:p w14:paraId="3CE1BE05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Save produce item.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3883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 xml:space="preserve">Produce document is committed to MongoDB with active stock. Item appears in `MyProductsScreen` </w:t>
            </w:r>
            <w:r>
              <w:rPr>
                <w:rFonts w:ascii="Arial" w:hAnsi="Arial"/>
                <w:color w:val="222222"/>
                <w:sz w:val="17"/>
              </w:rPr>
              <w:lastRenderedPageBreak/>
              <w:t>with active inventory gauge and batch traceability tag.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D0A2F" w14:textId="77777777" w:rsidR="00A40A0E" w:rsidRDefault="00A40A0E">
            <w:pPr>
              <w:spacing w:after="0"/>
              <w:jc w:val="center"/>
            </w:pPr>
          </w:p>
        </w:tc>
      </w:tr>
      <w:tr w:rsidR="00A40A0E" w14:paraId="43093254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48A6A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TC-FAR-012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EEC5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Live Stock Toggling &amp; Inventory Modification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E55D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</w:t>
            </w:r>
            <w:bookmarkStart w:id="0" w:name="OLE_LINK27"/>
            <w:r>
              <w:rPr>
                <w:rFonts w:ascii="Arial" w:hAnsi="Arial"/>
                <w:color w:val="222222"/>
                <w:sz w:val="17"/>
              </w:rPr>
              <w:t>. Open `MyProductsScreen`.</w:t>
            </w:r>
          </w:p>
          <w:p w14:paraId="3D0F2F4F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Toggle "Active Listing" switch to OFF for a listed item.</w:t>
            </w:r>
          </w:p>
          <w:p w14:paraId="0A96B14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Edit unit price from LKR 380 to LKR 360/kg.</w:t>
            </w:r>
          </w:p>
          <w:p w14:paraId="521AF65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4. Save changes.</w:t>
            </w:r>
            <w:bookmarkEnd w:id="0"/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A08E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Backend sends `PATCH /api/products/:id`. Public marketplace immediately hides item or displays "Sold Out" without deleting relational historical order data.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46BD2" w14:textId="77777777" w:rsidR="00A40A0E" w:rsidRDefault="00A40A0E">
            <w:pPr>
              <w:spacing w:after="0"/>
              <w:jc w:val="center"/>
            </w:pPr>
          </w:p>
        </w:tc>
      </w:tr>
    </w:tbl>
    <w:p w14:paraId="52DC8E97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1.3 AI Agritech Market Intelligence &amp; Dynamic Forecasting (Gemini 2.5 Flash)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55"/>
      </w:tblGrid>
      <w:tr w:rsidR="00A40A0E" w14:paraId="3A5532F5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71B08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4FC7E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7278B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4DB0E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4A6F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1963A2D9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0BED0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51B4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Real-Time Market Demand &amp; Price Trend Query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4A4BF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"AI Agritech Advisory" tab in Farmer Dashboard.</w:t>
            </w:r>
          </w:p>
          <w:p w14:paraId="6ED11C6F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Select Crop: "Carrot", Province: "Central", Timeframe: "Next 30 Days".</w:t>
            </w:r>
          </w:p>
          <w:p w14:paraId="673CC17D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Tap "Generate AI Market Forecast".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7B94B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Backend invokes Gemini 2.5 Flash (`/api/ai/forecast-market`). System returns price trend trajectory (LKR/kg), expected demand surge index (0-100), and institutional buyer demand forecasts.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C46C5" w14:textId="4AC3F5D7" w:rsidR="00A40A0E" w:rsidRDefault="002B4FDD">
            <w:pPr>
              <w:spacing w:after="0"/>
              <w:jc w:val="center"/>
            </w:pPr>
            <w:r>
              <w:t>Nothing like this</w:t>
            </w:r>
          </w:p>
        </w:tc>
      </w:tr>
      <w:tr w:rsidR="00A40A0E" w14:paraId="0CBB729E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B29EA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TC-FAR-014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3A9A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Weather &amp; Seasonality Yield Optimization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F8B7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Select "Yield &amp; Harvest Window Advisor".</w:t>
            </w:r>
          </w:p>
          <w:p w14:paraId="6E95FF03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Trigger localized agro-climatic forecast for Nuwara Eliya district.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50B6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AI engine combines historical crop cycle data with seasonal rainfall trends to generate dynamic planting/harvesting recommendations with specific date ranges.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43FAC" w14:textId="77777777" w:rsidR="00A40A0E" w:rsidRDefault="00A40A0E">
            <w:pPr>
              <w:spacing w:after="0"/>
              <w:jc w:val="center"/>
            </w:pPr>
          </w:p>
        </w:tc>
      </w:tr>
      <w:tr w:rsidR="00A40A0E" w14:paraId="54B0EE5D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8D5AB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TC-FAR-015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9B26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Dynamic Price Advisory Adoption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EC70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View suggested optimal price point generated by Gemini (e.g., *"Recommended: LKR 375/kg to maximize wholesale volume"*).</w:t>
            </w:r>
          </w:p>
          <w:p w14:paraId="0D054F2D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Tap "Apply Suggested Price to Active Listings".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B34B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Price field in active produce inventory automatically updates to suggested value. Confirmation toast displayed: *"Price updated according to regional AI market advisory"*.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E8E8" w14:textId="77777777" w:rsidR="00A40A0E" w:rsidRDefault="00A40A0E">
            <w:pPr>
              <w:spacing w:after="0"/>
              <w:jc w:val="center"/>
            </w:pPr>
          </w:p>
        </w:tc>
      </w:tr>
    </w:tbl>
    <w:p w14:paraId="22B536C9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1.4 Order Fulfillment, Logistics Handshake &amp; Escrow Payouts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485"/>
        <w:gridCol w:w="1923"/>
        <w:gridCol w:w="3202"/>
        <w:gridCol w:w="3214"/>
        <w:gridCol w:w="928"/>
      </w:tblGrid>
      <w:tr w:rsidR="00A40A0E" w14:paraId="25C7ACA6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37E0F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7D267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F81CD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35AC9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E852C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2906B93E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7109A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TC-FAR-016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4DBE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Suborder Intake Notification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525C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Customer places a multi-farm order including this farmer's produce.</w:t>
            </w:r>
          </w:p>
          <w:p w14:paraId="39B71CAF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Farmer receives push notification: *"New Escrow Order #ORD-XXXX Received"*.</w:t>
            </w:r>
          </w:p>
          <w:p w14:paraId="40D433CD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Open `FarmerOrdersScreen`.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40B3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Order appears in "Pending Acceptance" tab with exact ordered weight, customer delivery district, escrow status (`SUCCEEDED_HELD_IN_ESCROW`), and estimated payout.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F7C0D" w14:textId="77777777" w:rsidR="00A40A0E" w:rsidRDefault="00A40A0E">
            <w:pPr>
              <w:spacing w:after="0"/>
              <w:jc w:val="center"/>
            </w:pPr>
          </w:p>
        </w:tc>
      </w:tr>
      <w:tr w:rsidR="00A40A0E" w14:paraId="60B78E47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D540C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TC-FAR-017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DFFA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Order Packing &amp; Dispatch Ready State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501A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Select pending order in `FarmerOrdersScreen`.</w:t>
            </w:r>
          </w:p>
          <w:p w14:paraId="676D7AF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Tap "Mark as Packed &amp; Ready for Pickup".</w:t>
            </w:r>
          </w:p>
          <w:p w14:paraId="6E128BD9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Confirm box weight and batch verification.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C004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Backend updates suborder status to `READY_FOR_PICKUP`. Logistics engine is notified to assign delivery vehicle. Customer and Admin dashboards reflect real-time status update.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3E57C" w14:textId="77777777" w:rsidR="00A40A0E" w:rsidRDefault="00A40A0E">
            <w:pPr>
              <w:spacing w:after="0"/>
              <w:jc w:val="center"/>
            </w:pPr>
          </w:p>
        </w:tc>
      </w:tr>
      <w:tr w:rsidR="00A40A0E" w14:paraId="6611E7B2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A1786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TC-FAR-018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578C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Automated Escrow Settlement Verification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8136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Driver arrives at customer doorstep and enters customer's 4-digit OTP.</w:t>
            </w:r>
          </w:p>
          <w:p w14:paraId="17CC7850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Order updates to `delivered` in system.</w:t>
            </w:r>
          </w:p>
          <w:p w14:paraId="1A304325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 xml:space="preserve">3. Check Farmer Wallet / Payout </w:t>
            </w:r>
            <w:r>
              <w:rPr>
                <w:rFonts w:ascii="Arial" w:hAnsi="Arial"/>
                <w:color w:val="222222"/>
                <w:sz w:val="17"/>
              </w:rPr>
              <w:lastRenderedPageBreak/>
              <w:t>ledger.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CB11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>Order status transitions to `COMPLETED`. Escrow status shifts from `LOCKED` to `RELEASED`. Funds (minus 5% platform commission) are credited to Farmer Stripe balance.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39B19" w14:textId="77777777" w:rsidR="00A40A0E" w:rsidRDefault="00A40A0E">
            <w:pPr>
              <w:spacing w:after="0"/>
              <w:jc w:val="center"/>
            </w:pPr>
          </w:p>
        </w:tc>
      </w:tr>
      <w:tr w:rsidR="00A40A0E" w14:paraId="26F20E74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27ACB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TC-FAR-019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DA38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Revenue Ledger &amp; Historical Statements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6329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"Earnings &amp; Payouts" in Farmer Dashboard.</w:t>
            </w:r>
          </w:p>
          <w:p w14:paraId="28E01444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Filter ledger by "Last 30 Days".</w:t>
            </w:r>
          </w:p>
          <w:p w14:paraId="377631C5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Tap "Export Statement (CSV/PDF)".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02DD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App calculates Gross Sales, Platform Fee Deductions, Escrow Releases, and Net Bank Transfers. Generates clean downloadable statement matching database records.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B0100" w14:textId="77777777" w:rsidR="00A40A0E" w:rsidRDefault="00A40A0E">
            <w:pPr>
              <w:spacing w:after="0"/>
              <w:jc w:val="center"/>
            </w:pPr>
          </w:p>
        </w:tc>
      </w:tr>
    </w:tbl>
    <w:p w14:paraId="2F214D7C" w14:textId="77777777" w:rsidR="00A40A0E" w:rsidRDefault="00000000">
      <w:pPr>
        <w:keepNext/>
        <w:spacing w:before="280" w:after="120"/>
      </w:pPr>
      <w:r>
        <w:rPr>
          <w:rFonts w:ascii="Arial" w:hAnsi="Arial"/>
          <w:b/>
          <w:color w:val="1B4D3E"/>
          <w:sz w:val="25"/>
        </w:rPr>
        <w:t>Suite 2: Retail Customer Persona (Mobile Client)</w:t>
      </w:r>
    </w:p>
    <w:p w14:paraId="2BA6639E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2.1 Discovery, Marketplace Exploration &amp; SLSI Verification Inspection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03"/>
        <w:gridCol w:w="1937"/>
        <w:gridCol w:w="3226"/>
        <w:gridCol w:w="2866"/>
        <w:gridCol w:w="1220"/>
      </w:tblGrid>
      <w:tr w:rsidR="00A40A0E" w14:paraId="18CBD4B0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86883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E2156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1BF7A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B7FFD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9F07E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62A0BC06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B1F47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BE19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Customer Registration &amp; Preference Setup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A9F9F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Launch EcoHarvest Mobile App.</w:t>
            </w:r>
          </w:p>
          <w:p w14:paraId="787A65F5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Complete Customer Registration with delivery address in Colombo.</w:t>
            </w:r>
          </w:p>
          <w:p w14:paraId="0AA667F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Set dietary preference: "100% Certified Organic".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FEB5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User record created with role `customer`. Session persisted in `AsyncStorage`. Personalized marketplace view loads with local district routing.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341D2" w14:textId="647A650E" w:rsidR="00A40A0E" w:rsidRDefault="002B4FDD">
            <w:pPr>
              <w:spacing w:after="0"/>
              <w:jc w:val="center"/>
            </w:pPr>
            <w:r>
              <w:t>There’s no preference set</w:t>
            </w:r>
          </w:p>
        </w:tc>
      </w:tr>
      <w:tr w:rsidR="00A40A0E" w14:paraId="7901CE0E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A2EDC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TC-CUS-002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4915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Marketplace Search, Category &amp; Region Filter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904F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`MarketplaceScreen`.</w:t>
            </w:r>
          </w:p>
          <w:p w14:paraId="4A100DF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Type "Avocado" in search bar.</w:t>
            </w:r>
          </w:p>
          <w:p w14:paraId="64F5545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 xml:space="preserve">3. </w:t>
            </w:r>
            <w:bookmarkStart w:id="1" w:name="OLE_LINK28"/>
            <w:r>
              <w:rPr>
                <w:rFonts w:ascii="Arial" w:hAnsi="Arial"/>
                <w:color w:val="222222"/>
                <w:sz w:val="17"/>
              </w:rPr>
              <w:t>Filter by Category: "Fruits", Max Price: "LKR 500", District: "Kandy</w:t>
            </w:r>
            <w:bookmarkEnd w:id="1"/>
            <w:r>
              <w:rPr>
                <w:rFonts w:ascii="Arial" w:hAnsi="Arial"/>
                <w:color w:val="222222"/>
                <w:sz w:val="17"/>
              </w:rPr>
              <w:t>".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2492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Catalog filters listings in real time (&lt;200ms latency). Matching items render with farmer name, unit price, stock availability, and organic badges.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C4C8E" w14:textId="73EDD095" w:rsidR="00A40A0E" w:rsidRDefault="00970D98">
            <w:pPr>
              <w:spacing w:after="0"/>
              <w:jc w:val="center"/>
            </w:pPr>
            <w:r>
              <w:t>Not setup</w:t>
            </w:r>
          </w:p>
        </w:tc>
      </w:tr>
      <w:tr w:rsidR="00A40A0E" w14:paraId="7492720A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AF3A2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1742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SLSI Organic Verification Badge &amp; Profile Audit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0ED8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Tap on a certified farm card (e.g., "Green Valley Organic Farm").</w:t>
            </w:r>
          </w:p>
          <w:p w14:paraId="6B244DB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Tap the green "SLSI SLS 1324:2018 Certified" shield badge.</w:t>
            </w:r>
          </w:p>
          <w:p w14:paraId="6AC58BB7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Inspect the verified certificate modal.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DD47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Modal opens displaying SLSI Certificate Number, Valid Period, Audit Agency, and verified farm photos. Unverified farms show no shield badge.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C5269" w14:textId="3C96FC60" w:rsidR="00A40A0E" w:rsidRDefault="00970D98">
            <w:pPr>
              <w:spacing w:after="0"/>
              <w:jc w:val="center"/>
            </w:pPr>
            <w:r>
              <w:t>Pass</w:t>
            </w:r>
          </w:p>
        </w:tc>
      </w:tr>
      <w:tr w:rsidR="00A40A0E" w14:paraId="7DCD916E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DD90D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TC-CUS-004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CA57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Real-Time Farmer Direct Messaging &amp; Inquiries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45C4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On `FarmerDetailScreen`, tap "Chat with Farmer".</w:t>
            </w:r>
          </w:p>
          <w:p w14:paraId="79A4393F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Type: *"Is the upcoming harvest ready for dispatch this Friday?"*</w:t>
            </w:r>
          </w:p>
          <w:p w14:paraId="2C352E0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Send message.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3C46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Message is sent via Socket.io/REST. Real-time hybrid moderation checks text; message delivers instantly to Farmer's chat tab with notification.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22836" w14:textId="76F90B7C" w:rsidR="00A40A0E" w:rsidRDefault="00970D98">
            <w:pPr>
              <w:spacing w:after="0"/>
              <w:jc w:val="center"/>
            </w:pPr>
            <w:r>
              <w:t>Customers can chat with farmers only after ordering</w:t>
            </w:r>
          </w:p>
        </w:tc>
      </w:tr>
    </w:tbl>
    <w:p w14:paraId="525125CA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2.2 Dynamic Multi-Farm Cart &amp; Stripe Escrow Checkout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214"/>
        <w:gridCol w:w="3166"/>
        <w:gridCol w:w="2584"/>
        <w:gridCol w:w="2581"/>
        <w:gridCol w:w="1207"/>
      </w:tblGrid>
      <w:tr w:rsidR="00A40A0E" w14:paraId="5F5E6678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3A7C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743C6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FC04C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0F461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C261A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591F3C0F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DFE2F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TC-CUS-005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D1CD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Multi-Farm Cart Dynamic Partitioning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7BCF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Add 5 kg Carrots from Farm A (Nuwara Eliya).</w:t>
            </w:r>
          </w:p>
          <w:p w14:paraId="438A3D2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Add 2 kg Strawberries from Farm B (Badulla).</w:t>
            </w:r>
          </w:p>
          <w:p w14:paraId="2958FC0D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Open `CartScreen`.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A545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Cart engine groups items into two distinct supplier suborders: "Farm A Subtotal" and "Farm B Subtotal", displaying individual item breakdowns.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3653A" w14:textId="6DC89E34" w:rsidR="00A40A0E" w:rsidRDefault="00970D98">
            <w:pPr>
              <w:spacing w:after="0"/>
              <w:jc w:val="center"/>
            </w:pPr>
            <w:r>
              <w:t>Pass</w:t>
            </w:r>
          </w:p>
        </w:tc>
      </w:tr>
      <w:tr w:rsidR="00A40A0E" w14:paraId="289C585E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FEB0F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TC-CUS-006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96F9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Distance-Based Delivery &amp; Platform Fee Computation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B0F8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Review summary breakdown in Cart.</w:t>
            </w:r>
          </w:p>
          <w:p w14:paraId="4AD0A5A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Change delivery address to an alternate province.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00D8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System recalculates multi-point logistics delivery fees based on distance (km) and weight (kg). Line items show: Produce Total, Logistics Fee, and Platform Service Fee.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3B250" w14:textId="42182731" w:rsidR="00A40A0E" w:rsidRDefault="00110BBF">
            <w:pPr>
              <w:spacing w:after="0"/>
              <w:jc w:val="center"/>
            </w:pPr>
            <w:r>
              <w:t xml:space="preserve">Customers can only change delivery address </w:t>
            </w:r>
            <w:r>
              <w:lastRenderedPageBreak/>
              <w:t>through profile</w:t>
            </w:r>
          </w:p>
        </w:tc>
      </w:tr>
      <w:tr w:rsidR="00A40A0E" w14:paraId="6C1A8C7E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6D590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lastRenderedPageBreak/>
              <w:t>TC-CUS-007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B9D6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Stripe Escrow Payment Intent (`SUCCEEDED_HELD_IN_ESCROW`)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232B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Tap "Proceed to Secure Escrow Checkout".</w:t>
            </w:r>
          </w:p>
          <w:p w14:paraId="34E0561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Enter test card details (4242...).</w:t>
            </w:r>
          </w:p>
          <w:p w14:paraId="1D53B8BA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Authorize payment.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2818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Stripe API creates PaymentIntent with capture hold. Backend confirms transaction, creates Order document with `paymentStatus: "ESCROW_LOCKED"`, and deducts product stock.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FD63C" w14:textId="6B09A51B" w:rsidR="00A40A0E" w:rsidRDefault="00110BBF">
            <w:pPr>
              <w:spacing w:after="0"/>
              <w:jc w:val="center"/>
            </w:pPr>
            <w:r>
              <w:t>Pass</w:t>
            </w:r>
          </w:p>
        </w:tc>
      </w:tr>
      <w:tr w:rsidR="00A40A0E" w14:paraId="7F69E499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CAFAA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TC-CUS-008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BEA3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Multi-Party Order Confirmation &amp; Notification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4470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Complete checkout.</w:t>
            </w:r>
          </w:p>
          <w:p w14:paraId="39766AC1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Observe confirmation screen.</w:t>
            </w:r>
          </w:p>
          <w:p w14:paraId="0EEA4E53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Verify customer notification drawer and farmer order intake.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B825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Customer receives Order Confirmation with tracking link. Separate push notifications dispatch to Farm A, Farm B, and Admin Audit Ledger simultaneously.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35829" w14:textId="770AB60C" w:rsidR="00A40A0E" w:rsidRDefault="00110BBF">
            <w:pPr>
              <w:spacing w:after="0"/>
              <w:jc w:val="center"/>
            </w:pPr>
            <w:r>
              <w:t>Pass</w:t>
            </w:r>
          </w:p>
        </w:tc>
      </w:tr>
    </w:tbl>
    <w:p w14:paraId="1C73BB45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2.3 Real-Time Logistics Tracking &amp; Secure Delivery Handshake OTP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36"/>
      </w:tblGrid>
      <w:tr w:rsidR="00A40A0E" w14:paraId="05F3F771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3F8F2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21C34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0CAE2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431B2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33B3A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3CD99A43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8559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TC-CUS-009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8236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Live GPS Logistics Tracking &amp; Route Animation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3CE7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`DeliveryTrackingScreen` for active order.</w:t>
            </w:r>
          </w:p>
          <w:p w14:paraId="54F451D1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Observe map interface and delivery timeline milestones.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3ADA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Map displays animated driver vehicle icon, route polyline between farm hubs and customer address, dynamic ETA countdown, and driver contact card.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A64CC" w14:textId="51925FDA" w:rsidR="00A40A0E" w:rsidRDefault="00110BBF">
            <w:pPr>
              <w:spacing w:after="0"/>
              <w:jc w:val="center"/>
            </w:pPr>
            <w:r>
              <w:t>Pass</w:t>
            </w:r>
          </w:p>
        </w:tc>
      </w:tr>
      <w:tr w:rsidR="00A40A0E" w14:paraId="67405344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FC00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TC-CUS-010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59AA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4-Digit Handshake OTP Generation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B3D5B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In `DeliveryTrackingScreen`, inspect the "Delivery Verification" card.</w:t>
            </w:r>
          </w:p>
          <w:p w14:paraId="242DB57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Verify presence of confidential 4-digit code (e.g., `8492`).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81F5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Secure 4-digit OTP is rendered prominently with instruction: *"Provide this code to the delivery driver only after inspecting produce quality at doorstep"*.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F6A5B8" w14:textId="21C5C821" w:rsidR="00A40A0E" w:rsidRDefault="00110BBF">
            <w:pPr>
              <w:spacing w:after="0"/>
              <w:jc w:val="center"/>
            </w:pPr>
            <w:r>
              <w:t>Pass</w:t>
            </w:r>
          </w:p>
        </w:tc>
      </w:tr>
      <w:tr w:rsidR="00A40A0E" w14:paraId="4C1DF973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7463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TC-CUS-011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DCF7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Doorstep OTP Handshake Execution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D3BD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Provide 4-digit OTP to driver (or enter in simulator).</w:t>
            </w:r>
          </w:p>
          <w:p w14:paraId="2D9D434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Submit OTP verification request.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AE00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Backend validates OTP against database hash. On match, suborders transition to `delivered`, driver status clears, and customer screen updates to "Delivered Successfully".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108DD" w14:textId="62DE1739" w:rsidR="00A40A0E" w:rsidRDefault="00110BBF">
            <w:pPr>
              <w:spacing w:after="0"/>
              <w:jc w:val="center"/>
            </w:pPr>
            <w:r>
              <w:t xml:space="preserve">There’s nothing like this </w:t>
            </w:r>
          </w:p>
        </w:tc>
      </w:tr>
      <w:tr w:rsidR="00A40A0E" w14:paraId="475BBCFD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79196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TC-CUS-012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F50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Post-Delivery Produce Review &amp; Quality Rating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D80C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Tap "Rate Produce &amp; Farmer" on completed order.</w:t>
            </w:r>
          </w:p>
          <w:p w14:paraId="1E41838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Select 5-Star Rating.</w:t>
            </w:r>
          </w:p>
          <w:p w14:paraId="52604901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Enter review: *"Crisp, truly organic carrots, perfectly packaged"*.</w:t>
            </w:r>
          </w:p>
          <w:p w14:paraId="52DD9F94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4. Submit review.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FC00B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Review is saved to MongoDB. Farmer's aggregate rating recalculates instantly. Feedback appears on public farm profile.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72036" w14:textId="4EA24BF6" w:rsidR="00A40A0E" w:rsidRDefault="00C820E1">
            <w:pPr>
              <w:spacing w:after="0"/>
              <w:jc w:val="center"/>
            </w:pPr>
            <w:r>
              <w:t>Pass</w:t>
            </w:r>
          </w:p>
        </w:tc>
      </w:tr>
    </w:tbl>
    <w:p w14:paraId="256E1C0A" w14:textId="77777777" w:rsidR="00A40A0E" w:rsidRDefault="00000000">
      <w:pPr>
        <w:keepNext/>
        <w:spacing w:before="280" w:after="120"/>
      </w:pPr>
      <w:r>
        <w:rPr>
          <w:rFonts w:ascii="Arial" w:hAnsi="Arial"/>
          <w:b/>
          <w:color w:val="1B4D3E"/>
          <w:sz w:val="25"/>
        </w:rPr>
        <w:t>Suite 3: Commercial Wholesale Bulk Buyer Persona (Mobile Client)</w:t>
      </w:r>
    </w:p>
    <w:p w14:paraId="0C367537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3.1 Bulk Buyer Subscription &amp; Institutional Portal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1086"/>
      </w:tblGrid>
      <w:tr w:rsidR="00A40A0E" w14:paraId="18DE7F8C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B80B2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4EB9B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F62F7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4666A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9AB54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59EAB3BE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FE30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TC-BLK-001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5036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Bulk Buyer Pro Subscription Activation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0059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Log in as a Commercial/Restaurant Buyer.</w:t>
            </w:r>
          </w:p>
          <w:p w14:paraId="2403722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>2. Navigate to "Bulk Pro Tier" in Profile.</w:t>
            </w:r>
          </w:p>
          <w:p w14:paraId="333E5AFE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Select LKR 500/month recurring plan.</w:t>
            </w:r>
          </w:p>
          <w:p w14:paraId="7A35978A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4. Complete Stripe subscription checkout.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37E1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>Stripe creates recurring customer subscription (`/api/stripe/create-</w:t>
            </w:r>
            <w:r>
              <w:rPr>
                <w:rFonts w:ascii="Arial" w:hAnsi="Arial"/>
                <w:color w:val="222222"/>
                <w:sz w:val="17"/>
              </w:rPr>
              <w:lastRenderedPageBreak/>
              <w:t>subscription`). User role upgrades to `bulk_buyer_pro`. Pro wholesale features unlock immediately.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94D64" w14:textId="2C456413" w:rsidR="00A40A0E" w:rsidRDefault="00C820E1">
            <w:pPr>
              <w:spacing w:after="0"/>
              <w:jc w:val="center"/>
            </w:pPr>
            <w:r>
              <w:lastRenderedPageBreak/>
              <w:t>Pass</w:t>
            </w:r>
          </w:p>
        </w:tc>
      </w:tr>
      <w:tr w:rsidR="00A40A0E" w14:paraId="7FA5CC75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E65A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TC-BLK-002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D90A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B2B Wholesale Tiered Discount Calculation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3353B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Navigate to `BulkOrdersScreen`.</w:t>
            </w:r>
          </w:p>
          <w:p w14:paraId="0B4DD4C1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Select a wholesale certified listing with tiered pricing.</w:t>
            </w:r>
          </w:p>
          <w:p w14:paraId="43E7AC0E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Set order quantity to 150 kg.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07AE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Pricing engine automatically applies 20% institutional volume discount. Order summary reflects wholesale unit rate vs standard retail unit rate.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83714" w14:textId="6ED53751" w:rsidR="00A40A0E" w:rsidRDefault="00C820E1">
            <w:pPr>
              <w:spacing w:after="0"/>
              <w:jc w:val="center"/>
            </w:pPr>
            <w:r>
              <w:t>This ‘s not there in customer profile</w:t>
            </w:r>
          </w:p>
        </w:tc>
      </w:tr>
    </w:tbl>
    <w:p w14:paraId="16A1AEAD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3.2 Multimodal AI Handwritten Procurement Notebook OCR (Qwen2-VL &amp; Gemini)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36"/>
      </w:tblGrid>
      <w:tr w:rsidR="00A40A0E" w14:paraId="77400289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6D43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88372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7861B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07D8A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D1F22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7A6E03D0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E41E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TC-BLK-003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2DF4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Handwritten Notebook Capture &amp; Upload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BC49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In `BulkOrdersScreen`, tap "Scan Handwritten Procurement List".</w:t>
            </w:r>
          </w:p>
          <w:p w14:paraId="27109D2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Capture a photo of a handwritten kitchen grocery notebook (e.g., *"Carrot 25kg, Leeks 15kg, Green Chilli 500g, Big Onion 50kg"*).</w:t>
            </w:r>
          </w:p>
          <w:p w14:paraId="4368EC81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Confirm image selection.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5F1D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Client compresses image, generates base64/multipart stream, and dispatches to `/api/ai/extract-handwritten-list`.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AE0C7" w14:textId="16B57692" w:rsidR="00A40A0E" w:rsidRDefault="00C820E1">
            <w:pPr>
              <w:spacing w:after="0"/>
              <w:jc w:val="center"/>
            </w:pPr>
            <w:r>
              <w:t>Pass</w:t>
            </w:r>
          </w:p>
        </w:tc>
      </w:tr>
      <w:tr w:rsidR="00A40A0E" w14:paraId="1A4FF2A4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53460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TC-BLK-004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743C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Multimodal OCR Extraction (Qwen2-VL / Gemini Vision)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021A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Submit scanned notebook image for processing.</w:t>
            </w:r>
          </w:p>
          <w:p w14:paraId="2ED6EC64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Wait for AI inference completion.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7761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Vision model parses handwritten text, extracts crop names, standardizes units (`kg`, `g`, `bundles`), and returns structured JSON payload with &gt;90% OCR precision.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95DCB" w14:textId="0AF84B4C" w:rsidR="00A40A0E" w:rsidRDefault="00C820E1">
            <w:pPr>
              <w:spacing w:after="0"/>
              <w:jc w:val="center"/>
            </w:pPr>
            <w:r>
              <w:t>Pass</w:t>
            </w:r>
          </w:p>
        </w:tc>
      </w:tr>
      <w:tr w:rsidR="00A40A0E" w14:paraId="437DAE2C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C3268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TC-BLK-005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6756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Parsing Error Handling &amp; Interactive OCR Correction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3D8E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Review the generated list in the interactive preview table.</w:t>
            </w:r>
          </w:p>
          <w:p w14:paraId="56F4C486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Observe any ambiguous item highlighted in yellow.</w:t>
            </w:r>
          </w:p>
          <w:p w14:paraId="072421C6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Tap item to manually edit quantity from `50g` to `500g`.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05B4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UI permits instantaneous inline editing of extracted crop records before dispatching quotation search to the database.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AB565" w14:textId="10A6135B" w:rsidR="00A40A0E" w:rsidRDefault="00C820E1">
            <w:pPr>
              <w:spacing w:after="0"/>
              <w:jc w:val="center"/>
            </w:pPr>
            <w:r>
              <w:t>Pass</w:t>
            </w:r>
          </w:p>
        </w:tc>
      </w:tr>
      <w:tr w:rsidR="00A40A0E" w14:paraId="21303854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F9697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TC-BLK-006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0F91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Multi-Farm Inventory Matching &amp; Quotation Synthesis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FF5B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Tap "Find Certified Organic Suppliers for List".</w:t>
            </w:r>
          </w:p>
          <w:p w14:paraId="37714C16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System scans all verified farm catalogs in database.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0B81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System maps each requested crop to the lowest-price verified organic farm with sufficient stock, generating a single aggregated multi-farm bulk quotation.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32ADD" w14:textId="265D6A4D" w:rsidR="00A40A0E" w:rsidRDefault="00C820E1">
            <w:pPr>
              <w:spacing w:after="0"/>
              <w:jc w:val="center"/>
            </w:pPr>
            <w:r>
              <w:t>Pass</w:t>
            </w:r>
          </w:p>
        </w:tc>
      </w:tr>
      <w:tr w:rsidR="00A40A0E" w14:paraId="4AD4C767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DB266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TC-BLK-007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1E2A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One-Tap Institutional Escrow Order Placement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FD95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Review consolidated multi-farm quotation (Total: LKR 48,500).</w:t>
            </w:r>
          </w:p>
          <w:p w14:paraId="550271F7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Tap "Confirm &amp; Lock Escrow Payment".</w:t>
            </w:r>
          </w:p>
          <w:p w14:paraId="59DAFEE0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Authorize via B2B Stripe corporate billing.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0B1AA" w14:textId="3B7FCED3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 xml:space="preserve">Backend creates multi-vendor wholesale order, locks total in Stripe </w:t>
            </w:r>
            <w:proofErr w:type="gramStart"/>
            <w:r>
              <w:rPr>
                <w:rFonts w:ascii="Arial" w:hAnsi="Arial"/>
                <w:color w:val="222222"/>
                <w:sz w:val="17"/>
              </w:rPr>
              <w:t>escrow, and</w:t>
            </w:r>
            <w:proofErr w:type="gramEnd"/>
            <w:r>
              <w:rPr>
                <w:rFonts w:ascii="Arial" w:hAnsi="Arial"/>
                <w:color w:val="222222"/>
                <w:sz w:val="17"/>
              </w:rPr>
              <w:t xml:space="preserve"> alerts each supplier farm with custom packaging slips.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C9BE1" w14:textId="76329A24" w:rsidR="00A40A0E" w:rsidRDefault="00C820E1">
            <w:pPr>
              <w:spacing w:after="0"/>
              <w:jc w:val="center"/>
            </w:pPr>
            <w:r>
              <w:t>pass</w:t>
            </w:r>
          </w:p>
        </w:tc>
      </w:tr>
    </w:tbl>
    <w:p w14:paraId="5FF28AE4" w14:textId="77777777" w:rsidR="00A40A0E" w:rsidRDefault="00000000">
      <w:pPr>
        <w:keepNext/>
        <w:spacing w:before="280" w:after="120"/>
      </w:pPr>
      <w:r>
        <w:rPr>
          <w:rFonts w:ascii="Arial" w:hAnsi="Arial"/>
          <w:b/>
          <w:color w:val="1B4D3E"/>
          <w:sz w:val="25"/>
        </w:rPr>
        <w:t>Suite 4: System Administrator Governance Command Center (Expo Web Admin)</w:t>
      </w:r>
    </w:p>
    <w:p w14:paraId="76C729D0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4.1 Screen A-01: Ecosystem Governance &amp; Telemetry Analytics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497"/>
        <w:gridCol w:w="1932"/>
        <w:gridCol w:w="3224"/>
        <w:gridCol w:w="2854"/>
        <w:gridCol w:w="1245"/>
      </w:tblGrid>
      <w:tr w:rsidR="00A40A0E" w14:paraId="20EF4570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BFA5C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0878B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CBD75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D02CE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14F63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212036A0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79436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lastRenderedPageBreak/>
              <w:t>TC-ADM-001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D89C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Admin Authentication &amp; RBAC Guard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B469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Access Admin Web Portal at `http://localhost:8081/admin` (or production URL).</w:t>
            </w:r>
          </w:p>
          <w:p w14:paraId="337F407B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Attempt access without admin token.</w:t>
            </w:r>
          </w:p>
          <w:p w14:paraId="33D988AC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Log in with root administrator credentials.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D0E1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Unauthenticated requests redirect to login (`401/403`). Valid login generates Admin JWT session and unlocks full Governance Command Center tabs.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27FDD" w14:textId="25B6D437" w:rsidR="00A40A0E" w:rsidRDefault="00F1487C">
            <w:pPr>
              <w:spacing w:after="0"/>
              <w:jc w:val="center"/>
            </w:pPr>
            <w:r>
              <w:t xml:space="preserve">It opens don’t </w:t>
            </w:r>
            <w:proofErr w:type="gramStart"/>
            <w:r>
              <w:t>ask  for</w:t>
            </w:r>
            <w:proofErr w:type="gramEnd"/>
            <w:r>
              <w:t xml:space="preserve"> admin credentials </w:t>
            </w:r>
          </w:p>
        </w:tc>
      </w:tr>
      <w:tr w:rsidR="00A40A0E" w14:paraId="48B67E16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C5CD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TC-ADM-002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246D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Real-Time Ecosystem KPI Telemetry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5BDA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`EcosystemAnalyticsTab` (Screen A-01).</w:t>
            </w:r>
          </w:p>
          <w:p w14:paraId="0B091453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Inspect Total Platform GMV, Active Escrow Balance, Verified Farm Count, and Daily Transaction Volume.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D5C2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Metrics accurately reflect aggregated MongoDB collections in real time with zero calculation discrepancy against Stripe balances.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590F2" w14:textId="77777777" w:rsidR="00A40A0E" w:rsidRDefault="00A40A0E">
            <w:pPr>
              <w:spacing w:after="0"/>
              <w:jc w:val="center"/>
            </w:pPr>
          </w:p>
        </w:tc>
      </w:tr>
      <w:tr w:rsidR="00A40A0E" w14:paraId="4CB3BEA1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FFAAB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04272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Multi-District Agricultural Volume Heatmap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1DE7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Scroll to Regional Distribution Map on Screen A-01.</w:t>
            </w:r>
          </w:p>
          <w:p w14:paraId="3C5046E9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Hover over Central, Uva, and Western provinces.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D1DA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Interactive map highlights supply vs demand density per district, showing top producing and consuming zones with live order tallies.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774AB" w14:textId="77777777" w:rsidR="00A40A0E" w:rsidRDefault="00A40A0E">
            <w:pPr>
              <w:spacing w:after="0"/>
              <w:jc w:val="center"/>
            </w:pPr>
          </w:p>
        </w:tc>
      </w:tr>
    </w:tbl>
    <w:p w14:paraId="26A4FFA8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4.2 Screen A-02: SLSI Organic Farm Verification Desk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36"/>
      </w:tblGrid>
      <w:tr w:rsidR="00A40A0E" w14:paraId="4BD6CB3E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0895A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219D1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50B6B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3CCF4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AA41D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78C0FB48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FFA2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TC-ADM-004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C112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Pending Certification Queue Triage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A78A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`VerificationDeskTab` (Screen A-02).</w:t>
            </w:r>
          </w:p>
          <w:p w14:paraId="1F53920F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Filter queue by status: "Pending Audit".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718C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Displays all farmer onboarding applications awaiting SLSI verification with submission timestamps, farm names, and certificate previews.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F31A9" w14:textId="203D7709" w:rsidR="00A40A0E" w:rsidRDefault="00F1487C">
            <w:pPr>
              <w:spacing w:after="0"/>
              <w:jc w:val="center"/>
            </w:pPr>
            <w:r>
              <w:t>Pass</w:t>
            </w:r>
          </w:p>
        </w:tc>
      </w:tr>
      <w:tr w:rsidR="00A40A0E" w14:paraId="4A7B5554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4DFA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TC-ADM-005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51C75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SLSI Document Audit &amp; Expiry Validation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1619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Click on pending applicant "Highland Organic Ltd".</w:t>
            </w:r>
          </w:p>
          <w:p w14:paraId="3CDA84D9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Inspect uploaded SLS 1324:2018 PDF certificate in high-resolution viewer.</w:t>
            </w:r>
          </w:p>
          <w:p w14:paraId="2627573E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Cross-reference Certificate Registration Number against SLSI registry date.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ABA4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Document viewer displays clear scan. Verification controls allow zooming, metadata inspection, and validity date confirmation.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8AD41" w14:textId="3DA629C8" w:rsidR="00A40A0E" w:rsidRDefault="00F1487C">
            <w:pPr>
              <w:spacing w:after="0"/>
              <w:jc w:val="center"/>
            </w:pPr>
            <w:r>
              <w:t>Pass</w:t>
            </w:r>
          </w:p>
        </w:tc>
      </w:tr>
      <w:tr w:rsidR="00A40A0E" w14:paraId="3E3A8421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552A0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TC-ADM-006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FBF8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Farm Approval &amp; Storefront Activation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3A48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Click "Approve SLSI Certificate &amp; Activate Farm".</w:t>
            </w:r>
          </w:p>
          <w:p w14:paraId="626C1DB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Confirm action in modal dialog.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C0E2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Backend executes `PATCH /api/admin/verify-farmer/:id` with `{ status: "APPROVED" }`. Farmer receives push notification; public storefront unlocks immediately with organic shield badge.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7DBDE" w14:textId="716E3F54" w:rsidR="00A40A0E" w:rsidRDefault="00F1487C">
            <w:pPr>
              <w:spacing w:after="0"/>
              <w:jc w:val="center"/>
            </w:pPr>
            <w:r>
              <w:t>Pass</w:t>
            </w:r>
          </w:p>
        </w:tc>
      </w:tr>
      <w:tr w:rsidR="00A40A0E" w14:paraId="7E78D7A2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BAD78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TC-ADM-007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AB96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Certificate Rejection &amp; Deficiency Notice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6571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Click "Reject Application" for an invalid/expired submission.</w:t>
            </w:r>
          </w:p>
          <w:p w14:paraId="6558D910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Select Reason: "Expired SLSI Certificate" and type note: *"Please upload valid 2026 renewal document"*.</w:t>
            </w:r>
          </w:p>
          <w:p w14:paraId="1C8C1960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Confirm rejection.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6343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Status updates to `REJECTED`. Audit log records rejection reason. Farmer receives actionable alert with link to re-upload documents.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D1E1A" w14:textId="542857B5" w:rsidR="00A40A0E" w:rsidRDefault="00F1487C">
            <w:pPr>
              <w:spacing w:after="0"/>
              <w:jc w:val="center"/>
            </w:pPr>
            <w:r>
              <w:t>Not there yet</w:t>
            </w:r>
          </w:p>
        </w:tc>
      </w:tr>
    </w:tbl>
    <w:p w14:paraId="7CF55C5B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4.3 Screen A-03: Escrow Ledger &amp; Logistics Real-Time Pipeline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499"/>
        <w:gridCol w:w="1934"/>
        <w:gridCol w:w="3218"/>
        <w:gridCol w:w="2865"/>
        <w:gridCol w:w="1236"/>
      </w:tblGrid>
      <w:tr w:rsidR="00A40A0E" w14:paraId="20E55A6E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50EA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0501F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E904C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2A80C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5B88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6C0C77E7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AEEC7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TC-ADM-008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7005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Escrow Funds Ledger Audit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4DE5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`EscrowLogisticsTab` (Screen A-03).</w:t>
            </w:r>
          </w:p>
          <w:p w14:paraId="31A2E6E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>2. Inspect Live Escrow Ledger table.</w:t>
            </w:r>
          </w:p>
          <w:p w14:paraId="51802AD1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Filter by Status: `LOCKED`, `RELEASED`, `REFUNDED`.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76F0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 xml:space="preserve">Every active escrow hold is listed with Order ID, Customer Name, </w:t>
            </w:r>
            <w:r>
              <w:rPr>
                <w:rFonts w:ascii="Arial" w:hAnsi="Arial"/>
                <w:color w:val="222222"/>
                <w:sz w:val="17"/>
              </w:rPr>
              <w:lastRenderedPageBreak/>
              <w:t>Farmer Name, Escrow Amount (LKR), Stripe PaymentIntent ID, and current lock status.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BA7AC" w14:textId="73B9CCC3" w:rsidR="00A40A0E" w:rsidRDefault="00F1487C">
            <w:pPr>
              <w:spacing w:after="0"/>
              <w:jc w:val="center"/>
            </w:pPr>
            <w:r>
              <w:lastRenderedPageBreak/>
              <w:t>Pass</w:t>
            </w:r>
          </w:p>
        </w:tc>
      </w:tr>
      <w:tr w:rsidR="00A40A0E" w14:paraId="34862471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0D3E0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TC-ADM-009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D150F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Live Logistics Simulator Fleet Inspection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DD4B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In Screen A-03, navigate to "Live Deliveries &amp; Simulator Pipeline".</w:t>
            </w:r>
          </w:p>
          <w:p w14:paraId="7AA72CE6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Click on an active in-transit delivery route.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2766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Modal displays live driver coordinates, speed, route progression %, destination address, and real-time status (`ASSIGNED` -&gt; `PICKED_UP` -&gt; `IN_TRANSIT`).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446A0" w14:textId="69A1ED23" w:rsidR="00A40A0E" w:rsidRDefault="00F1487C">
            <w:pPr>
              <w:spacing w:after="0"/>
              <w:jc w:val="center"/>
            </w:pPr>
            <w:r>
              <w:t>Screen three is not this</w:t>
            </w:r>
          </w:p>
        </w:tc>
      </w:tr>
      <w:tr w:rsidR="00A40A0E" w14:paraId="1707FC6C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0E55C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TC-ADM-010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BB9E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Emergency Escrow Fund Freeze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70D8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Identify an order flagged for suspected fraud or major quality dispute.</w:t>
            </w:r>
          </w:p>
          <w:p w14:paraId="354F12F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Click "Emergency Freeze Escrow".</w:t>
            </w:r>
          </w:p>
          <w:p w14:paraId="35977189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Enter audit reason.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B6C8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Backend locks Stripe PaymentIntent capture, flags Order as `ESCROW_FROZEN`, and prevents automated payout release even upon OTP entry.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EABF8" w14:textId="524D7457" w:rsidR="00A40A0E" w:rsidRDefault="00F1487C">
            <w:pPr>
              <w:spacing w:after="0"/>
              <w:jc w:val="center"/>
            </w:pPr>
            <w:r>
              <w:t>This emergency is not there</w:t>
            </w:r>
          </w:p>
        </w:tc>
      </w:tr>
      <w:tr w:rsidR="00A40A0E" w14:paraId="49699989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B7EF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TC-ADM-011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2D1B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Administrative Handshake OTP Override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49A0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For a driver experiencing network failure at doorstep with verified physical delivery, click "Admin Manual Delivery Override".</w:t>
            </w:r>
          </w:p>
          <w:p w14:paraId="22769128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Enter supervisor credentials and confirm.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B7A5B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Order transitions to `delivered`, escrow releases to farmer bank account, and an immutable entry is written to the Admin Audit Log.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1D233" w14:textId="77777777" w:rsidR="00A40A0E" w:rsidRDefault="00A40A0E">
            <w:pPr>
              <w:spacing w:after="0"/>
              <w:jc w:val="center"/>
            </w:pPr>
          </w:p>
        </w:tc>
      </w:tr>
    </w:tbl>
    <w:p w14:paraId="733400A6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4.4 Screen A-04: Hybrid Real-Time Content Moderation Engine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36"/>
      </w:tblGrid>
      <w:tr w:rsidR="00A40A0E" w14:paraId="597085D2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9D60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43F14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4C41F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4BBA5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F6F60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63F5ACBA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C23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TC-ADM-012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9E4FE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Regex Rule-Based Prohibited Keyword Filtering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2A76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In customer-to-farmer chat, post message with off-platform transaction attempt (e.g., *"Call my personal number 0771234567 to pay cash off-platform"*).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D376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Regex filter intercepts message instantly. Message is blocked or masked with `[BLOCKED BY POLICY]`, and flagged in Admin Moderation queue.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2E5C6" w14:textId="4D298805" w:rsidR="00A40A0E" w:rsidRDefault="00F1487C">
            <w:pPr>
              <w:spacing w:after="0"/>
              <w:jc w:val="center"/>
            </w:pPr>
            <w:r>
              <w:t>pass</w:t>
            </w:r>
          </w:p>
        </w:tc>
      </w:tr>
      <w:tr w:rsidR="00A40A0E" w14:paraId="05CA72E0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4691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TC-ADM-013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0113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Gemini Content Policy Engine Toxicity &amp; Harassment Detection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0BA4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Post a review or message containing abusive or non-compliant content.</w:t>
            </w:r>
          </w:p>
          <w:p w14:paraId="53670D15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System executes deep AI evaluation via Gemini moderation engine.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DCFE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Gemini flags message with high toxicity score (`toxicity: 0.96`, `category: harassment`). Message is automatically quarantined.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E5CCA" w14:textId="15CDF149" w:rsidR="00A40A0E" w:rsidRDefault="00F1487C">
            <w:pPr>
              <w:spacing w:after="0"/>
              <w:jc w:val="center"/>
            </w:pPr>
            <w:r>
              <w:t>pass</w:t>
            </w:r>
          </w:p>
        </w:tc>
      </w:tr>
      <w:tr w:rsidR="00A40A0E" w14:paraId="57C5AEFA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5A569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TC-ADM-014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7832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Flagged Message Quarantine &amp; Strike Issuance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FA9D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`ModeratedChatTab` (Screen A-04).</w:t>
            </w:r>
          </w:p>
          <w:p w14:paraId="4A227C4F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Inspect flagged message in quarantine table.</w:t>
            </w:r>
          </w:p>
          <w:p w14:paraId="2807C42F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3. Click "Confirm Violation &amp; Issue Warning Strike".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DFE9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Offending user's profile receives an administrative strike (`strikeCount + 1`). Warning notification is dispatched to user's device.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DA813" w14:textId="5E381A09" w:rsidR="00A40A0E" w:rsidRDefault="00F1487C">
            <w:pPr>
              <w:spacing w:after="0"/>
              <w:jc w:val="center"/>
            </w:pPr>
            <w:r>
              <w:t>pass</w:t>
            </w:r>
          </w:p>
        </w:tc>
      </w:tr>
      <w:tr w:rsidR="00A40A0E" w14:paraId="562C1410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69100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TC-ADM-015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5813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User / Farmer Temporary Account Suspension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B217A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For a user with 3 active strikes, click "Suspend Account for 7 Days".</w:t>
            </w:r>
          </w:p>
          <w:p w14:paraId="4D0020E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Confirm suspension.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A5698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User session is revoked; JWT blacklist entry created. Login attempts return `403 Account Suspended until [Date]`.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8CC8D" w14:textId="77811A24" w:rsidR="00A40A0E" w:rsidRDefault="00F1487C">
            <w:pPr>
              <w:spacing w:after="0"/>
              <w:jc w:val="center"/>
            </w:pPr>
            <w:r>
              <w:t>Not there</w:t>
            </w:r>
          </w:p>
        </w:tc>
      </w:tr>
    </w:tbl>
    <w:p w14:paraId="740A97A8" w14:textId="77777777" w:rsidR="00A40A0E" w:rsidRDefault="00000000">
      <w:pPr>
        <w:keepNext/>
        <w:spacing w:before="160" w:after="80"/>
      </w:pPr>
      <w:r>
        <w:rPr>
          <w:rFonts w:ascii="Arial" w:hAnsi="Arial"/>
          <w:b/>
          <w:color w:val="2E7D32"/>
          <w:sz w:val="21"/>
        </w:rPr>
        <w:t>4.5 Screen A-05: Support Help Desk &amp; Dispute Resolution Desk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1512"/>
        <w:gridCol w:w="1944"/>
        <w:gridCol w:w="3240"/>
        <w:gridCol w:w="2880"/>
        <w:gridCol w:w="936"/>
      </w:tblGrid>
      <w:tr w:rsidR="00A40A0E" w14:paraId="6AD9D429" w14:textId="77777777">
        <w:trPr>
          <w:jc w:val="center"/>
        </w:trPr>
        <w:tc>
          <w:tcPr>
            <w:tcW w:w="1512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8ECCF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w="1944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1A6E1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 Component</w:t>
            </w:r>
          </w:p>
        </w:tc>
        <w:tc>
          <w:tcPr>
            <w:tcW w:w="324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BCBE0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 / Instructions</w:t>
            </w:r>
          </w:p>
        </w:tc>
        <w:tc>
          <w:tcPr>
            <w:tcW w:w="2880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90473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Technical Outcome</w:t>
            </w:r>
          </w:p>
        </w:tc>
        <w:tc>
          <w:tcPr>
            <w:tcW w:w="936" w:type="dxa"/>
            <w:shd w:val="clear" w:color="auto" w:fill="1B4D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C92D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 / Fail</w:t>
            </w:r>
          </w:p>
        </w:tc>
      </w:tr>
      <w:tr w:rsidR="00A40A0E" w14:paraId="486D0DD7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D208E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TC-ADM-016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6C49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Support Ticket Intake &amp; Severity Triage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FFED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`HelpDeskTab` (Screen A-05).</w:t>
            </w:r>
          </w:p>
          <w:p w14:paraId="689043DD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Review incoming ticket queue.</w:t>
            </w:r>
          </w:p>
          <w:p w14:paraId="01885340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 xml:space="preserve">3. Sort by priority (`Critical`, `High`, </w:t>
            </w:r>
            <w:r>
              <w:rPr>
                <w:rFonts w:ascii="Arial" w:hAnsi="Arial"/>
                <w:color w:val="222222"/>
                <w:sz w:val="17"/>
              </w:rPr>
              <w:lastRenderedPageBreak/>
              <w:t>`Medium`, `Low`).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E692F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 xml:space="preserve">Tickets display ticket number, requester role, affected Order ID, issue category (Produce Quality, </w:t>
            </w:r>
            <w:r>
              <w:rPr>
                <w:rFonts w:ascii="Arial" w:hAnsi="Arial"/>
                <w:color w:val="222222"/>
                <w:sz w:val="17"/>
              </w:rPr>
              <w:lastRenderedPageBreak/>
              <w:t>Delayed Delivery, Billing), and SLA timer.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60CFE" w14:textId="6599F192" w:rsidR="00A40A0E" w:rsidRDefault="00F1487C">
            <w:pPr>
              <w:spacing w:after="0"/>
              <w:jc w:val="center"/>
            </w:pPr>
            <w:r>
              <w:lastRenderedPageBreak/>
              <w:t>Pass</w:t>
            </w:r>
          </w:p>
        </w:tc>
      </w:tr>
      <w:tr w:rsidR="00A40A0E" w14:paraId="040D978A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8D955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TC-ADM-017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65EC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Multi-Party Dispute Evidence Audit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DF9E4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Open Dispute Ticket: *"Customer claims damaged strawberries on Order #ORD-9912"*.</w:t>
            </w:r>
          </w:p>
          <w:p w14:paraId="51086942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Inspect attached customer photo evidence alongside farmer's harvest VGG16 grading report.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AE31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Split-screen interface renders customer doorstep claim photos against original pre-dispatch AI freshness audit logs for fair evaluation.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7BD14" w14:textId="20FCB9A7" w:rsidR="00A40A0E" w:rsidRDefault="00F1487C">
            <w:pPr>
              <w:spacing w:after="0"/>
              <w:jc w:val="center"/>
            </w:pP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add images I guess</w:t>
            </w:r>
          </w:p>
        </w:tc>
      </w:tr>
      <w:tr w:rsidR="00A40A0E" w14:paraId="114A1EC9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B3292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TC-ADM-018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FCFAC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Escrow Refund / Settlement Execution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EE203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Admin determines 50% partial refund is warranted for damaged portion.</w:t>
            </w:r>
          </w:p>
          <w:p w14:paraId="22914F7A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Enter partial refund amount (LKR 1,200) and click "Execute Escrow Settlement".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2D29D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Stripe executes partial refund to customer card and releases remaining balance to farmer. Order status updates to `DISPUTE_RESOLVED`.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69BF6" w14:textId="77777777" w:rsidR="00A40A0E" w:rsidRDefault="00A40A0E">
            <w:pPr>
              <w:spacing w:after="0"/>
              <w:jc w:val="center"/>
            </w:pPr>
          </w:p>
        </w:tc>
      </w:tr>
      <w:tr w:rsidR="00A40A0E" w14:paraId="5B9759AF" w14:textId="77777777">
        <w:trPr>
          <w:jc w:val="center"/>
        </w:trPr>
        <w:tc>
          <w:tcPr>
            <w:tcW w:w="1512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BC694" w14:textId="77777777" w:rsidR="00A40A0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7"/>
              </w:rPr>
              <w:t>TC-ADM-019</w:t>
            </w:r>
          </w:p>
        </w:tc>
        <w:tc>
          <w:tcPr>
            <w:tcW w:w="1944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E1980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Audit Trail &amp; Resolution Logging</w:t>
            </w:r>
          </w:p>
        </w:tc>
        <w:tc>
          <w:tcPr>
            <w:tcW w:w="324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4EF0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1. View Ticket Resolution Log.</w:t>
            </w:r>
          </w:p>
          <w:p w14:paraId="60C2F433" w14:textId="77777777" w:rsidR="00A40A0E" w:rsidRDefault="00000000">
            <w:pPr>
              <w:spacing w:before="20" w:after="0"/>
            </w:pPr>
            <w:r>
              <w:rPr>
                <w:rFonts w:ascii="Arial" w:hAnsi="Arial"/>
                <w:color w:val="222222"/>
                <w:sz w:val="17"/>
              </w:rPr>
              <w:t>2. Verify generated report.</w:t>
            </w:r>
          </w:p>
        </w:tc>
        <w:tc>
          <w:tcPr>
            <w:tcW w:w="2880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F30C1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System generates tamper-evident audit record with Admin ID, timestamp, refund transaction ID, and full justification notes.</w:t>
            </w:r>
          </w:p>
        </w:tc>
        <w:tc>
          <w:tcPr>
            <w:tcW w:w="936" w:type="dxa"/>
            <w:shd w:val="clear" w:color="auto" w:fill="F9FA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E28FD" w14:textId="77777777" w:rsidR="00A40A0E" w:rsidRDefault="00A40A0E">
            <w:pPr>
              <w:spacing w:after="0"/>
              <w:jc w:val="center"/>
            </w:pPr>
          </w:p>
        </w:tc>
      </w:tr>
    </w:tbl>
    <w:p w14:paraId="58587E71" w14:textId="77777777" w:rsidR="00A40A0E" w:rsidRDefault="00000000">
      <w:pPr>
        <w:keepNext/>
        <w:spacing w:before="280" w:after="120"/>
      </w:pPr>
      <w:r>
        <w:rPr>
          <w:rFonts w:ascii="Arial" w:hAnsi="Arial"/>
          <w:b/>
          <w:color w:val="1B4D3E"/>
          <w:sz w:val="25"/>
        </w:rPr>
        <w:t>Suite 5: Non-Functional, Resilience &amp; Security Edge Cases</w:t>
      </w:r>
    </w:p>
    <w:p w14:paraId="55F79628" w14:textId="77777777" w:rsidR="00A40A0E" w:rsidRDefault="00000000">
      <w:pPr>
        <w:keepNext/>
        <w:spacing w:before="360" w:after="120"/>
      </w:pPr>
      <w:r>
        <w:rPr>
          <w:rFonts w:ascii="Arial" w:hAnsi="Arial"/>
          <w:b/>
          <w:color w:val="1B4D3E"/>
        </w:rPr>
        <w:t>Verification &amp; Project Audit Sign-Off Table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592"/>
        <w:gridCol w:w="3168"/>
        <w:gridCol w:w="2880"/>
        <w:gridCol w:w="1872"/>
      </w:tblGrid>
      <w:tr w:rsidR="00A40A0E" w14:paraId="3234E7E1" w14:textId="77777777">
        <w:trPr>
          <w:jc w:val="center"/>
        </w:trPr>
        <w:tc>
          <w:tcPr>
            <w:tcW w:w="2592" w:type="dxa"/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65F5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Project Role</w:t>
            </w:r>
          </w:p>
        </w:tc>
        <w:tc>
          <w:tcPr>
            <w:tcW w:w="3168" w:type="dxa"/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3148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Name &amp; Title</w:t>
            </w:r>
          </w:p>
        </w:tc>
        <w:tc>
          <w:tcPr>
            <w:tcW w:w="2880" w:type="dxa"/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89B9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  <w:tc>
          <w:tcPr>
            <w:tcW w:w="1872" w:type="dxa"/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4DB5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Date (DD/MM/YYYY)</w:t>
            </w:r>
          </w:p>
        </w:tc>
      </w:tr>
      <w:tr w:rsidR="00A40A0E" w14:paraId="44B8CC1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2B07563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222222"/>
                <w:sz w:val="17"/>
              </w:rPr>
              <w:t>Lead QA Automation Architect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69417DB" w14:textId="77777777" w:rsidR="00A40A0E" w:rsidRDefault="00A40A0E">
            <w:pPr>
              <w:spacing w:after="0"/>
            </w:pPr>
          </w:p>
        </w:tc>
        <w:tc>
          <w:tcPr>
            <w:tcW w:w="2880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A63EB92" w14:textId="77777777" w:rsidR="00A40A0E" w:rsidRDefault="00A40A0E">
            <w:pPr>
              <w:spacing w:after="0"/>
            </w:pPr>
          </w:p>
        </w:tc>
        <w:tc>
          <w:tcPr>
            <w:tcW w:w="1872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6513707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____ / ____ / 2026</w:t>
            </w:r>
          </w:p>
        </w:tc>
      </w:tr>
      <w:tr w:rsidR="00A40A0E" w14:paraId="04EB977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07AE302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222222"/>
                <w:sz w:val="17"/>
              </w:rPr>
              <w:t>Lead Full-Stack Engineer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56363E0" w14:textId="77777777" w:rsidR="00A40A0E" w:rsidRDefault="00A40A0E">
            <w:pPr>
              <w:spacing w:after="0"/>
            </w:pPr>
          </w:p>
        </w:tc>
        <w:tc>
          <w:tcPr>
            <w:tcW w:w="2880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0FB38EE" w14:textId="77777777" w:rsidR="00A40A0E" w:rsidRDefault="00A40A0E">
            <w:pPr>
              <w:spacing w:after="0"/>
            </w:pPr>
          </w:p>
        </w:tc>
        <w:tc>
          <w:tcPr>
            <w:tcW w:w="1872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0C3DC69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____ / ____ / 2026</w:t>
            </w:r>
          </w:p>
        </w:tc>
      </w:tr>
      <w:tr w:rsidR="00A40A0E" w14:paraId="5EC55D7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D1F6D1A" w14:textId="77777777" w:rsidR="00A40A0E" w:rsidRDefault="00000000">
            <w:pPr>
              <w:spacing w:after="0"/>
            </w:pPr>
            <w:r>
              <w:rPr>
                <w:rFonts w:ascii="Arial" w:hAnsi="Arial"/>
                <w:b/>
                <w:color w:val="222222"/>
                <w:sz w:val="17"/>
              </w:rPr>
              <w:t>System Auditor / Evaluator</w:t>
            </w:r>
          </w:p>
        </w:tc>
        <w:tc>
          <w:tcPr>
            <w:tcW w:w="3168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9A95E5B" w14:textId="77777777" w:rsidR="00A40A0E" w:rsidRDefault="00A40A0E">
            <w:pPr>
              <w:spacing w:after="0"/>
            </w:pPr>
          </w:p>
        </w:tc>
        <w:tc>
          <w:tcPr>
            <w:tcW w:w="2880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1958FB8" w14:textId="77777777" w:rsidR="00A40A0E" w:rsidRDefault="00A40A0E">
            <w:pPr>
              <w:spacing w:after="0"/>
            </w:pPr>
          </w:p>
        </w:tc>
        <w:tc>
          <w:tcPr>
            <w:tcW w:w="1872" w:type="dxa"/>
            <w:shd w:val="clear" w:color="auto" w:fill="FFFF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1B74456" w14:textId="77777777" w:rsidR="00A40A0E" w:rsidRDefault="00000000"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____ / ____ / 2026</w:t>
            </w:r>
          </w:p>
        </w:tc>
      </w:tr>
    </w:tbl>
    <w:p w14:paraId="549EE62F" w14:textId="77777777" w:rsidR="00FF26A4" w:rsidRDefault="00FF26A4"/>
    <w:sectPr w:rsidR="00FF26A4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189088">
    <w:abstractNumId w:val="8"/>
  </w:num>
  <w:num w:numId="2" w16cid:durableId="421493132">
    <w:abstractNumId w:val="6"/>
  </w:num>
  <w:num w:numId="3" w16cid:durableId="1734623423">
    <w:abstractNumId w:val="5"/>
  </w:num>
  <w:num w:numId="4" w16cid:durableId="257566178">
    <w:abstractNumId w:val="4"/>
  </w:num>
  <w:num w:numId="5" w16cid:durableId="903293973">
    <w:abstractNumId w:val="7"/>
  </w:num>
  <w:num w:numId="6" w16cid:durableId="1279098459">
    <w:abstractNumId w:val="3"/>
  </w:num>
  <w:num w:numId="7" w16cid:durableId="459760738">
    <w:abstractNumId w:val="2"/>
  </w:num>
  <w:num w:numId="8" w16cid:durableId="1470512302">
    <w:abstractNumId w:val="1"/>
  </w:num>
  <w:num w:numId="9" w16cid:durableId="2875928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E"/>
    <w:rsid w:val="00034616"/>
    <w:rsid w:val="0006063C"/>
    <w:rsid w:val="00110BBF"/>
    <w:rsid w:val="0015074B"/>
    <w:rsid w:val="0029639D"/>
    <w:rsid w:val="002B4FDD"/>
    <w:rsid w:val="00326F90"/>
    <w:rsid w:val="00661112"/>
    <w:rsid w:val="00740C6C"/>
    <w:rsid w:val="007756D2"/>
    <w:rsid w:val="00970D98"/>
    <w:rsid w:val="00A40A0E"/>
    <w:rsid w:val="00AA1D8D"/>
    <w:rsid w:val="00B47730"/>
    <w:rsid w:val="00C820E1"/>
    <w:rsid w:val="00CB0664"/>
    <w:rsid w:val="00E73E2F"/>
    <w:rsid w:val="00F1487C"/>
    <w:rsid w:val="00FC693F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E97F6"/>
  <w14:defaultImageDpi w14:val="300"/>
  <w15:docId w15:val="{391945A8-FB3A-924A-A46D-3D7BF943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3648</Words>
  <Characters>20798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Munaweera M.N. IT24104153</cp:lastModifiedBy>
  <cp:revision>3</cp:revision>
  <dcterms:created xsi:type="dcterms:W3CDTF">2013-12-23T23:15:00Z</dcterms:created>
  <dcterms:modified xsi:type="dcterms:W3CDTF">2026-08-28T14:20:00Z</dcterms:modified>
  <cp:category/>
</cp:coreProperties>
</file>